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961D88" w14:textId="77777777" w:rsidR="000465A2" w:rsidRPr="001873C8" w:rsidRDefault="000465A2" w:rsidP="00C70BA2">
      <w:pPr>
        <w:pStyle w:val="Retraitcorpsdetexte"/>
        <w:spacing w:line="276" w:lineRule="auto"/>
        <w:ind w:left="0"/>
        <w:rPr>
          <w:rFonts w:ascii="Arial" w:hAnsi="Arial" w:cs="Arial"/>
          <w:b/>
          <w:bCs/>
          <w:smallCaps/>
          <w:sz w:val="22"/>
          <w:szCs w:val="22"/>
        </w:rPr>
      </w:pPr>
    </w:p>
    <w:p w14:paraId="39F7A5E6" w14:textId="77777777" w:rsidR="007833BA" w:rsidRPr="001873C8" w:rsidRDefault="00606810" w:rsidP="00C70BA2">
      <w:pPr>
        <w:spacing w:line="276" w:lineRule="auto"/>
        <w:jc w:val="right"/>
        <w:rPr>
          <w:rFonts w:ascii="Arial" w:hAnsi="Arial" w:cs="Arial"/>
          <w:sz w:val="22"/>
          <w:szCs w:val="22"/>
        </w:rPr>
      </w:pPr>
      <w:r w:rsidRPr="001873C8">
        <w:rPr>
          <w:rFonts w:ascii="Arial" w:hAnsi="Arial" w:cs="Arial"/>
          <w:noProof/>
          <w:sz w:val="22"/>
          <w:szCs w:val="22"/>
          <w:lang w:eastAsia="fr-CA"/>
        </w:rPr>
        <w:drawing>
          <wp:anchor distT="0" distB="0" distL="114300" distR="114300" simplePos="0" relativeHeight="251655680" behindDoc="1" locked="0" layoutInCell="1" allowOverlap="1" wp14:anchorId="7BD6440E" wp14:editId="65FDD72D">
            <wp:simplePos x="0" y="0"/>
            <wp:positionH relativeFrom="column">
              <wp:posOffset>4457700</wp:posOffset>
            </wp:positionH>
            <wp:positionV relativeFrom="paragraph">
              <wp:posOffset>-342900</wp:posOffset>
            </wp:positionV>
            <wp:extent cx="1914525" cy="979805"/>
            <wp:effectExtent l="0" t="0" r="0" b="0"/>
            <wp:wrapTight wrapText="bothSides">
              <wp:wrapPolygon edited="0">
                <wp:start x="0" y="0"/>
                <wp:lineTo x="0" y="21278"/>
                <wp:lineTo x="21493" y="21278"/>
                <wp:lineTo x="21493" y="0"/>
                <wp:lineTo x="0" y="0"/>
              </wp:wrapPolygon>
            </wp:wrapTight>
            <wp:docPr id="5"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14525" cy="979805"/>
                    </a:xfrm>
                    <a:prstGeom prst="rect">
                      <a:avLst/>
                    </a:prstGeom>
                    <a:noFill/>
                    <a:ln>
                      <a:noFill/>
                    </a:ln>
                  </pic:spPr>
                </pic:pic>
              </a:graphicData>
            </a:graphic>
            <wp14:sizeRelH relativeFrom="page">
              <wp14:pctWidth>0</wp14:pctWidth>
            </wp14:sizeRelH>
            <wp14:sizeRelV relativeFrom="page">
              <wp14:pctHeight>0</wp14:pctHeight>
            </wp14:sizeRelV>
          </wp:anchor>
        </w:drawing>
      </w:r>
      <w:r w:rsidR="007833BA" w:rsidRPr="001873C8">
        <w:rPr>
          <w:rFonts w:ascii="Arial" w:hAnsi="Arial" w:cs="Arial"/>
          <w:sz w:val="22"/>
          <w:szCs w:val="22"/>
        </w:rPr>
        <w:t xml:space="preserve">                                    </w:t>
      </w:r>
    </w:p>
    <w:p w14:paraId="6CA44AEF" w14:textId="77777777" w:rsidR="008D09B0" w:rsidRPr="001873C8" w:rsidRDefault="00606810" w:rsidP="00C70BA2">
      <w:pPr>
        <w:spacing w:line="276" w:lineRule="auto"/>
        <w:rPr>
          <w:rFonts w:ascii="Arial" w:hAnsi="Arial" w:cs="Arial"/>
          <w:sz w:val="22"/>
          <w:szCs w:val="22"/>
        </w:rPr>
      </w:pPr>
      <w:r w:rsidRPr="001873C8">
        <w:rPr>
          <w:rFonts w:ascii="Arial" w:hAnsi="Arial" w:cs="Arial"/>
          <w:noProof/>
          <w:sz w:val="22"/>
          <w:szCs w:val="22"/>
          <w:lang w:val="fr-FR"/>
        </w:rPr>
        <mc:AlternateContent>
          <mc:Choice Requires="wps">
            <w:drawing>
              <wp:anchor distT="0" distB="0" distL="114300" distR="114300" simplePos="0" relativeHeight="251654656" behindDoc="1" locked="0" layoutInCell="1" allowOverlap="1" wp14:anchorId="5634D08F" wp14:editId="4331D76A">
                <wp:simplePos x="0" y="0"/>
                <wp:positionH relativeFrom="column">
                  <wp:posOffset>-533400</wp:posOffset>
                </wp:positionH>
                <wp:positionV relativeFrom="paragraph">
                  <wp:posOffset>-414020</wp:posOffset>
                </wp:positionV>
                <wp:extent cx="2286000" cy="800100"/>
                <wp:effectExtent l="0" t="0" r="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860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5CA88C" w14:textId="77777777" w:rsidR="00084760" w:rsidRDefault="00084760" w:rsidP="008D09B0">
                            <w:r>
                              <w:rPr>
                                <w:noProof/>
                              </w:rPr>
                              <w:drawing>
                                <wp:inline distT="0" distB="0" distL="0" distR="0" wp14:anchorId="5A3D2C48" wp14:editId="77D8B546">
                                  <wp:extent cx="1964690" cy="570230"/>
                                  <wp:effectExtent l="0" t="0" r="0" b="0"/>
                                  <wp:docPr id="3" name="Image 2" descr="logomapaq"/>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logomapaq"/>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64690" cy="57023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34D08F" id="_x0000_t202" coordsize="21600,21600" o:spt="202" path="m,l,21600r21600,l21600,xe">
                <v:stroke joinstyle="miter"/>
                <v:path gradientshapeok="t" o:connecttype="rect"/>
              </v:shapetype>
              <v:shape id="Text Box 3" o:spid="_x0000_s1026" type="#_x0000_t202" style="position:absolute;margin-left:-42pt;margin-top:-32.6pt;width:180pt;height:63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" stroked="f">
                <v:path arrowok="t"/>
                <v:textbox>
                  <w:txbxContent>
                    <w:p w14:paraId="415CA88C" w14:textId="77777777" w:rsidR="00084760" w:rsidRDefault="00084760" w:rsidP="008D09B0">
                      <w:r>
                        <w:rPr>
                          <w:noProof/>
                        </w:rPr>
                        <w:drawing>
                          <wp:inline distT="0" distB="0" distL="0" distR="0" wp14:anchorId="5A3D2C48" wp14:editId="77D8B546">
                            <wp:extent cx="1964690" cy="570230"/>
                            <wp:effectExtent l="0" t="0" r="0" b="0"/>
                            <wp:docPr id="3" name="Image 2" descr="logomapaq"/>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logomapaq"/>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64690" cy="570230"/>
                                    </a:xfrm>
                                    <a:prstGeom prst="rect">
                                      <a:avLst/>
                                    </a:prstGeom>
                                    <a:noFill/>
                                    <a:ln>
                                      <a:noFill/>
                                    </a:ln>
                                  </pic:spPr>
                                </pic:pic>
                              </a:graphicData>
                            </a:graphic>
                          </wp:inline>
                        </w:drawing>
                      </w:r>
                    </w:p>
                  </w:txbxContent>
                </v:textbox>
              </v:shape>
            </w:pict>
          </mc:Fallback>
        </mc:AlternateContent>
      </w:r>
    </w:p>
    <w:p w14:paraId="75DB9F9E" w14:textId="77777777" w:rsidR="008D09B0" w:rsidRPr="001873C8" w:rsidRDefault="008D09B0" w:rsidP="00C70BA2">
      <w:pPr>
        <w:pStyle w:val="Retraitcorpsdetexte2"/>
        <w:spacing w:line="276" w:lineRule="auto"/>
        <w:rPr>
          <w:rFonts w:ascii="Arial" w:hAnsi="Arial" w:cs="Arial"/>
          <w:sz w:val="22"/>
          <w:szCs w:val="22"/>
        </w:rPr>
      </w:pPr>
    </w:p>
    <w:p w14:paraId="058766B7" w14:textId="77777777" w:rsidR="008D09B0" w:rsidRPr="001873C8" w:rsidRDefault="008D09B0" w:rsidP="00C70BA2">
      <w:pPr>
        <w:pStyle w:val="Retraitcorpsdetexte2"/>
        <w:spacing w:line="276" w:lineRule="auto"/>
        <w:rPr>
          <w:rFonts w:ascii="Arial" w:hAnsi="Arial" w:cs="Arial"/>
          <w:sz w:val="22"/>
          <w:szCs w:val="22"/>
        </w:rPr>
      </w:pPr>
    </w:p>
    <w:p w14:paraId="367C26C4" w14:textId="77777777" w:rsidR="008D09B0" w:rsidRPr="001873C8" w:rsidRDefault="008D09B0" w:rsidP="00C70BA2">
      <w:pPr>
        <w:pStyle w:val="Retraitcorpsdetexte2"/>
        <w:spacing w:line="276" w:lineRule="auto"/>
        <w:rPr>
          <w:rFonts w:ascii="Arial" w:hAnsi="Arial" w:cs="Arial"/>
          <w:sz w:val="22"/>
          <w:szCs w:val="22"/>
        </w:rPr>
      </w:pPr>
    </w:p>
    <w:p w14:paraId="53E7EE17" w14:textId="77777777" w:rsidR="008D09B0" w:rsidRPr="001873C8" w:rsidRDefault="008D09B0" w:rsidP="00C70BA2">
      <w:pPr>
        <w:pStyle w:val="Retraitcorpsdetexte2"/>
        <w:spacing w:line="276" w:lineRule="auto"/>
        <w:rPr>
          <w:rFonts w:ascii="Arial" w:hAnsi="Arial" w:cs="Arial"/>
          <w:sz w:val="22"/>
          <w:szCs w:val="22"/>
        </w:rPr>
      </w:pPr>
    </w:p>
    <w:p w14:paraId="03A5CDBD" w14:textId="77777777" w:rsidR="008D09B0" w:rsidRPr="001873C8" w:rsidRDefault="008D09B0" w:rsidP="00C70BA2">
      <w:pPr>
        <w:pStyle w:val="Retraitcorpsdetexte2"/>
        <w:spacing w:line="276" w:lineRule="auto"/>
        <w:rPr>
          <w:rFonts w:ascii="Arial" w:hAnsi="Arial" w:cs="Arial"/>
          <w:sz w:val="22"/>
          <w:szCs w:val="22"/>
        </w:rPr>
      </w:pPr>
    </w:p>
    <w:p w14:paraId="0AD275EC" w14:textId="77777777" w:rsidR="008D09B0" w:rsidRPr="001873C8" w:rsidRDefault="008D09B0" w:rsidP="00C70BA2">
      <w:pPr>
        <w:pStyle w:val="Retraitcorpsdetexte2"/>
        <w:spacing w:line="276" w:lineRule="auto"/>
        <w:rPr>
          <w:rFonts w:ascii="Arial" w:hAnsi="Arial" w:cs="Arial"/>
          <w:sz w:val="22"/>
          <w:szCs w:val="22"/>
        </w:rPr>
      </w:pPr>
    </w:p>
    <w:p w14:paraId="4702A34B" w14:textId="77777777" w:rsidR="008D09B0" w:rsidRPr="001873C8" w:rsidRDefault="008D09B0" w:rsidP="00C70BA2">
      <w:pPr>
        <w:pStyle w:val="Retraitcorpsdetexte2"/>
        <w:spacing w:line="276" w:lineRule="auto"/>
        <w:rPr>
          <w:rFonts w:ascii="Arial" w:hAnsi="Arial" w:cs="Arial"/>
          <w:sz w:val="22"/>
          <w:szCs w:val="22"/>
        </w:rPr>
      </w:pPr>
    </w:p>
    <w:p w14:paraId="57CB8658" w14:textId="58CFFC30" w:rsidR="00227688" w:rsidRDefault="00EA24C2" w:rsidP="00C70BA2">
      <w:pPr>
        <w:pStyle w:val="Retraitcorpsdetexte"/>
        <w:spacing w:line="276" w:lineRule="auto"/>
        <w:ind w:left="-180"/>
        <w:jc w:val="center"/>
        <w:rPr>
          <w:rFonts w:ascii="Arial" w:hAnsi="Arial" w:cs="Arial"/>
          <w:b/>
          <w:bCs/>
          <w:smallCaps/>
          <w:sz w:val="22"/>
          <w:szCs w:val="22"/>
        </w:rPr>
      </w:pPr>
      <w:r w:rsidRPr="00EA24C2">
        <w:rPr>
          <w:rFonts w:ascii="Arial" w:hAnsi="Arial" w:cs="Arial"/>
          <w:b/>
          <w:bCs/>
          <w:smallCaps/>
          <w:sz w:val="22"/>
          <w:szCs w:val="22"/>
        </w:rPr>
        <w:t xml:space="preserve">Détermination d'un seuil d'intervention pour le contrôle du thrips de l'oignon, Thrips </w:t>
      </w:r>
      <w:proofErr w:type="spellStart"/>
      <w:r w:rsidRPr="00EA24C2">
        <w:rPr>
          <w:rFonts w:ascii="Arial" w:hAnsi="Arial" w:cs="Arial"/>
          <w:b/>
          <w:bCs/>
          <w:smallCaps/>
          <w:sz w:val="22"/>
          <w:szCs w:val="22"/>
        </w:rPr>
        <w:t>tabaci</w:t>
      </w:r>
      <w:proofErr w:type="spellEnd"/>
      <w:r w:rsidRPr="00EA24C2">
        <w:rPr>
          <w:rFonts w:ascii="Arial" w:hAnsi="Arial" w:cs="Arial"/>
          <w:b/>
          <w:bCs/>
          <w:smallCaps/>
          <w:sz w:val="22"/>
          <w:szCs w:val="22"/>
        </w:rPr>
        <w:t xml:space="preserve"> dans l'oignon sec</w:t>
      </w:r>
    </w:p>
    <w:p w14:paraId="3E0AB5D9" w14:textId="77777777" w:rsidR="00EA24C2" w:rsidRPr="001873C8" w:rsidRDefault="00EA24C2" w:rsidP="00C70BA2">
      <w:pPr>
        <w:pStyle w:val="Retraitcorpsdetexte"/>
        <w:spacing w:line="276" w:lineRule="auto"/>
        <w:ind w:left="-180"/>
        <w:jc w:val="center"/>
        <w:rPr>
          <w:rFonts w:ascii="Arial" w:hAnsi="Arial" w:cs="Arial"/>
          <w:sz w:val="22"/>
          <w:szCs w:val="22"/>
        </w:rPr>
      </w:pPr>
    </w:p>
    <w:p w14:paraId="35EDB4E3" w14:textId="0D70C78A" w:rsidR="008B056A" w:rsidRPr="001873C8" w:rsidRDefault="00227688" w:rsidP="00C70BA2">
      <w:pPr>
        <w:spacing w:line="276" w:lineRule="auto"/>
        <w:jc w:val="center"/>
        <w:rPr>
          <w:rFonts w:ascii="Arial" w:hAnsi="Arial" w:cs="Arial"/>
          <w:b/>
          <w:sz w:val="22"/>
          <w:szCs w:val="22"/>
        </w:rPr>
      </w:pPr>
      <w:r w:rsidRPr="001873C8">
        <w:rPr>
          <w:rFonts w:ascii="Arial" w:hAnsi="Arial" w:cs="Arial"/>
          <w:b/>
          <w:sz w:val="22"/>
          <w:szCs w:val="22"/>
        </w:rPr>
        <w:t>PHYD-1-16-17</w:t>
      </w:r>
      <w:r w:rsidR="000B594D">
        <w:rPr>
          <w:rFonts w:ascii="Arial" w:hAnsi="Arial" w:cs="Arial"/>
          <w:b/>
          <w:sz w:val="22"/>
          <w:szCs w:val="22"/>
        </w:rPr>
        <w:t>77</w:t>
      </w:r>
    </w:p>
    <w:p w14:paraId="7B4136E9" w14:textId="77777777" w:rsidR="00227688" w:rsidRPr="001873C8" w:rsidRDefault="00227688" w:rsidP="00C70BA2">
      <w:pPr>
        <w:spacing w:line="276" w:lineRule="auto"/>
        <w:jc w:val="center"/>
        <w:rPr>
          <w:rFonts w:ascii="Arial" w:hAnsi="Arial" w:cs="Arial"/>
          <w:b/>
          <w:sz w:val="22"/>
          <w:szCs w:val="22"/>
        </w:rPr>
      </w:pPr>
    </w:p>
    <w:p w14:paraId="0FE48FAB" w14:textId="7CCFDF11" w:rsidR="00216EAF" w:rsidRPr="001873C8" w:rsidRDefault="007307D5" w:rsidP="00C70BA2">
      <w:pPr>
        <w:spacing w:line="276" w:lineRule="auto"/>
        <w:jc w:val="center"/>
        <w:rPr>
          <w:rFonts w:ascii="Arial" w:hAnsi="Arial" w:cs="Arial"/>
          <w:smallCaps/>
          <w:sz w:val="22"/>
          <w:szCs w:val="22"/>
        </w:rPr>
      </w:pPr>
      <w:r w:rsidRPr="001873C8">
        <w:rPr>
          <w:rFonts w:ascii="Arial" w:hAnsi="Arial" w:cs="Arial"/>
          <w:smallCaps/>
          <w:sz w:val="22"/>
          <w:szCs w:val="22"/>
        </w:rPr>
        <w:t>D</w:t>
      </w:r>
      <w:r w:rsidR="00216EAF" w:rsidRPr="001873C8">
        <w:rPr>
          <w:rFonts w:ascii="Arial" w:hAnsi="Arial" w:cs="Arial"/>
          <w:smallCaps/>
          <w:sz w:val="22"/>
          <w:szCs w:val="22"/>
        </w:rPr>
        <w:t xml:space="preserve">urée du projet : </w:t>
      </w:r>
      <w:r w:rsidR="00227688" w:rsidRPr="001873C8">
        <w:rPr>
          <w:rFonts w:ascii="Arial" w:hAnsi="Arial" w:cs="Arial"/>
          <w:smallCaps/>
          <w:sz w:val="22"/>
          <w:szCs w:val="22"/>
        </w:rPr>
        <w:t>Avril 2017</w:t>
      </w:r>
      <w:r w:rsidR="00216EAF" w:rsidRPr="001873C8">
        <w:rPr>
          <w:rFonts w:ascii="Arial" w:hAnsi="Arial" w:cs="Arial"/>
          <w:smallCaps/>
          <w:sz w:val="22"/>
          <w:szCs w:val="22"/>
        </w:rPr>
        <w:t xml:space="preserve"> / </w:t>
      </w:r>
      <w:r w:rsidR="008A25F5">
        <w:rPr>
          <w:rFonts w:ascii="Arial" w:hAnsi="Arial" w:cs="Arial"/>
          <w:smallCaps/>
          <w:sz w:val="22"/>
          <w:szCs w:val="22"/>
        </w:rPr>
        <w:t>février</w:t>
      </w:r>
      <w:r w:rsidR="00227688" w:rsidRPr="001873C8">
        <w:rPr>
          <w:rFonts w:ascii="Arial" w:hAnsi="Arial" w:cs="Arial"/>
          <w:smallCaps/>
          <w:sz w:val="22"/>
          <w:szCs w:val="22"/>
        </w:rPr>
        <w:t xml:space="preserve"> 202</w:t>
      </w:r>
      <w:r w:rsidR="000B594D">
        <w:rPr>
          <w:rFonts w:ascii="Arial" w:hAnsi="Arial" w:cs="Arial"/>
          <w:smallCaps/>
          <w:sz w:val="22"/>
          <w:szCs w:val="22"/>
        </w:rPr>
        <w:t>1</w:t>
      </w:r>
    </w:p>
    <w:p w14:paraId="4E6852E2" w14:textId="77777777" w:rsidR="00216EAF" w:rsidRPr="001873C8" w:rsidRDefault="00216EAF" w:rsidP="00C70BA2">
      <w:pPr>
        <w:pStyle w:val="Retraitcorpsdetexte2"/>
        <w:spacing w:line="276" w:lineRule="auto"/>
        <w:rPr>
          <w:rFonts w:ascii="Arial" w:hAnsi="Arial" w:cs="Arial"/>
          <w:sz w:val="22"/>
          <w:szCs w:val="22"/>
        </w:rPr>
      </w:pPr>
    </w:p>
    <w:p w14:paraId="1340980C" w14:textId="77777777" w:rsidR="007307D5" w:rsidRPr="001873C8" w:rsidRDefault="007307D5" w:rsidP="00C70BA2">
      <w:pPr>
        <w:pStyle w:val="Retraitcorpsdetexte2"/>
        <w:spacing w:line="276" w:lineRule="auto"/>
        <w:ind w:left="0"/>
        <w:jc w:val="center"/>
        <w:rPr>
          <w:rFonts w:ascii="Arial" w:hAnsi="Arial" w:cs="Arial"/>
          <w:b/>
          <w:sz w:val="22"/>
          <w:szCs w:val="22"/>
        </w:rPr>
      </w:pPr>
    </w:p>
    <w:p w14:paraId="3015C613" w14:textId="6C31BE97" w:rsidR="007307D5" w:rsidRPr="001873C8" w:rsidRDefault="007307D5" w:rsidP="00C70BA2">
      <w:pPr>
        <w:pStyle w:val="Retraitcorpsdetexte2"/>
        <w:spacing w:line="276" w:lineRule="auto"/>
        <w:ind w:left="0"/>
        <w:jc w:val="center"/>
        <w:rPr>
          <w:rFonts w:ascii="Arial" w:hAnsi="Arial" w:cs="Arial"/>
          <w:b/>
          <w:sz w:val="22"/>
          <w:szCs w:val="22"/>
        </w:rPr>
      </w:pPr>
      <w:r w:rsidRPr="001873C8">
        <w:rPr>
          <w:rFonts w:ascii="Arial" w:hAnsi="Arial" w:cs="Arial"/>
          <w:b/>
          <w:sz w:val="22"/>
          <w:szCs w:val="22"/>
        </w:rPr>
        <w:t xml:space="preserve">RAPPORT </w:t>
      </w:r>
      <w:r w:rsidR="000B4525">
        <w:rPr>
          <w:rFonts w:ascii="Arial" w:hAnsi="Arial" w:cs="Arial"/>
          <w:b/>
          <w:sz w:val="22"/>
          <w:szCs w:val="22"/>
        </w:rPr>
        <w:t>FINAL</w:t>
      </w:r>
    </w:p>
    <w:p w14:paraId="4E5C85D7" w14:textId="77777777" w:rsidR="008D09B0" w:rsidRPr="001873C8" w:rsidRDefault="008D09B0" w:rsidP="00C70BA2">
      <w:pPr>
        <w:pStyle w:val="Retraitcorpsdetexte2"/>
        <w:spacing w:line="276" w:lineRule="auto"/>
        <w:rPr>
          <w:rFonts w:ascii="Arial" w:hAnsi="Arial" w:cs="Arial"/>
          <w:sz w:val="22"/>
          <w:szCs w:val="22"/>
        </w:rPr>
      </w:pPr>
    </w:p>
    <w:p w14:paraId="4E87791F" w14:textId="77777777" w:rsidR="00216EAF" w:rsidRPr="001873C8" w:rsidRDefault="00216EAF" w:rsidP="00C70BA2">
      <w:pPr>
        <w:pStyle w:val="Retraitcorpsdetexte2"/>
        <w:spacing w:line="276" w:lineRule="auto"/>
        <w:rPr>
          <w:rFonts w:ascii="Arial" w:hAnsi="Arial" w:cs="Arial"/>
          <w:sz w:val="22"/>
          <w:szCs w:val="22"/>
        </w:rPr>
      </w:pPr>
    </w:p>
    <w:p w14:paraId="3E3E894E" w14:textId="77777777" w:rsidR="00216EAF" w:rsidRPr="001873C8" w:rsidRDefault="00216EAF" w:rsidP="00C70BA2">
      <w:pPr>
        <w:pStyle w:val="Retraitcorpsdetexte2"/>
        <w:spacing w:line="276" w:lineRule="auto"/>
        <w:rPr>
          <w:rFonts w:ascii="Arial" w:hAnsi="Arial" w:cs="Arial"/>
          <w:sz w:val="22"/>
          <w:szCs w:val="22"/>
        </w:rPr>
      </w:pPr>
    </w:p>
    <w:p w14:paraId="00265686" w14:textId="77777777" w:rsidR="00216EAF" w:rsidRPr="001873C8" w:rsidRDefault="00216EAF" w:rsidP="00C70BA2">
      <w:pPr>
        <w:pStyle w:val="Retraitcorpsdetexte2"/>
        <w:spacing w:line="276" w:lineRule="auto"/>
        <w:rPr>
          <w:rFonts w:ascii="Arial" w:hAnsi="Arial" w:cs="Arial"/>
          <w:sz w:val="22"/>
          <w:szCs w:val="22"/>
        </w:rPr>
      </w:pPr>
    </w:p>
    <w:p w14:paraId="59D1F658" w14:textId="77777777" w:rsidR="00216EAF" w:rsidRPr="001873C8" w:rsidRDefault="00216EAF" w:rsidP="00C70BA2">
      <w:pPr>
        <w:pStyle w:val="Retraitcorpsdetexte2"/>
        <w:spacing w:line="276" w:lineRule="auto"/>
        <w:rPr>
          <w:rFonts w:ascii="Arial" w:hAnsi="Arial" w:cs="Arial"/>
          <w:sz w:val="22"/>
          <w:szCs w:val="22"/>
        </w:rPr>
      </w:pPr>
    </w:p>
    <w:p w14:paraId="66E4797E" w14:textId="77777777" w:rsidR="00216EAF" w:rsidRPr="001873C8" w:rsidRDefault="00216EAF" w:rsidP="00C70BA2">
      <w:pPr>
        <w:pStyle w:val="Retraitcorpsdetexte2"/>
        <w:spacing w:line="276" w:lineRule="auto"/>
        <w:rPr>
          <w:rFonts w:ascii="Arial" w:hAnsi="Arial" w:cs="Arial"/>
          <w:sz w:val="22"/>
          <w:szCs w:val="22"/>
        </w:rPr>
      </w:pPr>
    </w:p>
    <w:p w14:paraId="6615B1BC" w14:textId="77777777" w:rsidR="00216EAF" w:rsidRPr="001873C8" w:rsidRDefault="00216EAF" w:rsidP="00C70BA2">
      <w:pPr>
        <w:spacing w:line="276" w:lineRule="auto"/>
        <w:ind w:left="-180"/>
        <w:jc w:val="center"/>
        <w:rPr>
          <w:rFonts w:ascii="Arial" w:hAnsi="Arial" w:cs="Arial"/>
          <w:sz w:val="22"/>
          <w:szCs w:val="22"/>
        </w:rPr>
      </w:pPr>
      <w:r w:rsidRPr="001873C8">
        <w:rPr>
          <w:rFonts w:ascii="Arial" w:hAnsi="Arial" w:cs="Arial"/>
          <w:sz w:val="22"/>
          <w:szCs w:val="22"/>
        </w:rPr>
        <w:t>Réalisé par :</w:t>
      </w:r>
    </w:p>
    <w:p w14:paraId="657409B5" w14:textId="297B4660" w:rsidR="00227688" w:rsidRPr="001873C8" w:rsidRDefault="000B594D" w:rsidP="00C70BA2">
      <w:pPr>
        <w:spacing w:line="276" w:lineRule="auto"/>
        <w:ind w:left="-180"/>
        <w:jc w:val="center"/>
        <w:rPr>
          <w:rFonts w:ascii="Arial" w:hAnsi="Arial" w:cs="Arial"/>
          <w:sz w:val="22"/>
          <w:szCs w:val="22"/>
        </w:rPr>
      </w:pPr>
      <w:r>
        <w:rPr>
          <w:rFonts w:ascii="Arial" w:hAnsi="Arial" w:cs="Arial"/>
          <w:sz w:val="22"/>
          <w:szCs w:val="22"/>
        </w:rPr>
        <w:t>Anne-Marie Fortier</w:t>
      </w:r>
      <w:r w:rsidR="008A25F5">
        <w:rPr>
          <w:rFonts w:ascii="Arial" w:hAnsi="Arial" w:cs="Arial"/>
          <w:sz w:val="22"/>
          <w:szCs w:val="22"/>
        </w:rPr>
        <w:t xml:space="preserve">, </w:t>
      </w:r>
      <w:proofErr w:type="spellStart"/>
      <w:r w:rsidR="008A25F5">
        <w:rPr>
          <w:rFonts w:ascii="Arial" w:hAnsi="Arial" w:cs="Arial"/>
          <w:sz w:val="22"/>
          <w:szCs w:val="22"/>
        </w:rPr>
        <w:t>Phytodata</w:t>
      </w:r>
      <w:proofErr w:type="spellEnd"/>
      <w:r w:rsidR="008A25F5">
        <w:rPr>
          <w:rFonts w:ascii="Arial" w:hAnsi="Arial" w:cs="Arial"/>
          <w:sz w:val="22"/>
          <w:szCs w:val="22"/>
        </w:rPr>
        <w:t xml:space="preserve"> Inc.</w:t>
      </w:r>
    </w:p>
    <w:p w14:paraId="2FA54869" w14:textId="77777777" w:rsidR="00216EAF" w:rsidRPr="001873C8" w:rsidRDefault="00216EAF" w:rsidP="00C70BA2">
      <w:pPr>
        <w:pStyle w:val="Retraitcorpsdetexte2"/>
        <w:spacing w:line="276" w:lineRule="auto"/>
        <w:rPr>
          <w:rFonts w:ascii="Arial" w:hAnsi="Arial" w:cs="Arial"/>
          <w:sz w:val="22"/>
          <w:szCs w:val="22"/>
        </w:rPr>
      </w:pPr>
    </w:p>
    <w:p w14:paraId="72D7ADF2" w14:textId="77777777" w:rsidR="008D09B0" w:rsidRPr="001873C8" w:rsidRDefault="008D09B0" w:rsidP="00C70BA2">
      <w:pPr>
        <w:pStyle w:val="Retraitcorpsdetexte2"/>
        <w:spacing w:line="276" w:lineRule="auto"/>
        <w:rPr>
          <w:rFonts w:ascii="Arial" w:hAnsi="Arial" w:cs="Arial"/>
          <w:sz w:val="22"/>
          <w:szCs w:val="22"/>
        </w:rPr>
      </w:pPr>
    </w:p>
    <w:p w14:paraId="573919E5" w14:textId="77777777" w:rsidR="008D09B0" w:rsidRPr="001873C8" w:rsidRDefault="008D09B0" w:rsidP="00C70BA2">
      <w:pPr>
        <w:pStyle w:val="Retraitcorpsdetexte2"/>
        <w:spacing w:line="276" w:lineRule="auto"/>
        <w:rPr>
          <w:rFonts w:ascii="Arial" w:hAnsi="Arial" w:cs="Arial"/>
          <w:sz w:val="22"/>
          <w:szCs w:val="22"/>
        </w:rPr>
      </w:pPr>
    </w:p>
    <w:p w14:paraId="44A33F22" w14:textId="77777777" w:rsidR="00216EAF" w:rsidRPr="001873C8" w:rsidRDefault="00216EAF" w:rsidP="00C70BA2">
      <w:pPr>
        <w:pStyle w:val="Retraitcorpsdetexte2"/>
        <w:spacing w:line="276" w:lineRule="auto"/>
        <w:rPr>
          <w:rFonts w:ascii="Arial" w:hAnsi="Arial" w:cs="Arial"/>
          <w:sz w:val="22"/>
          <w:szCs w:val="22"/>
        </w:rPr>
      </w:pPr>
    </w:p>
    <w:p w14:paraId="45B9C621" w14:textId="77777777" w:rsidR="00216EAF" w:rsidRPr="001873C8" w:rsidRDefault="00216EAF" w:rsidP="00C70BA2">
      <w:pPr>
        <w:pStyle w:val="Retraitcorpsdetexte2"/>
        <w:spacing w:line="276" w:lineRule="auto"/>
        <w:rPr>
          <w:rFonts w:ascii="Arial" w:hAnsi="Arial" w:cs="Arial"/>
          <w:sz w:val="22"/>
          <w:szCs w:val="22"/>
        </w:rPr>
      </w:pPr>
    </w:p>
    <w:p w14:paraId="02F2C479" w14:textId="77777777" w:rsidR="00216EAF" w:rsidRPr="001873C8" w:rsidRDefault="00216EAF" w:rsidP="00C70BA2">
      <w:pPr>
        <w:spacing w:line="276" w:lineRule="auto"/>
        <w:ind w:left="-180"/>
        <w:jc w:val="center"/>
        <w:rPr>
          <w:rFonts w:ascii="Arial" w:hAnsi="Arial" w:cs="Arial"/>
          <w:sz w:val="22"/>
          <w:szCs w:val="22"/>
        </w:rPr>
      </w:pPr>
    </w:p>
    <w:p w14:paraId="3667F953" w14:textId="10AB6582" w:rsidR="008D09B0" w:rsidRPr="001873C8" w:rsidRDefault="008A25F5" w:rsidP="00C70BA2">
      <w:pPr>
        <w:spacing w:line="276" w:lineRule="auto"/>
        <w:ind w:left="-180"/>
        <w:jc w:val="center"/>
        <w:rPr>
          <w:rFonts w:ascii="Arial" w:hAnsi="Arial" w:cs="Arial"/>
          <w:sz w:val="22"/>
          <w:szCs w:val="22"/>
        </w:rPr>
      </w:pPr>
      <w:r>
        <w:rPr>
          <w:rFonts w:ascii="Arial" w:hAnsi="Arial" w:cs="Arial"/>
          <w:sz w:val="22"/>
          <w:szCs w:val="22"/>
        </w:rPr>
        <w:t>Février</w:t>
      </w:r>
      <w:r w:rsidR="000B594D">
        <w:rPr>
          <w:rFonts w:ascii="Arial" w:hAnsi="Arial" w:cs="Arial"/>
          <w:sz w:val="22"/>
          <w:szCs w:val="22"/>
        </w:rPr>
        <w:t xml:space="preserve"> 20</w:t>
      </w:r>
      <w:r w:rsidR="00986393">
        <w:rPr>
          <w:rFonts w:ascii="Arial" w:hAnsi="Arial" w:cs="Arial"/>
          <w:sz w:val="22"/>
          <w:szCs w:val="22"/>
        </w:rPr>
        <w:t>2</w:t>
      </w:r>
      <w:r w:rsidR="000B4525">
        <w:rPr>
          <w:rFonts w:ascii="Arial" w:hAnsi="Arial" w:cs="Arial"/>
          <w:sz w:val="22"/>
          <w:szCs w:val="22"/>
        </w:rPr>
        <w:t>1</w:t>
      </w:r>
    </w:p>
    <w:p w14:paraId="4DD4B4CE" w14:textId="77777777" w:rsidR="008D09B0" w:rsidRPr="001873C8" w:rsidRDefault="008D09B0" w:rsidP="00C70BA2">
      <w:pPr>
        <w:pStyle w:val="Retraitcorpsdetexte2"/>
        <w:spacing w:line="276" w:lineRule="auto"/>
        <w:rPr>
          <w:rFonts w:ascii="Arial" w:hAnsi="Arial" w:cs="Arial"/>
          <w:sz w:val="22"/>
          <w:szCs w:val="22"/>
        </w:rPr>
      </w:pPr>
    </w:p>
    <w:p w14:paraId="666C3F78" w14:textId="637DCFCA" w:rsidR="008D09B0" w:rsidRPr="001873C8" w:rsidRDefault="008D09B0" w:rsidP="000B594D">
      <w:pPr>
        <w:pStyle w:val="Retraitcorpsdetexte2"/>
        <w:spacing w:line="276" w:lineRule="auto"/>
        <w:ind w:left="0"/>
        <w:rPr>
          <w:rFonts w:ascii="Arial" w:hAnsi="Arial" w:cs="Arial"/>
          <w:sz w:val="22"/>
          <w:szCs w:val="22"/>
        </w:rPr>
      </w:pPr>
    </w:p>
    <w:p w14:paraId="61CBC76B" w14:textId="77777777" w:rsidR="008D09B0" w:rsidRPr="001873C8" w:rsidRDefault="008D09B0" w:rsidP="00C70BA2">
      <w:pPr>
        <w:pStyle w:val="Retraitcorpsdetexte2"/>
        <w:spacing w:line="276" w:lineRule="auto"/>
        <w:rPr>
          <w:rFonts w:ascii="Arial" w:hAnsi="Arial" w:cs="Arial"/>
          <w:sz w:val="22"/>
          <w:szCs w:val="22"/>
        </w:rPr>
      </w:pPr>
    </w:p>
    <w:p w14:paraId="61AE3221" w14:textId="77777777" w:rsidR="006C59BB" w:rsidRPr="001873C8" w:rsidRDefault="006C59BB" w:rsidP="00C70BA2">
      <w:pPr>
        <w:pStyle w:val="Retraitcorpsdetexte2"/>
        <w:spacing w:line="276" w:lineRule="auto"/>
        <w:rPr>
          <w:rFonts w:ascii="Arial" w:hAnsi="Arial" w:cs="Arial"/>
          <w:sz w:val="22"/>
          <w:szCs w:val="22"/>
        </w:rPr>
      </w:pPr>
    </w:p>
    <w:p w14:paraId="72C60928" w14:textId="77777777" w:rsidR="006C59BB" w:rsidRPr="001873C8" w:rsidRDefault="006C59BB" w:rsidP="00C70BA2">
      <w:pPr>
        <w:pStyle w:val="Retraitcorpsdetexte2"/>
        <w:spacing w:line="276" w:lineRule="auto"/>
        <w:rPr>
          <w:rFonts w:ascii="Arial" w:hAnsi="Arial" w:cs="Arial"/>
          <w:sz w:val="22"/>
          <w:szCs w:val="22"/>
        </w:rPr>
      </w:pPr>
    </w:p>
    <w:p w14:paraId="325A3653" w14:textId="77777777" w:rsidR="008D09B0" w:rsidRPr="001873C8" w:rsidRDefault="00606810" w:rsidP="00C70BA2">
      <w:pPr>
        <w:pBdr>
          <w:top w:val="single" w:sz="12" w:space="1" w:color="auto"/>
          <w:left w:val="single" w:sz="12" w:space="4" w:color="auto"/>
          <w:bottom w:val="single" w:sz="12" w:space="1" w:color="auto"/>
          <w:right w:val="single" w:sz="12" w:space="4" w:color="auto"/>
        </w:pBdr>
        <w:spacing w:line="276" w:lineRule="auto"/>
        <w:ind w:left="720" w:right="972"/>
        <w:jc w:val="center"/>
        <w:rPr>
          <w:rFonts w:ascii="Arial" w:hAnsi="Arial" w:cs="Arial"/>
          <w:sz w:val="22"/>
          <w:szCs w:val="22"/>
        </w:rPr>
        <w:sectPr w:rsidR="008D09B0" w:rsidRPr="001873C8" w:rsidSect="003212B0">
          <w:footerReference w:type="default" r:id="rId14"/>
          <w:pgSz w:w="12240" w:h="15840" w:code="1"/>
          <w:pgMar w:top="1440" w:right="1584" w:bottom="720" w:left="1584" w:header="720" w:footer="720" w:gutter="0"/>
          <w:paperSrc w:first="14" w:other="14"/>
          <w:pgNumType w:start="1"/>
          <w:cols w:space="708"/>
          <w:docGrid w:linePitch="326"/>
        </w:sectPr>
      </w:pPr>
      <w:r w:rsidRPr="001873C8">
        <w:rPr>
          <w:rFonts w:ascii="Arial" w:hAnsi="Arial" w:cs="Arial"/>
          <w:noProof/>
          <w:sz w:val="22"/>
          <w:szCs w:val="22"/>
        </w:rPr>
        <w:drawing>
          <wp:anchor distT="0" distB="0" distL="114300" distR="114300" simplePos="0" relativeHeight="251656704" behindDoc="1" locked="0" layoutInCell="1" allowOverlap="1" wp14:anchorId="6A21D2B3" wp14:editId="2E9D0B06">
            <wp:simplePos x="0" y="0"/>
            <wp:positionH relativeFrom="column">
              <wp:posOffset>4457700</wp:posOffset>
            </wp:positionH>
            <wp:positionV relativeFrom="paragraph">
              <wp:posOffset>752475</wp:posOffset>
            </wp:positionV>
            <wp:extent cx="1409700" cy="1092835"/>
            <wp:effectExtent l="0" t="0" r="0" b="0"/>
            <wp:wrapNone/>
            <wp:docPr id="2" name="Image 2" descr=" Logo_STRATÉGIE_PHYTOfina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 Logo_STRATÉGIE_PHYTOfinal"/>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09700" cy="1092835"/>
                    </a:xfrm>
                    <a:prstGeom prst="rect">
                      <a:avLst/>
                    </a:prstGeom>
                    <a:noFill/>
                  </pic:spPr>
                </pic:pic>
              </a:graphicData>
            </a:graphic>
            <wp14:sizeRelH relativeFrom="page">
              <wp14:pctWidth>0</wp14:pctWidth>
            </wp14:sizeRelH>
            <wp14:sizeRelV relativeFrom="page">
              <wp14:pctHeight>0</wp14:pctHeight>
            </wp14:sizeRelV>
          </wp:anchor>
        </w:drawing>
      </w:r>
      <w:r w:rsidR="008D09B0" w:rsidRPr="001873C8">
        <w:rPr>
          <w:rFonts w:ascii="Arial" w:hAnsi="Arial" w:cs="Arial"/>
          <w:sz w:val="22"/>
          <w:szCs w:val="22"/>
        </w:rPr>
        <w:t>Les résultats, opinions et recommandations exprimés dans ce rapport émanent de l’auteur ou des auteurs et n’engagent aucunement le ministère de l’Agriculture, des Pêcheries et de l’Alimentation.</w:t>
      </w:r>
    </w:p>
    <w:p w14:paraId="53978093" w14:textId="695286FE" w:rsidR="00697AE4" w:rsidRDefault="000B594D" w:rsidP="00084760">
      <w:pPr>
        <w:spacing w:after="120" w:line="276" w:lineRule="auto"/>
        <w:jc w:val="center"/>
        <w:rPr>
          <w:rFonts w:ascii="Arial" w:hAnsi="Arial" w:cs="Arial"/>
          <w:b/>
          <w:sz w:val="22"/>
          <w:szCs w:val="22"/>
        </w:rPr>
      </w:pPr>
      <w:r>
        <w:rPr>
          <w:rFonts w:ascii="Arial" w:hAnsi="Arial" w:cs="Arial"/>
          <w:b/>
          <w:bCs/>
          <w:sz w:val="22"/>
          <w:szCs w:val="22"/>
        </w:rPr>
        <w:lastRenderedPageBreak/>
        <w:t xml:space="preserve">Détermination d’un seuil d’intervention pour le contrôle du thrips de l’oignon, </w:t>
      </w:r>
      <w:r w:rsidRPr="009E6003">
        <w:rPr>
          <w:rFonts w:ascii="Arial" w:hAnsi="Arial" w:cs="Arial"/>
          <w:b/>
          <w:bCs/>
          <w:i/>
          <w:sz w:val="22"/>
          <w:szCs w:val="22"/>
        </w:rPr>
        <w:t xml:space="preserve">Thrips </w:t>
      </w:r>
      <w:proofErr w:type="spellStart"/>
      <w:r w:rsidRPr="009E6003">
        <w:rPr>
          <w:rFonts w:ascii="Arial" w:hAnsi="Arial" w:cs="Arial"/>
          <w:b/>
          <w:bCs/>
          <w:i/>
          <w:sz w:val="22"/>
          <w:szCs w:val="22"/>
        </w:rPr>
        <w:t>tabaci</w:t>
      </w:r>
      <w:proofErr w:type="spellEnd"/>
      <w:r w:rsidRPr="009E6003">
        <w:rPr>
          <w:rFonts w:ascii="Arial" w:hAnsi="Arial" w:cs="Arial"/>
          <w:b/>
          <w:bCs/>
          <w:i/>
          <w:sz w:val="22"/>
          <w:szCs w:val="22"/>
        </w:rPr>
        <w:t xml:space="preserve"> </w:t>
      </w:r>
      <w:r>
        <w:rPr>
          <w:rFonts w:ascii="Arial" w:hAnsi="Arial" w:cs="Arial"/>
          <w:b/>
          <w:bCs/>
          <w:sz w:val="22"/>
          <w:szCs w:val="22"/>
        </w:rPr>
        <w:t>dans l’oignon sec</w:t>
      </w:r>
      <w:r w:rsidR="00B779BB" w:rsidRPr="001873C8">
        <w:rPr>
          <w:rFonts w:ascii="Arial" w:hAnsi="Arial" w:cs="Arial"/>
          <w:b/>
          <w:bCs/>
          <w:sz w:val="22"/>
          <w:szCs w:val="22"/>
        </w:rPr>
        <w:t xml:space="preserve"> (</w:t>
      </w:r>
      <w:r w:rsidR="00B779BB" w:rsidRPr="001873C8">
        <w:rPr>
          <w:rFonts w:ascii="Arial" w:hAnsi="Arial" w:cs="Arial"/>
          <w:b/>
          <w:sz w:val="22"/>
          <w:szCs w:val="22"/>
        </w:rPr>
        <w:t>PHYD-1-16-17</w:t>
      </w:r>
      <w:r>
        <w:rPr>
          <w:rFonts w:ascii="Arial" w:hAnsi="Arial" w:cs="Arial"/>
          <w:b/>
          <w:sz w:val="22"/>
          <w:szCs w:val="22"/>
        </w:rPr>
        <w:t>77</w:t>
      </w:r>
      <w:r w:rsidR="00B779BB" w:rsidRPr="001873C8">
        <w:rPr>
          <w:rFonts w:ascii="Arial" w:hAnsi="Arial" w:cs="Arial"/>
          <w:b/>
          <w:sz w:val="22"/>
          <w:szCs w:val="22"/>
        </w:rPr>
        <w:t>)</w:t>
      </w:r>
    </w:p>
    <w:p w14:paraId="1E11BFD4" w14:textId="77777777" w:rsidR="00084760" w:rsidRPr="00084760" w:rsidRDefault="00084760" w:rsidP="00084760">
      <w:pPr>
        <w:spacing w:after="120" w:line="276" w:lineRule="auto"/>
        <w:jc w:val="center"/>
        <w:rPr>
          <w:rFonts w:ascii="Arial" w:hAnsi="Arial" w:cs="Arial"/>
          <w:b/>
          <w:sz w:val="22"/>
          <w:szCs w:val="22"/>
        </w:rPr>
      </w:pPr>
    </w:p>
    <w:p w14:paraId="2C7359FA" w14:textId="48EC94CF" w:rsidR="008D09B0" w:rsidRPr="001873C8" w:rsidRDefault="00FA7D6D" w:rsidP="00C70BA2">
      <w:pPr>
        <w:spacing w:after="120" w:line="276" w:lineRule="auto"/>
        <w:rPr>
          <w:rFonts w:ascii="Arial" w:hAnsi="Arial" w:cs="Arial"/>
          <w:sz w:val="22"/>
          <w:szCs w:val="22"/>
        </w:rPr>
      </w:pPr>
      <w:r w:rsidRPr="001873C8">
        <w:rPr>
          <w:rFonts w:ascii="Arial" w:hAnsi="Arial" w:cs="Arial"/>
          <w:b/>
          <w:bCs/>
          <w:sz w:val="22"/>
          <w:szCs w:val="22"/>
        </w:rPr>
        <w:t>RÉSUMÉ</w:t>
      </w:r>
      <w:r w:rsidR="00D74E0F" w:rsidRPr="001873C8">
        <w:rPr>
          <w:rFonts w:ascii="Arial" w:hAnsi="Arial" w:cs="Arial"/>
          <w:b/>
          <w:bCs/>
          <w:sz w:val="22"/>
          <w:szCs w:val="22"/>
        </w:rPr>
        <w:t xml:space="preserve"> DU PROJET</w:t>
      </w:r>
    </w:p>
    <w:p w14:paraId="604FA821" w14:textId="49764974" w:rsidR="008D09B0" w:rsidRDefault="000B594D" w:rsidP="00A43C2B">
      <w:pPr>
        <w:spacing w:line="276" w:lineRule="auto"/>
        <w:jc w:val="both"/>
        <w:rPr>
          <w:rFonts w:ascii="Arial" w:hAnsi="Arial" w:cs="Arial"/>
          <w:sz w:val="22"/>
          <w:szCs w:val="22"/>
        </w:rPr>
      </w:pPr>
      <w:r w:rsidRPr="000B594D">
        <w:rPr>
          <w:rFonts w:ascii="Arial" w:hAnsi="Arial" w:cs="Arial"/>
          <w:sz w:val="22"/>
          <w:szCs w:val="22"/>
        </w:rPr>
        <w:t xml:space="preserve">La disponibilité d'un seuil d'intervention est l'un des éléments les plus importants pour diriger la prise de décision dans un programme de lutte intégrée. </w:t>
      </w:r>
      <w:r w:rsidR="000740E2">
        <w:rPr>
          <w:rFonts w:ascii="Arial" w:hAnsi="Arial" w:cs="Arial"/>
          <w:sz w:val="22"/>
          <w:szCs w:val="22"/>
        </w:rPr>
        <w:t>S</w:t>
      </w:r>
      <w:r w:rsidR="00A638D4">
        <w:rPr>
          <w:rFonts w:ascii="Arial" w:hAnsi="Arial" w:cs="Arial"/>
          <w:sz w:val="22"/>
          <w:szCs w:val="22"/>
        </w:rPr>
        <w:t xml:space="preserve">uite aux résultats obtenus dans le projet </w:t>
      </w:r>
      <w:r w:rsidR="00A638D4" w:rsidRPr="000B594D">
        <w:rPr>
          <w:rFonts w:ascii="Arial" w:hAnsi="Arial" w:cs="Arial"/>
          <w:sz w:val="22"/>
          <w:szCs w:val="22"/>
        </w:rPr>
        <w:t>PHYD-1-12-1601</w:t>
      </w:r>
      <w:r w:rsidR="002A48E7">
        <w:rPr>
          <w:rFonts w:ascii="Arial" w:hAnsi="Arial" w:cs="Arial"/>
          <w:sz w:val="22"/>
          <w:szCs w:val="22"/>
        </w:rPr>
        <w:t xml:space="preserve"> (Van der Heyden et Fortier, 2015)</w:t>
      </w:r>
      <w:r w:rsidR="00A638D4" w:rsidRPr="000B594D">
        <w:rPr>
          <w:rFonts w:ascii="Arial" w:hAnsi="Arial" w:cs="Arial"/>
          <w:sz w:val="22"/>
          <w:szCs w:val="22"/>
        </w:rPr>
        <w:t>, la méthode de dépistage pour le thrips de l’oignon utilisée au PRISME depui</w:t>
      </w:r>
      <w:r w:rsidR="00A638D4">
        <w:rPr>
          <w:rFonts w:ascii="Arial" w:hAnsi="Arial" w:cs="Arial"/>
          <w:sz w:val="22"/>
          <w:szCs w:val="22"/>
        </w:rPr>
        <w:t xml:space="preserve">s plus de 20 ans a été modifiée. </w:t>
      </w:r>
      <w:r w:rsidR="00697AE4">
        <w:rPr>
          <w:rFonts w:ascii="Arial" w:hAnsi="Arial" w:cs="Arial"/>
          <w:sz w:val="22"/>
          <w:szCs w:val="22"/>
        </w:rPr>
        <w:t>La méthode adaptative</w:t>
      </w:r>
      <w:r w:rsidR="00DE0B6B">
        <w:rPr>
          <w:rFonts w:ascii="Arial" w:hAnsi="Arial" w:cs="Arial"/>
          <w:sz w:val="22"/>
          <w:szCs w:val="22"/>
        </w:rPr>
        <w:t>,</w:t>
      </w:r>
      <w:r w:rsidR="00697AE4">
        <w:rPr>
          <w:rFonts w:ascii="Arial" w:hAnsi="Arial" w:cs="Arial"/>
          <w:sz w:val="22"/>
          <w:szCs w:val="22"/>
        </w:rPr>
        <w:t xml:space="preserve"> où 10 plants par site étaient observés seulement si le premier était porteur de 5 thrips ou plus a été remplacée par l’observation systématique de 10 plants par site. </w:t>
      </w:r>
      <w:r w:rsidRPr="000B594D">
        <w:rPr>
          <w:rFonts w:ascii="Arial" w:hAnsi="Arial" w:cs="Arial"/>
          <w:sz w:val="22"/>
          <w:szCs w:val="22"/>
        </w:rPr>
        <w:t xml:space="preserve">L’utilisation de la méthode systématique 1 thrips (où le plant est considéré porteur lorsqu’un seul thrips est observé) nous permet de détecter plus rapidement leur présence, et donc d’intervenir plus rapidement, avant que les populations </w:t>
      </w:r>
      <w:r w:rsidR="00952646">
        <w:rPr>
          <w:rFonts w:ascii="Arial" w:hAnsi="Arial" w:cs="Arial"/>
          <w:sz w:val="22"/>
          <w:szCs w:val="22"/>
        </w:rPr>
        <w:t xml:space="preserve">ne </w:t>
      </w:r>
      <w:r w:rsidRPr="000B594D">
        <w:rPr>
          <w:rFonts w:ascii="Arial" w:hAnsi="Arial" w:cs="Arial"/>
          <w:sz w:val="22"/>
          <w:szCs w:val="22"/>
        </w:rPr>
        <w:t xml:space="preserve">soient incontrôlables. </w:t>
      </w:r>
      <w:r w:rsidR="00B87337">
        <w:rPr>
          <w:rFonts w:ascii="Arial" w:hAnsi="Arial" w:cs="Arial"/>
          <w:sz w:val="22"/>
          <w:szCs w:val="22"/>
        </w:rPr>
        <w:t>L’</w:t>
      </w:r>
      <w:r w:rsidR="00C82390">
        <w:rPr>
          <w:rFonts w:ascii="Arial" w:hAnsi="Arial" w:cs="Arial"/>
          <w:sz w:val="22"/>
          <w:szCs w:val="22"/>
        </w:rPr>
        <w:t>hypothèse</w:t>
      </w:r>
      <w:r w:rsidR="00B87337">
        <w:rPr>
          <w:rFonts w:ascii="Arial" w:hAnsi="Arial" w:cs="Arial"/>
          <w:sz w:val="22"/>
          <w:szCs w:val="22"/>
        </w:rPr>
        <w:t xml:space="preserve"> avancée dans le cadre de ce projet</w:t>
      </w:r>
      <w:r w:rsidR="00350D52">
        <w:rPr>
          <w:rFonts w:ascii="Arial" w:hAnsi="Arial" w:cs="Arial"/>
          <w:sz w:val="22"/>
          <w:szCs w:val="22"/>
        </w:rPr>
        <w:t xml:space="preserve"> était</w:t>
      </w:r>
      <w:r w:rsidR="00C82390">
        <w:rPr>
          <w:rFonts w:ascii="Arial" w:hAnsi="Arial" w:cs="Arial"/>
          <w:sz w:val="22"/>
          <w:szCs w:val="22"/>
        </w:rPr>
        <w:t xml:space="preserve"> que</w:t>
      </w:r>
      <w:r w:rsidRPr="000B594D">
        <w:rPr>
          <w:rFonts w:ascii="Arial" w:hAnsi="Arial" w:cs="Arial"/>
          <w:sz w:val="22"/>
          <w:szCs w:val="22"/>
        </w:rPr>
        <w:t xml:space="preserve"> la détection plus rapide, et éventuellement l’abaissement des seuils d’intervention</w:t>
      </w:r>
      <w:r w:rsidR="00952646">
        <w:rPr>
          <w:rFonts w:ascii="Arial" w:hAnsi="Arial" w:cs="Arial"/>
          <w:sz w:val="22"/>
          <w:szCs w:val="22"/>
        </w:rPr>
        <w:t>,</w:t>
      </w:r>
      <w:r w:rsidRPr="000B594D">
        <w:rPr>
          <w:rFonts w:ascii="Arial" w:hAnsi="Arial" w:cs="Arial"/>
          <w:sz w:val="22"/>
          <w:szCs w:val="22"/>
        </w:rPr>
        <w:t xml:space="preserve"> devraient permettre un meilleur contrôle des thrips dans la culture de l’oignon, tout en diminuant le nombre d'applications requises. En effet, une perte de contrôle des ravageurs résulte généralement en un nombre accru d'applications ou la sélection d'insecticides plus toxiques, ce qui augmente les risques</w:t>
      </w:r>
      <w:r>
        <w:rPr>
          <w:rFonts w:ascii="Arial" w:hAnsi="Arial" w:cs="Arial"/>
          <w:sz w:val="22"/>
          <w:szCs w:val="22"/>
        </w:rPr>
        <w:t xml:space="preserve"> </w:t>
      </w:r>
      <w:r w:rsidRPr="000B594D">
        <w:rPr>
          <w:rFonts w:ascii="Arial" w:hAnsi="Arial" w:cs="Arial"/>
          <w:sz w:val="22"/>
          <w:szCs w:val="22"/>
        </w:rPr>
        <w:t>de développement des résistances, ainsi que les risques pour la santé et l'environnement. L'objectif de ce projet consist</w:t>
      </w:r>
      <w:r w:rsidR="00350D52">
        <w:rPr>
          <w:rFonts w:ascii="Arial" w:hAnsi="Arial" w:cs="Arial"/>
          <w:sz w:val="22"/>
          <w:szCs w:val="22"/>
        </w:rPr>
        <w:t>ait</w:t>
      </w:r>
      <w:r w:rsidRPr="000B594D">
        <w:rPr>
          <w:rFonts w:ascii="Arial" w:hAnsi="Arial" w:cs="Arial"/>
          <w:sz w:val="22"/>
          <w:szCs w:val="22"/>
        </w:rPr>
        <w:t xml:space="preserve"> donc à tester différents seuils d'intervention </w:t>
      </w:r>
      <w:r w:rsidR="009E6003">
        <w:rPr>
          <w:rFonts w:ascii="Arial" w:hAnsi="Arial" w:cs="Arial"/>
          <w:sz w:val="22"/>
          <w:szCs w:val="22"/>
        </w:rPr>
        <w:t xml:space="preserve">(5, 15, 25 et 50% de plants porteurs) </w:t>
      </w:r>
      <w:r w:rsidRPr="000B594D">
        <w:rPr>
          <w:rFonts w:ascii="Arial" w:hAnsi="Arial" w:cs="Arial"/>
          <w:sz w:val="22"/>
          <w:szCs w:val="22"/>
        </w:rPr>
        <w:t xml:space="preserve">dans nos conditions de production, en fonction des produits les plus fréquemment utilisés et en tenant compte de la nouvelle méthode de dépistage. </w:t>
      </w:r>
      <w:r w:rsidR="009C2092">
        <w:rPr>
          <w:rFonts w:ascii="Arial" w:hAnsi="Arial" w:cs="Arial"/>
          <w:sz w:val="22"/>
          <w:szCs w:val="22"/>
        </w:rPr>
        <w:t xml:space="preserve">Ces seuils </w:t>
      </w:r>
      <w:r w:rsidR="00DD6C11">
        <w:rPr>
          <w:rFonts w:ascii="Arial" w:hAnsi="Arial" w:cs="Arial"/>
          <w:sz w:val="22"/>
          <w:szCs w:val="22"/>
        </w:rPr>
        <w:t>ont été</w:t>
      </w:r>
      <w:r w:rsidR="009C2092">
        <w:rPr>
          <w:rFonts w:ascii="Arial" w:hAnsi="Arial" w:cs="Arial"/>
          <w:sz w:val="22"/>
          <w:szCs w:val="22"/>
        </w:rPr>
        <w:t xml:space="preserve"> comparés à un témoin non traité et au seuil d’intervention utilisé en Ontario et dans l’État de New-York (1 thrips/feuille). </w:t>
      </w:r>
      <w:r w:rsidR="00DE0B6B">
        <w:rPr>
          <w:rFonts w:ascii="Arial" w:hAnsi="Arial" w:cs="Arial"/>
          <w:sz w:val="22"/>
          <w:szCs w:val="22"/>
        </w:rPr>
        <w:t>Lors de la dernière année, un seuil de 5% de plants porteurs de trois thrips ou plus a été ajouté au dispositif expérimental. Celui-ci a donné des résultats intéressants, avec un contrôle des populations de thrips et des dommages équivalent aux seuils de 5 et 15% de plants porteurs, mais a nécessité en moyenne 4,2 applications par parcelle</w:t>
      </w:r>
      <w:r w:rsidR="000F2E1B">
        <w:rPr>
          <w:rFonts w:ascii="Arial" w:hAnsi="Arial" w:cs="Arial"/>
          <w:sz w:val="22"/>
          <w:szCs w:val="22"/>
        </w:rPr>
        <w:t xml:space="preserve">, comparativement à 7,5 et 5,2 respectivement pour les autres seuils. Bien qu’aucune différence n’ait été décelée au niveau des rendements, ces trois seuils ont permis une réduction significative de l’incidence des pourritures bactériennes par rapport au témoin non traité dans le site réalisé dans la culture d’oignon rouge. </w:t>
      </w:r>
    </w:p>
    <w:p w14:paraId="40BF2A20" w14:textId="77777777" w:rsidR="000B594D" w:rsidRPr="001873C8" w:rsidRDefault="000B594D" w:rsidP="000B594D">
      <w:pPr>
        <w:spacing w:after="120" w:line="276" w:lineRule="auto"/>
        <w:jc w:val="both"/>
        <w:rPr>
          <w:rFonts w:ascii="Arial" w:hAnsi="Arial" w:cs="Arial"/>
          <w:sz w:val="22"/>
          <w:szCs w:val="22"/>
        </w:rPr>
      </w:pPr>
    </w:p>
    <w:p w14:paraId="6AF1F1CC" w14:textId="56340907" w:rsidR="008D09B0" w:rsidRPr="001873C8" w:rsidRDefault="00227688" w:rsidP="00C70BA2">
      <w:pPr>
        <w:spacing w:after="120" w:line="276" w:lineRule="auto"/>
        <w:rPr>
          <w:rFonts w:ascii="Arial" w:hAnsi="Arial" w:cs="Arial"/>
          <w:sz w:val="22"/>
          <w:szCs w:val="22"/>
        </w:rPr>
      </w:pPr>
      <w:r w:rsidRPr="001873C8">
        <w:rPr>
          <w:rFonts w:ascii="Arial" w:hAnsi="Arial" w:cs="Arial"/>
          <w:b/>
          <w:sz w:val="22"/>
          <w:szCs w:val="22"/>
        </w:rPr>
        <w:t>OBJECTIFS</w:t>
      </w:r>
      <w:r w:rsidR="00FA7D6D" w:rsidRPr="001873C8">
        <w:rPr>
          <w:rFonts w:ascii="Arial" w:hAnsi="Arial" w:cs="Arial"/>
          <w:b/>
          <w:sz w:val="22"/>
          <w:szCs w:val="22"/>
        </w:rPr>
        <w:t xml:space="preserve"> ET APERÇU DE LA MÉTHODOLOGIE</w:t>
      </w:r>
      <w:r w:rsidR="00FA7D6D" w:rsidRPr="001873C8">
        <w:rPr>
          <w:rFonts w:ascii="Arial" w:hAnsi="Arial" w:cs="Arial"/>
          <w:sz w:val="22"/>
          <w:szCs w:val="22"/>
        </w:rPr>
        <w:t xml:space="preserve"> </w:t>
      </w:r>
    </w:p>
    <w:p w14:paraId="3F274286" w14:textId="63D57033" w:rsidR="00FE6585" w:rsidRDefault="009E6003" w:rsidP="00A43C2B">
      <w:pPr>
        <w:spacing w:line="276" w:lineRule="auto"/>
        <w:jc w:val="both"/>
        <w:rPr>
          <w:rFonts w:ascii="Arial" w:hAnsi="Arial" w:cs="Arial"/>
          <w:sz w:val="22"/>
          <w:szCs w:val="22"/>
        </w:rPr>
      </w:pPr>
      <w:r w:rsidRPr="009E6003">
        <w:rPr>
          <w:rFonts w:ascii="Arial" w:hAnsi="Arial" w:cs="Arial"/>
          <w:sz w:val="22"/>
          <w:szCs w:val="22"/>
        </w:rPr>
        <w:t xml:space="preserve">L'objectif général de ce projet </w:t>
      </w:r>
      <w:r w:rsidR="00354B15">
        <w:rPr>
          <w:rFonts w:ascii="Arial" w:hAnsi="Arial" w:cs="Arial"/>
          <w:sz w:val="22"/>
          <w:szCs w:val="22"/>
        </w:rPr>
        <w:t>était</w:t>
      </w:r>
      <w:r w:rsidRPr="009E6003">
        <w:rPr>
          <w:rFonts w:ascii="Arial" w:hAnsi="Arial" w:cs="Arial"/>
          <w:sz w:val="22"/>
          <w:szCs w:val="22"/>
        </w:rPr>
        <w:t xml:space="preserve"> d'améliorer le contrôle du thrips de l'oignon en développant un seuil d'intervention adapté aux conditions climatiques et agronomiques actuelles. Quatre seuils </w:t>
      </w:r>
      <w:r w:rsidR="00FE6585">
        <w:rPr>
          <w:rFonts w:ascii="Arial" w:hAnsi="Arial" w:cs="Arial"/>
          <w:sz w:val="22"/>
          <w:szCs w:val="22"/>
        </w:rPr>
        <w:t xml:space="preserve">(5, 15, 25 et 50% de plants porteurs de 1 thrips ou plus) </w:t>
      </w:r>
      <w:r w:rsidR="005B0ECE">
        <w:rPr>
          <w:rFonts w:ascii="Arial" w:hAnsi="Arial" w:cs="Arial"/>
          <w:sz w:val="22"/>
          <w:szCs w:val="22"/>
        </w:rPr>
        <w:t>ont été</w:t>
      </w:r>
      <w:r w:rsidRPr="009E6003">
        <w:rPr>
          <w:rFonts w:ascii="Arial" w:hAnsi="Arial" w:cs="Arial"/>
          <w:sz w:val="22"/>
          <w:szCs w:val="22"/>
        </w:rPr>
        <w:t xml:space="preserve"> évalués et comparés au seuil standard de 1 thrips/feuille, ainsi qu'à un témoin non traité. </w:t>
      </w:r>
      <w:r w:rsidR="00354B15">
        <w:rPr>
          <w:rFonts w:ascii="Arial" w:hAnsi="Arial" w:cs="Arial"/>
          <w:sz w:val="22"/>
          <w:szCs w:val="22"/>
        </w:rPr>
        <w:t xml:space="preserve">Lors de la </w:t>
      </w:r>
      <w:r w:rsidR="00DD6C11">
        <w:rPr>
          <w:rFonts w:ascii="Arial" w:hAnsi="Arial" w:cs="Arial"/>
          <w:sz w:val="22"/>
          <w:szCs w:val="22"/>
        </w:rPr>
        <w:t>dernière</w:t>
      </w:r>
      <w:r w:rsidR="00354B15">
        <w:rPr>
          <w:rFonts w:ascii="Arial" w:hAnsi="Arial" w:cs="Arial"/>
          <w:sz w:val="22"/>
          <w:szCs w:val="22"/>
        </w:rPr>
        <w:t xml:space="preserve"> année d’essais, un seuil de 5% de plants porteurs de trois thrips ou plus a également été ajouté au dispositif expérimental. </w:t>
      </w:r>
      <w:r w:rsidRPr="009E6003">
        <w:rPr>
          <w:rFonts w:ascii="Arial" w:hAnsi="Arial" w:cs="Arial"/>
          <w:sz w:val="22"/>
          <w:szCs w:val="22"/>
        </w:rPr>
        <w:t xml:space="preserve">Parallèlement à l'objectif principal, la relation entre le nombre de thrips/feuille (sévérité) et le pourcentage de plants porteurs (incidence) </w:t>
      </w:r>
      <w:r w:rsidR="00740DC9">
        <w:rPr>
          <w:rFonts w:ascii="Arial" w:hAnsi="Arial" w:cs="Arial"/>
          <w:sz w:val="22"/>
          <w:szCs w:val="22"/>
        </w:rPr>
        <w:t>a été</w:t>
      </w:r>
      <w:r w:rsidRPr="009E6003">
        <w:rPr>
          <w:rFonts w:ascii="Arial" w:hAnsi="Arial" w:cs="Arial"/>
          <w:sz w:val="22"/>
          <w:szCs w:val="22"/>
        </w:rPr>
        <w:t xml:space="preserve"> décrite.</w:t>
      </w:r>
      <w:r>
        <w:rPr>
          <w:rFonts w:ascii="Arial" w:hAnsi="Arial" w:cs="Arial"/>
          <w:sz w:val="22"/>
          <w:szCs w:val="22"/>
        </w:rPr>
        <w:t xml:space="preserve"> </w:t>
      </w:r>
    </w:p>
    <w:p w14:paraId="625F2ABD" w14:textId="77777777" w:rsidR="00882D6C" w:rsidRDefault="00882D6C" w:rsidP="00A43C2B">
      <w:pPr>
        <w:spacing w:line="276" w:lineRule="auto"/>
        <w:jc w:val="both"/>
        <w:rPr>
          <w:rFonts w:ascii="Arial" w:hAnsi="Arial" w:cs="Arial"/>
          <w:sz w:val="22"/>
          <w:szCs w:val="22"/>
        </w:rPr>
      </w:pPr>
    </w:p>
    <w:p w14:paraId="5ED609F5" w14:textId="7D6FB8FF" w:rsidR="00FA7D6D" w:rsidRDefault="00FE6585" w:rsidP="00A43C2B">
      <w:pPr>
        <w:spacing w:line="276" w:lineRule="auto"/>
        <w:jc w:val="both"/>
        <w:rPr>
          <w:rFonts w:ascii="Arial" w:hAnsi="Arial" w:cs="Arial"/>
          <w:sz w:val="22"/>
          <w:szCs w:val="22"/>
        </w:rPr>
      </w:pPr>
      <w:r w:rsidRPr="00DD6C11">
        <w:rPr>
          <w:rFonts w:ascii="Arial" w:hAnsi="Arial" w:cs="Arial"/>
          <w:sz w:val="22"/>
          <w:szCs w:val="22"/>
        </w:rPr>
        <w:t>Deux sites d’oignon sec</w:t>
      </w:r>
      <w:r w:rsidR="00B87337" w:rsidRPr="00DD6C11">
        <w:rPr>
          <w:rFonts w:ascii="Arial" w:hAnsi="Arial" w:cs="Arial"/>
          <w:sz w:val="22"/>
          <w:szCs w:val="22"/>
        </w:rPr>
        <w:t xml:space="preserve"> cultivés</w:t>
      </w:r>
      <w:r w:rsidRPr="00DD6C11">
        <w:rPr>
          <w:rFonts w:ascii="Arial" w:hAnsi="Arial" w:cs="Arial"/>
          <w:sz w:val="22"/>
          <w:szCs w:val="22"/>
        </w:rPr>
        <w:t xml:space="preserve"> </w:t>
      </w:r>
      <w:r w:rsidR="00B87337" w:rsidRPr="00DD6C11">
        <w:rPr>
          <w:rFonts w:ascii="Arial" w:hAnsi="Arial" w:cs="Arial"/>
          <w:sz w:val="22"/>
          <w:szCs w:val="22"/>
        </w:rPr>
        <w:t xml:space="preserve">en sol organique </w:t>
      </w:r>
      <w:r w:rsidRPr="00DD6C11">
        <w:rPr>
          <w:rFonts w:ascii="Arial" w:hAnsi="Arial" w:cs="Arial"/>
          <w:sz w:val="22"/>
          <w:szCs w:val="22"/>
        </w:rPr>
        <w:t xml:space="preserve">ont été implantés </w:t>
      </w:r>
      <w:r w:rsidR="00DD6C11" w:rsidRPr="00DD6C11">
        <w:rPr>
          <w:rFonts w:ascii="Arial" w:hAnsi="Arial" w:cs="Arial"/>
          <w:sz w:val="22"/>
          <w:szCs w:val="22"/>
        </w:rPr>
        <w:t>ch</w:t>
      </w:r>
      <w:r w:rsidR="00DD6C11">
        <w:rPr>
          <w:rFonts w:ascii="Arial" w:hAnsi="Arial" w:cs="Arial"/>
          <w:sz w:val="22"/>
          <w:szCs w:val="22"/>
        </w:rPr>
        <w:t>a</w:t>
      </w:r>
      <w:r w:rsidR="00DD6C11" w:rsidRPr="00DD6C11">
        <w:rPr>
          <w:rFonts w:ascii="Arial" w:hAnsi="Arial" w:cs="Arial"/>
          <w:sz w:val="22"/>
          <w:szCs w:val="22"/>
        </w:rPr>
        <w:t>que année (2017 à 2020)</w:t>
      </w:r>
      <w:r w:rsidR="0070784B" w:rsidRPr="00DD6C11">
        <w:rPr>
          <w:rFonts w:ascii="Arial" w:hAnsi="Arial" w:cs="Arial"/>
          <w:sz w:val="22"/>
          <w:szCs w:val="22"/>
        </w:rPr>
        <w:t xml:space="preserve"> </w:t>
      </w:r>
      <w:r w:rsidRPr="00DD6C11">
        <w:rPr>
          <w:rFonts w:ascii="Arial" w:hAnsi="Arial" w:cs="Arial"/>
          <w:sz w:val="22"/>
          <w:szCs w:val="22"/>
        </w:rPr>
        <w:t xml:space="preserve">en conditions commerciales, </w:t>
      </w:r>
      <w:r w:rsidR="0070784B" w:rsidRPr="00DD6C11">
        <w:rPr>
          <w:rFonts w:ascii="Arial" w:hAnsi="Arial" w:cs="Arial"/>
          <w:sz w:val="22"/>
          <w:szCs w:val="22"/>
        </w:rPr>
        <w:t>conformément au calendrier</w:t>
      </w:r>
      <w:r w:rsidR="00C82390" w:rsidRPr="00DD6C11">
        <w:rPr>
          <w:rFonts w:ascii="Arial" w:hAnsi="Arial" w:cs="Arial"/>
          <w:sz w:val="22"/>
          <w:szCs w:val="22"/>
        </w:rPr>
        <w:t xml:space="preserve"> </w:t>
      </w:r>
      <w:r w:rsidR="00B87337" w:rsidRPr="00DD6C11">
        <w:rPr>
          <w:rFonts w:ascii="Arial" w:hAnsi="Arial" w:cs="Arial"/>
          <w:sz w:val="22"/>
          <w:szCs w:val="22"/>
        </w:rPr>
        <w:t>de réalisation</w:t>
      </w:r>
      <w:r w:rsidR="0070784B" w:rsidRPr="00DD6C11">
        <w:rPr>
          <w:rFonts w:ascii="Arial" w:hAnsi="Arial" w:cs="Arial"/>
          <w:sz w:val="22"/>
          <w:szCs w:val="22"/>
        </w:rPr>
        <w:t xml:space="preserve">. </w:t>
      </w:r>
      <w:r w:rsidRPr="00DD6C11">
        <w:rPr>
          <w:rFonts w:ascii="Arial" w:hAnsi="Arial" w:cs="Arial"/>
          <w:sz w:val="22"/>
          <w:szCs w:val="22"/>
        </w:rPr>
        <w:t>L</w:t>
      </w:r>
      <w:r>
        <w:rPr>
          <w:rFonts w:ascii="Arial" w:hAnsi="Arial" w:cs="Arial"/>
          <w:sz w:val="22"/>
          <w:szCs w:val="22"/>
        </w:rPr>
        <w:t xml:space="preserve">es parcelles étaient disposées selon un plan en blocs complets aléatoires avec quatre répétitions, pour un total de 24 </w:t>
      </w:r>
      <w:r w:rsidR="00354B15">
        <w:rPr>
          <w:rFonts w:ascii="Arial" w:hAnsi="Arial" w:cs="Arial"/>
          <w:sz w:val="22"/>
          <w:szCs w:val="22"/>
        </w:rPr>
        <w:t xml:space="preserve">à 28 </w:t>
      </w:r>
      <w:r>
        <w:rPr>
          <w:rFonts w:ascii="Arial" w:hAnsi="Arial" w:cs="Arial"/>
          <w:sz w:val="22"/>
          <w:szCs w:val="22"/>
        </w:rPr>
        <w:t>parcelles d’une planche (4 rangs</w:t>
      </w:r>
      <w:r w:rsidR="00DD6C11">
        <w:rPr>
          <w:rFonts w:ascii="Arial" w:hAnsi="Arial" w:cs="Arial"/>
          <w:sz w:val="22"/>
          <w:szCs w:val="22"/>
        </w:rPr>
        <w:t xml:space="preserve"> doubles</w:t>
      </w:r>
      <w:r>
        <w:rPr>
          <w:rFonts w:ascii="Arial" w:hAnsi="Arial" w:cs="Arial"/>
          <w:sz w:val="22"/>
          <w:szCs w:val="22"/>
        </w:rPr>
        <w:t>) de large par huit mètres de long</w:t>
      </w:r>
      <w:r w:rsidR="00D124F5">
        <w:rPr>
          <w:rFonts w:ascii="Arial" w:hAnsi="Arial" w:cs="Arial"/>
          <w:sz w:val="22"/>
          <w:szCs w:val="22"/>
        </w:rPr>
        <w:t xml:space="preserve"> </w:t>
      </w:r>
      <w:r w:rsidR="00D124F5">
        <w:rPr>
          <w:rFonts w:ascii="Arial" w:hAnsi="Arial" w:cs="Arial"/>
          <w:sz w:val="22"/>
          <w:szCs w:val="22"/>
        </w:rPr>
        <w:lastRenderedPageBreak/>
        <w:t>(Annexe)</w:t>
      </w:r>
      <w:r>
        <w:rPr>
          <w:rFonts w:ascii="Arial" w:hAnsi="Arial" w:cs="Arial"/>
          <w:sz w:val="22"/>
          <w:szCs w:val="22"/>
        </w:rPr>
        <w:t xml:space="preserve">. Les traitements incluaient quatre produits homologués au Canada et fréquemment utilisés pour le contrôle des thrips dans l’oignon. Les produits étaient utilisés à un volume d’application de 600 L/ha selon les recommandations de l’étiquette, selon la séquence suivante : 1) </w:t>
      </w:r>
      <w:proofErr w:type="spellStart"/>
      <w:r>
        <w:rPr>
          <w:rFonts w:ascii="Arial" w:hAnsi="Arial" w:cs="Arial"/>
          <w:sz w:val="22"/>
          <w:szCs w:val="22"/>
        </w:rPr>
        <w:t>Movento</w:t>
      </w:r>
      <w:proofErr w:type="spellEnd"/>
      <w:r>
        <w:rPr>
          <w:rFonts w:ascii="Arial" w:hAnsi="Arial" w:cs="Arial"/>
          <w:sz w:val="22"/>
          <w:szCs w:val="22"/>
        </w:rPr>
        <w:t xml:space="preserve"> 240 SC (</w:t>
      </w:r>
      <w:proofErr w:type="spellStart"/>
      <w:r>
        <w:rPr>
          <w:rFonts w:ascii="Arial" w:hAnsi="Arial" w:cs="Arial"/>
          <w:sz w:val="22"/>
          <w:szCs w:val="22"/>
        </w:rPr>
        <w:t>spirotétramat</w:t>
      </w:r>
      <w:proofErr w:type="spellEnd"/>
      <w:r>
        <w:rPr>
          <w:rFonts w:ascii="Arial" w:hAnsi="Arial" w:cs="Arial"/>
          <w:sz w:val="22"/>
          <w:szCs w:val="22"/>
        </w:rPr>
        <w:t>); 2) Agri-</w:t>
      </w:r>
      <w:proofErr w:type="spellStart"/>
      <w:r>
        <w:rPr>
          <w:rFonts w:ascii="Arial" w:hAnsi="Arial" w:cs="Arial"/>
          <w:sz w:val="22"/>
          <w:szCs w:val="22"/>
        </w:rPr>
        <w:t>Mek</w:t>
      </w:r>
      <w:proofErr w:type="spellEnd"/>
      <w:r>
        <w:rPr>
          <w:rFonts w:ascii="Arial" w:hAnsi="Arial" w:cs="Arial"/>
          <w:sz w:val="22"/>
          <w:szCs w:val="22"/>
        </w:rPr>
        <w:t xml:space="preserve"> SC (abamectine); 3) </w:t>
      </w:r>
      <w:proofErr w:type="spellStart"/>
      <w:r>
        <w:rPr>
          <w:rFonts w:ascii="Arial" w:hAnsi="Arial" w:cs="Arial"/>
          <w:sz w:val="22"/>
          <w:szCs w:val="22"/>
        </w:rPr>
        <w:t>Exirel</w:t>
      </w:r>
      <w:proofErr w:type="spellEnd"/>
      <w:r>
        <w:rPr>
          <w:rFonts w:ascii="Arial" w:hAnsi="Arial" w:cs="Arial"/>
          <w:sz w:val="22"/>
          <w:szCs w:val="22"/>
        </w:rPr>
        <w:t xml:space="preserve"> (</w:t>
      </w:r>
      <w:proofErr w:type="spellStart"/>
      <w:r>
        <w:rPr>
          <w:rFonts w:ascii="Arial" w:hAnsi="Arial" w:cs="Arial"/>
          <w:sz w:val="22"/>
          <w:szCs w:val="22"/>
        </w:rPr>
        <w:t>cyantraniliprole</w:t>
      </w:r>
      <w:proofErr w:type="spellEnd"/>
      <w:r>
        <w:rPr>
          <w:rFonts w:ascii="Arial" w:hAnsi="Arial" w:cs="Arial"/>
          <w:sz w:val="22"/>
          <w:szCs w:val="22"/>
        </w:rPr>
        <w:t xml:space="preserve">) et 4) </w:t>
      </w:r>
      <w:proofErr w:type="spellStart"/>
      <w:r>
        <w:rPr>
          <w:rFonts w:ascii="Arial" w:hAnsi="Arial" w:cs="Arial"/>
          <w:sz w:val="22"/>
          <w:szCs w:val="22"/>
        </w:rPr>
        <w:t>Delegate</w:t>
      </w:r>
      <w:proofErr w:type="spellEnd"/>
      <w:r>
        <w:rPr>
          <w:rFonts w:ascii="Arial" w:hAnsi="Arial" w:cs="Arial"/>
          <w:sz w:val="22"/>
          <w:szCs w:val="22"/>
        </w:rPr>
        <w:t xml:space="preserve"> WG (</w:t>
      </w:r>
      <w:proofErr w:type="spellStart"/>
      <w:r>
        <w:rPr>
          <w:rFonts w:ascii="Arial" w:hAnsi="Arial" w:cs="Arial"/>
          <w:sz w:val="22"/>
          <w:szCs w:val="22"/>
        </w:rPr>
        <w:t>spinétorame</w:t>
      </w:r>
      <w:proofErr w:type="spellEnd"/>
      <w:r>
        <w:rPr>
          <w:rFonts w:ascii="Arial" w:hAnsi="Arial" w:cs="Arial"/>
          <w:sz w:val="22"/>
          <w:szCs w:val="22"/>
        </w:rPr>
        <w:t>) (Hoepting, 2015). Les traitements ont été initiés et répétés selon l’atteinte du seuil d’intervention, de façon indépendante pour chacune des parcelles</w:t>
      </w:r>
      <w:r w:rsidR="00B87337">
        <w:rPr>
          <w:rFonts w:ascii="Arial" w:hAnsi="Arial" w:cs="Arial"/>
          <w:sz w:val="22"/>
          <w:szCs w:val="22"/>
        </w:rPr>
        <w:t xml:space="preserve"> d’un même traitement</w:t>
      </w:r>
      <w:r>
        <w:rPr>
          <w:rFonts w:ascii="Arial" w:hAnsi="Arial" w:cs="Arial"/>
          <w:sz w:val="22"/>
          <w:szCs w:val="22"/>
        </w:rPr>
        <w:t xml:space="preserve">. </w:t>
      </w:r>
      <w:r w:rsidR="00DD6C11">
        <w:rPr>
          <w:rFonts w:ascii="Arial" w:hAnsi="Arial" w:cs="Arial"/>
          <w:sz w:val="22"/>
          <w:szCs w:val="22"/>
        </w:rPr>
        <w:t xml:space="preserve">Le tableau 1 en annexe présente le nombre moyen d’applications réalisées pour chacun des traitements et chacun des sites. </w:t>
      </w:r>
    </w:p>
    <w:p w14:paraId="09752BEC" w14:textId="77777777" w:rsidR="00952646" w:rsidRDefault="00952646" w:rsidP="00A43C2B">
      <w:pPr>
        <w:spacing w:line="276" w:lineRule="auto"/>
        <w:jc w:val="both"/>
        <w:rPr>
          <w:rFonts w:ascii="Arial" w:hAnsi="Arial" w:cs="Arial"/>
          <w:sz w:val="22"/>
          <w:szCs w:val="22"/>
        </w:rPr>
      </w:pPr>
    </w:p>
    <w:p w14:paraId="112757E8" w14:textId="2A1B3101" w:rsidR="00FE6585" w:rsidRDefault="00FE6585" w:rsidP="00A43C2B">
      <w:pPr>
        <w:spacing w:line="276" w:lineRule="auto"/>
        <w:jc w:val="both"/>
        <w:rPr>
          <w:rFonts w:ascii="Arial" w:hAnsi="Arial" w:cs="Arial"/>
          <w:sz w:val="22"/>
          <w:szCs w:val="22"/>
        </w:rPr>
      </w:pPr>
      <w:r>
        <w:rPr>
          <w:rFonts w:ascii="Arial" w:hAnsi="Arial" w:cs="Arial"/>
          <w:sz w:val="22"/>
          <w:szCs w:val="22"/>
        </w:rPr>
        <w:t>La collecte des données s’est effectuée une fois par semaine sur 20</w:t>
      </w:r>
      <w:r w:rsidR="00882D6C">
        <w:rPr>
          <w:rFonts w:ascii="Arial" w:hAnsi="Arial" w:cs="Arial"/>
          <w:sz w:val="22"/>
          <w:szCs w:val="22"/>
        </w:rPr>
        <w:t xml:space="preserve"> </w:t>
      </w:r>
      <w:r>
        <w:rPr>
          <w:rFonts w:ascii="Arial" w:hAnsi="Arial" w:cs="Arial"/>
          <w:sz w:val="22"/>
          <w:szCs w:val="22"/>
        </w:rPr>
        <w:t xml:space="preserve">plants choisis de façon aléatoire au centre de chaque parcelle. Le nombre total </w:t>
      </w:r>
      <w:r w:rsidR="00697AE4">
        <w:rPr>
          <w:rFonts w:ascii="Arial" w:hAnsi="Arial" w:cs="Arial"/>
          <w:sz w:val="22"/>
          <w:szCs w:val="22"/>
        </w:rPr>
        <w:t xml:space="preserve">(larves </w:t>
      </w:r>
      <w:r w:rsidR="006019F4">
        <w:rPr>
          <w:rFonts w:ascii="Arial" w:hAnsi="Arial" w:cs="Arial"/>
          <w:sz w:val="22"/>
          <w:szCs w:val="22"/>
        </w:rPr>
        <w:t>et</w:t>
      </w:r>
      <w:r w:rsidR="00697AE4">
        <w:rPr>
          <w:rFonts w:ascii="Arial" w:hAnsi="Arial" w:cs="Arial"/>
          <w:sz w:val="22"/>
          <w:szCs w:val="22"/>
        </w:rPr>
        <w:t xml:space="preserve"> adultes) </w:t>
      </w:r>
      <w:r>
        <w:rPr>
          <w:rFonts w:ascii="Arial" w:hAnsi="Arial" w:cs="Arial"/>
          <w:sz w:val="22"/>
          <w:szCs w:val="22"/>
        </w:rPr>
        <w:t xml:space="preserve">de thrips était compté, et le stade phénologique noté (nombre de feuilles vertes). L’évaluation des dommages a été faite à l’aide d’une échelle de 1 à 10 </w:t>
      </w:r>
      <w:r w:rsidRPr="00FE6585">
        <w:rPr>
          <w:rFonts w:ascii="Arial" w:hAnsi="Arial" w:cs="Arial"/>
          <w:sz w:val="22"/>
          <w:szCs w:val="22"/>
        </w:rPr>
        <w:t>(1 = aucun dommage; 2</w:t>
      </w:r>
      <w:r w:rsidR="00EE0D9F">
        <w:rPr>
          <w:rFonts w:ascii="Arial" w:hAnsi="Arial" w:cs="Arial"/>
          <w:sz w:val="22"/>
          <w:szCs w:val="22"/>
        </w:rPr>
        <w:t xml:space="preserve"> </w:t>
      </w:r>
      <w:r w:rsidRPr="00FE6585">
        <w:rPr>
          <w:rFonts w:ascii="Arial" w:hAnsi="Arial" w:cs="Arial"/>
          <w:sz w:val="22"/>
          <w:szCs w:val="22"/>
        </w:rPr>
        <w:t>= 1-10% de la surface des feuilles affectée ; 3 = 11-20%; 4</w:t>
      </w:r>
      <w:r w:rsidR="00EE0D9F">
        <w:rPr>
          <w:rFonts w:ascii="Arial" w:hAnsi="Arial" w:cs="Arial"/>
          <w:sz w:val="22"/>
          <w:szCs w:val="22"/>
        </w:rPr>
        <w:t xml:space="preserve"> </w:t>
      </w:r>
      <w:r w:rsidRPr="00FE6585">
        <w:rPr>
          <w:rFonts w:ascii="Arial" w:hAnsi="Arial" w:cs="Arial"/>
          <w:sz w:val="22"/>
          <w:szCs w:val="22"/>
        </w:rPr>
        <w:t>=</w:t>
      </w:r>
      <w:r w:rsidR="00EE0D9F">
        <w:rPr>
          <w:rFonts w:ascii="Arial" w:hAnsi="Arial" w:cs="Arial"/>
          <w:sz w:val="22"/>
          <w:szCs w:val="22"/>
        </w:rPr>
        <w:t xml:space="preserve"> </w:t>
      </w:r>
      <w:r w:rsidRPr="00FE6585">
        <w:rPr>
          <w:rFonts w:ascii="Arial" w:hAnsi="Arial" w:cs="Arial"/>
          <w:sz w:val="22"/>
          <w:szCs w:val="22"/>
        </w:rPr>
        <w:t>21-35%; 5</w:t>
      </w:r>
      <w:r w:rsidR="00EE0D9F">
        <w:rPr>
          <w:rFonts w:ascii="Arial" w:hAnsi="Arial" w:cs="Arial"/>
          <w:sz w:val="22"/>
          <w:szCs w:val="22"/>
        </w:rPr>
        <w:t xml:space="preserve"> </w:t>
      </w:r>
      <w:r w:rsidRPr="00FE6585">
        <w:rPr>
          <w:rFonts w:ascii="Arial" w:hAnsi="Arial" w:cs="Arial"/>
          <w:sz w:val="22"/>
          <w:szCs w:val="22"/>
        </w:rPr>
        <w:t>= 36-50%; 6</w:t>
      </w:r>
      <w:r w:rsidR="00EE0D9F">
        <w:rPr>
          <w:rFonts w:ascii="Arial" w:hAnsi="Arial" w:cs="Arial"/>
          <w:sz w:val="22"/>
          <w:szCs w:val="22"/>
        </w:rPr>
        <w:t xml:space="preserve"> </w:t>
      </w:r>
      <w:r w:rsidRPr="00FE6585">
        <w:rPr>
          <w:rFonts w:ascii="Arial" w:hAnsi="Arial" w:cs="Arial"/>
          <w:sz w:val="22"/>
          <w:szCs w:val="22"/>
        </w:rPr>
        <w:t>= 51-65%; 7</w:t>
      </w:r>
      <w:r w:rsidR="00EE0D9F">
        <w:rPr>
          <w:rFonts w:ascii="Arial" w:hAnsi="Arial" w:cs="Arial"/>
          <w:sz w:val="22"/>
          <w:szCs w:val="22"/>
        </w:rPr>
        <w:t xml:space="preserve"> </w:t>
      </w:r>
      <w:r w:rsidRPr="00FE6585">
        <w:rPr>
          <w:rFonts w:ascii="Arial" w:hAnsi="Arial" w:cs="Arial"/>
          <w:sz w:val="22"/>
          <w:szCs w:val="22"/>
        </w:rPr>
        <w:t>= 66-80%; 8</w:t>
      </w:r>
      <w:r w:rsidR="00EE0D9F">
        <w:rPr>
          <w:rFonts w:ascii="Arial" w:hAnsi="Arial" w:cs="Arial"/>
          <w:sz w:val="22"/>
          <w:szCs w:val="22"/>
        </w:rPr>
        <w:t xml:space="preserve"> </w:t>
      </w:r>
      <w:r w:rsidRPr="00FE6585">
        <w:rPr>
          <w:rFonts w:ascii="Arial" w:hAnsi="Arial" w:cs="Arial"/>
          <w:sz w:val="22"/>
          <w:szCs w:val="22"/>
        </w:rPr>
        <w:t>=</w:t>
      </w:r>
      <w:r w:rsidR="00EE0D9F">
        <w:rPr>
          <w:rFonts w:ascii="Arial" w:hAnsi="Arial" w:cs="Arial"/>
          <w:sz w:val="22"/>
          <w:szCs w:val="22"/>
        </w:rPr>
        <w:t xml:space="preserve"> </w:t>
      </w:r>
      <w:r w:rsidRPr="00FE6585">
        <w:rPr>
          <w:rFonts w:ascii="Arial" w:hAnsi="Arial" w:cs="Arial"/>
          <w:sz w:val="22"/>
          <w:szCs w:val="22"/>
        </w:rPr>
        <w:t>81-90%; 9</w:t>
      </w:r>
      <w:r w:rsidR="00EE0D9F">
        <w:rPr>
          <w:rFonts w:ascii="Arial" w:hAnsi="Arial" w:cs="Arial"/>
          <w:sz w:val="22"/>
          <w:szCs w:val="22"/>
        </w:rPr>
        <w:t xml:space="preserve"> </w:t>
      </w:r>
      <w:r w:rsidRPr="00FE6585">
        <w:rPr>
          <w:rFonts w:ascii="Arial" w:hAnsi="Arial" w:cs="Arial"/>
          <w:sz w:val="22"/>
          <w:szCs w:val="22"/>
        </w:rPr>
        <w:t>=</w:t>
      </w:r>
      <w:r w:rsidR="00EE0D9F">
        <w:rPr>
          <w:rFonts w:ascii="Arial" w:hAnsi="Arial" w:cs="Arial"/>
          <w:sz w:val="22"/>
          <w:szCs w:val="22"/>
        </w:rPr>
        <w:t xml:space="preserve"> </w:t>
      </w:r>
      <w:r w:rsidRPr="00FE6585">
        <w:rPr>
          <w:rFonts w:ascii="Arial" w:hAnsi="Arial" w:cs="Arial"/>
          <w:sz w:val="22"/>
          <w:szCs w:val="22"/>
        </w:rPr>
        <w:t>91-99% et 10</w:t>
      </w:r>
      <w:r w:rsidR="00EE0D9F">
        <w:rPr>
          <w:rFonts w:ascii="Arial" w:hAnsi="Arial" w:cs="Arial"/>
          <w:sz w:val="22"/>
          <w:szCs w:val="22"/>
        </w:rPr>
        <w:t xml:space="preserve"> </w:t>
      </w:r>
      <w:r w:rsidRPr="00FE6585">
        <w:rPr>
          <w:rFonts w:ascii="Arial" w:hAnsi="Arial" w:cs="Arial"/>
          <w:sz w:val="22"/>
          <w:szCs w:val="22"/>
        </w:rPr>
        <w:t xml:space="preserve">= 100% dommages) (Nault et Shelton, 2010; Nault et </w:t>
      </w:r>
      <w:proofErr w:type="spellStart"/>
      <w:r w:rsidRPr="00FE6585">
        <w:rPr>
          <w:rFonts w:ascii="Arial" w:hAnsi="Arial" w:cs="Arial"/>
          <w:sz w:val="22"/>
          <w:szCs w:val="22"/>
        </w:rPr>
        <w:t>Huseth</w:t>
      </w:r>
      <w:proofErr w:type="spellEnd"/>
      <w:r w:rsidRPr="00FE6585">
        <w:rPr>
          <w:rFonts w:ascii="Arial" w:hAnsi="Arial" w:cs="Arial"/>
          <w:sz w:val="22"/>
          <w:szCs w:val="22"/>
        </w:rPr>
        <w:t xml:space="preserve">, 2016). Le rendement </w:t>
      </w:r>
      <w:r>
        <w:rPr>
          <w:rFonts w:ascii="Arial" w:hAnsi="Arial" w:cs="Arial"/>
          <w:sz w:val="22"/>
          <w:szCs w:val="22"/>
        </w:rPr>
        <w:t xml:space="preserve">a été </w:t>
      </w:r>
      <w:r w:rsidRPr="00FE6585">
        <w:rPr>
          <w:rFonts w:ascii="Arial" w:hAnsi="Arial" w:cs="Arial"/>
          <w:sz w:val="22"/>
          <w:szCs w:val="22"/>
        </w:rPr>
        <w:t xml:space="preserve">comparé en </w:t>
      </w:r>
      <w:r w:rsidRPr="001E15D6">
        <w:rPr>
          <w:rFonts w:ascii="Arial" w:hAnsi="Arial" w:cs="Arial"/>
          <w:sz w:val="22"/>
          <w:szCs w:val="22"/>
        </w:rPr>
        <w:t xml:space="preserve">récoltant </w:t>
      </w:r>
      <w:r w:rsidR="00697AE4">
        <w:rPr>
          <w:rFonts w:ascii="Arial" w:hAnsi="Arial" w:cs="Arial"/>
          <w:sz w:val="22"/>
          <w:szCs w:val="22"/>
        </w:rPr>
        <w:t>quatre</w:t>
      </w:r>
      <w:r w:rsidRPr="001E15D6">
        <w:rPr>
          <w:rFonts w:ascii="Arial" w:hAnsi="Arial" w:cs="Arial"/>
          <w:sz w:val="22"/>
          <w:szCs w:val="22"/>
        </w:rPr>
        <w:t xml:space="preserve"> mètres p</w:t>
      </w:r>
      <w:r w:rsidRPr="00FE6585">
        <w:rPr>
          <w:rFonts w:ascii="Arial" w:hAnsi="Arial" w:cs="Arial"/>
          <w:sz w:val="22"/>
          <w:szCs w:val="22"/>
        </w:rPr>
        <w:t>ar parcelle sur les rangs du centre et en évaluant les rendements total et commercialisable, ainsi que le pourcentage d'oignons avec un calibre inférieur à 57 mm (rejets petits).</w:t>
      </w:r>
      <w:r w:rsidR="005B3EC4">
        <w:rPr>
          <w:rFonts w:ascii="Arial" w:hAnsi="Arial" w:cs="Arial"/>
          <w:sz w:val="22"/>
          <w:szCs w:val="22"/>
        </w:rPr>
        <w:t xml:space="preserve"> Les données ont été soumises à une analyse de variances</w:t>
      </w:r>
      <w:r w:rsidR="00740DC9">
        <w:rPr>
          <w:rFonts w:ascii="Arial" w:hAnsi="Arial" w:cs="Arial"/>
          <w:sz w:val="22"/>
          <w:szCs w:val="22"/>
        </w:rPr>
        <w:t xml:space="preserve"> (ANOVA)</w:t>
      </w:r>
      <w:r w:rsidR="005B3EC4">
        <w:rPr>
          <w:rFonts w:ascii="Arial" w:hAnsi="Arial" w:cs="Arial"/>
          <w:sz w:val="22"/>
          <w:szCs w:val="22"/>
        </w:rPr>
        <w:t xml:space="preserve">, suivie du test de comparaisons multiples </w:t>
      </w:r>
      <w:r w:rsidR="00882D6C">
        <w:rPr>
          <w:rFonts w:ascii="Arial" w:hAnsi="Arial" w:cs="Arial"/>
          <w:sz w:val="22"/>
          <w:szCs w:val="22"/>
        </w:rPr>
        <w:t>LSD de Fisher</w:t>
      </w:r>
      <w:r w:rsidR="00740DC9">
        <w:rPr>
          <w:rFonts w:ascii="Arial" w:hAnsi="Arial" w:cs="Arial"/>
          <w:sz w:val="22"/>
          <w:szCs w:val="22"/>
        </w:rPr>
        <w:t xml:space="preserve"> lorsque l’ANOVA était significative</w:t>
      </w:r>
      <w:r w:rsidR="00882D6C">
        <w:rPr>
          <w:rFonts w:ascii="Arial" w:hAnsi="Arial" w:cs="Arial"/>
          <w:sz w:val="22"/>
          <w:szCs w:val="22"/>
        </w:rPr>
        <w:t xml:space="preserve">. </w:t>
      </w:r>
      <w:r w:rsidR="004A3844">
        <w:rPr>
          <w:rFonts w:ascii="Arial" w:hAnsi="Arial" w:cs="Arial"/>
          <w:sz w:val="22"/>
          <w:szCs w:val="22"/>
        </w:rPr>
        <w:t>La sévérité des</w:t>
      </w:r>
      <w:r w:rsidR="00882D6C">
        <w:rPr>
          <w:rFonts w:ascii="Arial" w:hAnsi="Arial" w:cs="Arial"/>
          <w:sz w:val="22"/>
          <w:szCs w:val="22"/>
        </w:rPr>
        <w:t xml:space="preserve"> dommages </w:t>
      </w:r>
      <w:r w:rsidR="004A3844">
        <w:rPr>
          <w:rFonts w:ascii="Arial" w:hAnsi="Arial" w:cs="Arial"/>
          <w:sz w:val="22"/>
          <w:szCs w:val="22"/>
        </w:rPr>
        <w:t>a</w:t>
      </w:r>
      <w:r w:rsidR="00882D6C">
        <w:rPr>
          <w:rFonts w:ascii="Arial" w:hAnsi="Arial" w:cs="Arial"/>
          <w:sz w:val="22"/>
          <w:szCs w:val="22"/>
        </w:rPr>
        <w:t xml:space="preserve"> été analysé</w:t>
      </w:r>
      <w:r w:rsidR="004A3844">
        <w:rPr>
          <w:rFonts w:ascii="Arial" w:hAnsi="Arial" w:cs="Arial"/>
          <w:sz w:val="22"/>
          <w:szCs w:val="22"/>
        </w:rPr>
        <w:t>e</w:t>
      </w:r>
      <w:r w:rsidR="00882D6C">
        <w:rPr>
          <w:rFonts w:ascii="Arial" w:hAnsi="Arial" w:cs="Arial"/>
          <w:sz w:val="22"/>
          <w:szCs w:val="22"/>
        </w:rPr>
        <w:t xml:space="preserve"> à l’aide du test non paramétrique </w:t>
      </w:r>
      <w:r w:rsidR="004A3844">
        <w:rPr>
          <w:rFonts w:ascii="Arial" w:hAnsi="Arial" w:cs="Arial"/>
          <w:sz w:val="22"/>
          <w:szCs w:val="22"/>
        </w:rPr>
        <w:t xml:space="preserve">de </w:t>
      </w:r>
      <w:proofErr w:type="spellStart"/>
      <w:r w:rsidR="00882D6C">
        <w:rPr>
          <w:rFonts w:ascii="Arial" w:hAnsi="Arial" w:cs="Arial"/>
          <w:sz w:val="22"/>
          <w:szCs w:val="22"/>
        </w:rPr>
        <w:t>Kruskal</w:t>
      </w:r>
      <w:proofErr w:type="spellEnd"/>
      <w:r w:rsidR="00882D6C">
        <w:rPr>
          <w:rFonts w:ascii="Arial" w:hAnsi="Arial" w:cs="Arial"/>
          <w:sz w:val="22"/>
          <w:szCs w:val="22"/>
        </w:rPr>
        <w:t xml:space="preserve">-Wallis, suivi du test de comparaisons multiples par paires de Dunn. </w:t>
      </w:r>
    </w:p>
    <w:p w14:paraId="6490C244" w14:textId="77777777" w:rsidR="009E6003" w:rsidRPr="001873C8" w:rsidRDefault="009E6003" w:rsidP="00C70BA2">
      <w:pPr>
        <w:spacing w:after="120" w:line="276" w:lineRule="auto"/>
        <w:jc w:val="both"/>
        <w:rPr>
          <w:rFonts w:ascii="Arial" w:hAnsi="Arial" w:cs="Arial"/>
          <w:sz w:val="22"/>
          <w:szCs w:val="22"/>
        </w:rPr>
      </w:pPr>
    </w:p>
    <w:p w14:paraId="5448D6BE" w14:textId="0A496D10" w:rsidR="00FA7D6D" w:rsidRDefault="00FA7D6D" w:rsidP="00C70BA2">
      <w:pPr>
        <w:pStyle w:val="Titre2"/>
        <w:spacing w:after="120" w:line="276" w:lineRule="auto"/>
        <w:rPr>
          <w:rFonts w:ascii="Arial" w:hAnsi="Arial" w:cs="Arial"/>
          <w:caps/>
          <w:sz w:val="22"/>
          <w:szCs w:val="22"/>
        </w:rPr>
      </w:pPr>
      <w:r w:rsidRPr="001873C8">
        <w:rPr>
          <w:rFonts w:ascii="Arial" w:hAnsi="Arial" w:cs="Arial"/>
          <w:caps/>
          <w:sz w:val="22"/>
          <w:szCs w:val="22"/>
        </w:rPr>
        <w:t xml:space="preserve">RÉsultats significatifs OBTENUS </w:t>
      </w:r>
    </w:p>
    <w:p w14:paraId="13F440B6" w14:textId="69912218" w:rsidR="002E70B4" w:rsidRPr="0026620D" w:rsidRDefault="002E70B4" w:rsidP="002E70B4">
      <w:pPr>
        <w:rPr>
          <w:rFonts w:ascii="Arial" w:hAnsi="Arial" w:cs="Arial"/>
          <w:b/>
          <w:bCs/>
          <w:sz w:val="22"/>
          <w:szCs w:val="22"/>
        </w:rPr>
      </w:pPr>
      <w:r w:rsidRPr="002E70B4">
        <w:rPr>
          <w:rFonts w:ascii="Arial" w:hAnsi="Arial" w:cs="Arial"/>
          <w:b/>
          <w:bCs/>
          <w:sz w:val="22"/>
          <w:szCs w:val="22"/>
        </w:rPr>
        <w:t xml:space="preserve">Sites 1-2 (2018) </w:t>
      </w:r>
    </w:p>
    <w:p w14:paraId="76EEA588" w14:textId="0E30024F" w:rsidR="002E70B4" w:rsidRPr="00A43C2B" w:rsidRDefault="002E70B4" w:rsidP="002E70B4">
      <w:pPr>
        <w:spacing w:line="276" w:lineRule="auto"/>
        <w:jc w:val="both"/>
        <w:rPr>
          <w:rFonts w:ascii="Arial" w:hAnsi="Arial" w:cs="Arial"/>
          <w:sz w:val="22"/>
          <w:szCs w:val="22"/>
        </w:rPr>
      </w:pPr>
      <w:r>
        <w:rPr>
          <w:rFonts w:ascii="Arial" w:hAnsi="Arial" w:cs="Arial"/>
          <w:sz w:val="22"/>
          <w:szCs w:val="22"/>
        </w:rPr>
        <w:t xml:space="preserve">Les deux sites suivis en 2017 ont dû être abandonnés suite aux importantes inondations survenues dans la région le 4 août (près de 250 mm de pluie en quelques heures). </w:t>
      </w:r>
      <w:r w:rsidRPr="00A43C2B">
        <w:rPr>
          <w:rFonts w:ascii="Arial" w:hAnsi="Arial" w:cs="Arial"/>
          <w:sz w:val="22"/>
          <w:szCs w:val="22"/>
        </w:rPr>
        <w:t>Pour les deux sites</w:t>
      </w:r>
      <w:r>
        <w:rPr>
          <w:rFonts w:ascii="Arial" w:hAnsi="Arial" w:cs="Arial"/>
          <w:sz w:val="22"/>
          <w:szCs w:val="22"/>
        </w:rPr>
        <w:t xml:space="preserve"> </w:t>
      </w:r>
      <w:r w:rsidR="00740DC9">
        <w:rPr>
          <w:rFonts w:ascii="Arial" w:hAnsi="Arial" w:cs="Arial"/>
          <w:sz w:val="22"/>
          <w:szCs w:val="22"/>
        </w:rPr>
        <w:t xml:space="preserve">suivis en </w:t>
      </w:r>
      <w:r>
        <w:rPr>
          <w:rFonts w:ascii="Arial" w:hAnsi="Arial" w:cs="Arial"/>
          <w:sz w:val="22"/>
          <w:szCs w:val="22"/>
        </w:rPr>
        <w:t>2018</w:t>
      </w:r>
      <w:r w:rsidRPr="00A43C2B">
        <w:rPr>
          <w:rFonts w:ascii="Arial" w:hAnsi="Arial" w:cs="Arial"/>
          <w:sz w:val="22"/>
          <w:szCs w:val="22"/>
        </w:rPr>
        <w:t xml:space="preserve">, les populations de thrips ont commencé à augmenter vers la mi-juillet, </w:t>
      </w:r>
      <w:r>
        <w:rPr>
          <w:rFonts w:ascii="Arial" w:hAnsi="Arial" w:cs="Arial"/>
          <w:sz w:val="22"/>
          <w:szCs w:val="22"/>
        </w:rPr>
        <w:t xml:space="preserve">ont </w:t>
      </w:r>
      <w:r w:rsidRPr="00A43C2B">
        <w:rPr>
          <w:rFonts w:ascii="Arial" w:hAnsi="Arial" w:cs="Arial"/>
          <w:sz w:val="22"/>
          <w:szCs w:val="22"/>
        </w:rPr>
        <w:t>atteint un maximum le 30 juillet et ont ensuite chuté pour tous les traitements lors des deux évaluations du mois d’août (</w:t>
      </w:r>
      <w:r>
        <w:rPr>
          <w:rFonts w:ascii="Arial" w:hAnsi="Arial" w:cs="Arial"/>
          <w:sz w:val="22"/>
          <w:szCs w:val="22"/>
        </w:rPr>
        <w:t>Figure 1).</w:t>
      </w:r>
      <w:r w:rsidRPr="00A43C2B">
        <w:rPr>
          <w:rFonts w:ascii="Arial" w:hAnsi="Arial" w:cs="Arial"/>
          <w:sz w:val="22"/>
          <w:szCs w:val="22"/>
        </w:rPr>
        <w:t xml:space="preserve"> </w:t>
      </w:r>
      <w:r>
        <w:rPr>
          <w:rFonts w:ascii="Arial" w:hAnsi="Arial" w:cs="Arial"/>
          <w:sz w:val="22"/>
          <w:szCs w:val="22"/>
        </w:rPr>
        <w:t xml:space="preserve">Le seuil standard de 1 thrips/feuille a été atteint une seule fois dans une seule parcelle du site 2, donc le traitement 6 a plutôt fait office de deuxième témoin non traité. Pour les deux sites, significativement plus d’applications </w:t>
      </w:r>
      <w:r w:rsidR="0070769A">
        <w:rPr>
          <w:rFonts w:ascii="Arial" w:hAnsi="Arial" w:cs="Arial"/>
          <w:sz w:val="22"/>
          <w:szCs w:val="22"/>
        </w:rPr>
        <w:t>(</w:t>
      </w:r>
      <w:r w:rsidR="00740DC9">
        <w:rPr>
          <w:rFonts w:ascii="Arial" w:hAnsi="Arial" w:cs="Arial"/>
          <w:i/>
          <w:iCs/>
          <w:sz w:val="22"/>
          <w:szCs w:val="22"/>
        </w:rPr>
        <w:t>P</w:t>
      </w:r>
      <w:r w:rsidR="0070769A">
        <w:rPr>
          <w:rFonts w:ascii="Arial" w:hAnsi="Arial" w:cs="Arial"/>
          <w:sz w:val="22"/>
          <w:szCs w:val="22"/>
        </w:rPr>
        <w:t xml:space="preserve"> </w:t>
      </w:r>
      <w:r w:rsidR="0070769A">
        <w:rPr>
          <w:rFonts w:ascii="Calibri" w:hAnsi="Calibri" w:cs="Calibri"/>
          <w:sz w:val="22"/>
          <w:szCs w:val="22"/>
        </w:rPr>
        <w:t>˂</w:t>
      </w:r>
      <w:r w:rsidR="0070769A">
        <w:rPr>
          <w:rFonts w:ascii="Arial" w:hAnsi="Arial" w:cs="Arial"/>
          <w:sz w:val="22"/>
          <w:szCs w:val="22"/>
        </w:rPr>
        <w:t xml:space="preserve"> 0,0001) </w:t>
      </w:r>
      <w:r>
        <w:rPr>
          <w:rFonts w:ascii="Arial" w:hAnsi="Arial" w:cs="Arial"/>
          <w:sz w:val="22"/>
          <w:szCs w:val="22"/>
        </w:rPr>
        <w:t>ont été réalisées dans le T2 (seuil 5%) par rapport aux T3 et T4 (seuils de 15 et 25%), et les T5 (seuil 50%) et T6 (1 thrips/feuille) n’étaient pas différents du témoin non traité quant au nombre d’applications reçues pendant la saison (</w:t>
      </w:r>
      <w:r w:rsidR="006019F4">
        <w:rPr>
          <w:rFonts w:ascii="Arial" w:hAnsi="Arial" w:cs="Arial"/>
          <w:sz w:val="22"/>
          <w:szCs w:val="22"/>
        </w:rPr>
        <w:t>Tableau 1</w:t>
      </w:r>
      <w:r>
        <w:rPr>
          <w:rFonts w:ascii="Arial" w:hAnsi="Arial" w:cs="Arial"/>
          <w:sz w:val="22"/>
          <w:szCs w:val="22"/>
        </w:rPr>
        <w:t xml:space="preserve">). </w:t>
      </w:r>
    </w:p>
    <w:p w14:paraId="2948A3FE" w14:textId="77777777" w:rsidR="002E70B4" w:rsidRPr="002E70B4" w:rsidRDefault="002E70B4" w:rsidP="002E70B4">
      <w:pPr>
        <w:rPr>
          <w:rFonts w:ascii="Arial" w:hAnsi="Arial" w:cs="Arial"/>
          <w:sz w:val="22"/>
          <w:szCs w:val="22"/>
        </w:rPr>
      </w:pPr>
    </w:p>
    <w:p w14:paraId="4F10CE32" w14:textId="7026718C" w:rsidR="0026620D" w:rsidRDefault="002E70B4" w:rsidP="0026620D">
      <w:pPr>
        <w:spacing w:line="276" w:lineRule="auto"/>
        <w:jc w:val="both"/>
        <w:rPr>
          <w:rFonts w:ascii="Arial" w:hAnsi="Arial" w:cs="Arial"/>
          <w:sz w:val="22"/>
          <w:szCs w:val="22"/>
        </w:rPr>
      </w:pPr>
      <w:r w:rsidRPr="00A43C2B">
        <w:rPr>
          <w:rFonts w:ascii="Arial" w:hAnsi="Arial" w:cs="Arial"/>
          <w:sz w:val="22"/>
          <w:szCs w:val="22"/>
        </w:rPr>
        <w:t xml:space="preserve">Des différences ont été observées entre les traitements pour le nombre de thrips ou le pourcentage de plants porteurs pour deux dates </w:t>
      </w:r>
      <w:r>
        <w:rPr>
          <w:rFonts w:ascii="Arial" w:hAnsi="Arial" w:cs="Arial"/>
          <w:sz w:val="22"/>
          <w:szCs w:val="22"/>
        </w:rPr>
        <w:t>d’évaluation seulement</w:t>
      </w:r>
      <w:r w:rsidRPr="00A43C2B">
        <w:rPr>
          <w:rFonts w:ascii="Arial" w:hAnsi="Arial" w:cs="Arial"/>
          <w:sz w:val="22"/>
          <w:szCs w:val="22"/>
        </w:rPr>
        <w:t>. Dans le premier site, un plus faible pourcentage de plants porteurs de thrips (</w:t>
      </w:r>
      <w:r w:rsidR="00740DC9">
        <w:rPr>
          <w:rFonts w:ascii="Arial" w:hAnsi="Arial" w:cs="Arial"/>
          <w:i/>
          <w:sz w:val="22"/>
          <w:szCs w:val="22"/>
        </w:rPr>
        <w:t>P</w:t>
      </w:r>
      <w:r w:rsidRPr="00A43C2B">
        <w:rPr>
          <w:rFonts w:ascii="Arial" w:hAnsi="Arial" w:cs="Arial"/>
          <w:sz w:val="22"/>
          <w:szCs w:val="22"/>
        </w:rPr>
        <w:t xml:space="preserve"> = 0,025) a été observé le 23 juillet dans le traitement 2 par rapport au témoin non traité et aux traitements 4 et 5</w:t>
      </w:r>
      <w:r>
        <w:rPr>
          <w:rFonts w:ascii="Arial" w:hAnsi="Arial" w:cs="Arial"/>
          <w:sz w:val="22"/>
          <w:szCs w:val="22"/>
        </w:rPr>
        <w:t xml:space="preserve"> (</w:t>
      </w:r>
      <w:r w:rsidRPr="00A81156">
        <w:rPr>
          <w:rFonts w:ascii="Arial" w:hAnsi="Arial" w:cs="Arial"/>
          <w:sz w:val="22"/>
          <w:szCs w:val="22"/>
        </w:rPr>
        <w:t xml:space="preserve">Tableau </w:t>
      </w:r>
      <w:r w:rsidR="00A81156" w:rsidRPr="00A81156">
        <w:rPr>
          <w:rFonts w:ascii="Arial" w:hAnsi="Arial" w:cs="Arial"/>
          <w:sz w:val="22"/>
          <w:szCs w:val="22"/>
        </w:rPr>
        <w:t>3</w:t>
      </w:r>
      <w:r>
        <w:rPr>
          <w:rFonts w:ascii="Arial" w:hAnsi="Arial" w:cs="Arial"/>
          <w:sz w:val="22"/>
          <w:szCs w:val="22"/>
        </w:rPr>
        <w:t>)</w:t>
      </w:r>
      <w:r w:rsidRPr="00A43C2B">
        <w:rPr>
          <w:rFonts w:ascii="Arial" w:hAnsi="Arial" w:cs="Arial"/>
          <w:sz w:val="22"/>
          <w:szCs w:val="22"/>
        </w:rPr>
        <w:t xml:space="preserve">. </w:t>
      </w:r>
      <w:r>
        <w:rPr>
          <w:rFonts w:ascii="Arial" w:hAnsi="Arial" w:cs="Arial"/>
          <w:sz w:val="22"/>
          <w:szCs w:val="22"/>
        </w:rPr>
        <w:t>Le 30 juillet, significativement moins de thrips (</w:t>
      </w:r>
      <w:r w:rsidR="00740DC9">
        <w:rPr>
          <w:rFonts w:ascii="Arial" w:hAnsi="Arial" w:cs="Arial"/>
          <w:i/>
          <w:sz w:val="22"/>
          <w:szCs w:val="22"/>
        </w:rPr>
        <w:t>P</w:t>
      </w:r>
      <w:r>
        <w:rPr>
          <w:rFonts w:ascii="Arial" w:hAnsi="Arial" w:cs="Arial"/>
          <w:sz w:val="22"/>
          <w:szCs w:val="22"/>
        </w:rPr>
        <w:t xml:space="preserve"> = 0,015) et moins de plants porteurs (</w:t>
      </w:r>
      <w:r w:rsidRPr="00A43C2B">
        <w:rPr>
          <w:rFonts w:ascii="Arial" w:hAnsi="Arial" w:cs="Arial"/>
          <w:i/>
          <w:sz w:val="22"/>
          <w:szCs w:val="22"/>
        </w:rPr>
        <w:t>p</w:t>
      </w:r>
      <w:r>
        <w:rPr>
          <w:rFonts w:ascii="Arial" w:hAnsi="Arial" w:cs="Arial"/>
          <w:sz w:val="22"/>
          <w:szCs w:val="22"/>
        </w:rPr>
        <w:t xml:space="preserve"> = 0,016) ont été observés dans le traitement 2 (seuil à 5%) par rapport à tous les autres traitements (</w:t>
      </w:r>
      <w:r w:rsidRPr="00A81156">
        <w:rPr>
          <w:rFonts w:ascii="Arial" w:hAnsi="Arial" w:cs="Arial"/>
          <w:sz w:val="22"/>
          <w:szCs w:val="22"/>
        </w:rPr>
        <w:t>Tableau</w:t>
      </w:r>
      <w:r w:rsidR="00A81156" w:rsidRPr="00A81156">
        <w:rPr>
          <w:rFonts w:ascii="Arial" w:hAnsi="Arial" w:cs="Arial"/>
          <w:sz w:val="22"/>
          <w:szCs w:val="22"/>
        </w:rPr>
        <w:t>x</w:t>
      </w:r>
      <w:r w:rsidRPr="00A81156">
        <w:rPr>
          <w:rFonts w:ascii="Arial" w:hAnsi="Arial" w:cs="Arial"/>
          <w:sz w:val="22"/>
          <w:szCs w:val="22"/>
        </w:rPr>
        <w:t xml:space="preserve"> 2</w:t>
      </w:r>
      <w:r w:rsidR="00A81156" w:rsidRPr="00A81156">
        <w:rPr>
          <w:rFonts w:ascii="Arial" w:hAnsi="Arial" w:cs="Arial"/>
          <w:sz w:val="22"/>
          <w:szCs w:val="22"/>
        </w:rPr>
        <w:t xml:space="preserve"> et 3</w:t>
      </w:r>
      <w:r>
        <w:rPr>
          <w:rFonts w:ascii="Arial" w:hAnsi="Arial" w:cs="Arial"/>
          <w:sz w:val="22"/>
          <w:szCs w:val="22"/>
        </w:rPr>
        <w:t xml:space="preserve">). </w:t>
      </w:r>
      <w:r w:rsidRPr="00267400">
        <w:rPr>
          <w:rFonts w:ascii="Arial" w:hAnsi="Arial" w:cs="Arial"/>
          <w:sz w:val="22"/>
          <w:szCs w:val="22"/>
        </w:rPr>
        <w:t xml:space="preserve">À cette date, </w:t>
      </w:r>
      <w:r>
        <w:rPr>
          <w:rFonts w:ascii="Arial" w:hAnsi="Arial" w:cs="Arial"/>
          <w:sz w:val="22"/>
          <w:szCs w:val="22"/>
        </w:rPr>
        <w:t xml:space="preserve">près de cinq applications avaient été faites déjà dans le T2, comparativement à 1,7 et 0,5 respectivement pour les T3 et T4, et aucune pour T5 et T6.  </w:t>
      </w:r>
      <w:r w:rsidR="000504BA">
        <w:rPr>
          <w:rFonts w:ascii="Arial" w:hAnsi="Arial" w:cs="Arial"/>
          <w:sz w:val="22"/>
          <w:szCs w:val="22"/>
        </w:rPr>
        <w:t>Quant à</w:t>
      </w:r>
      <w:r>
        <w:rPr>
          <w:rFonts w:ascii="Arial" w:hAnsi="Arial" w:cs="Arial"/>
          <w:sz w:val="22"/>
          <w:szCs w:val="22"/>
        </w:rPr>
        <w:t xml:space="preserve"> la sévérité des dommages</w:t>
      </w:r>
      <w:r w:rsidR="000504BA">
        <w:rPr>
          <w:rFonts w:ascii="Arial" w:hAnsi="Arial" w:cs="Arial"/>
          <w:sz w:val="22"/>
          <w:szCs w:val="22"/>
        </w:rPr>
        <w:t>, des différences entre les traitements</w:t>
      </w:r>
      <w:r>
        <w:rPr>
          <w:rFonts w:ascii="Arial" w:hAnsi="Arial" w:cs="Arial"/>
          <w:sz w:val="22"/>
          <w:szCs w:val="22"/>
        </w:rPr>
        <w:t xml:space="preserve"> ont </w:t>
      </w:r>
      <w:r w:rsidR="000504BA">
        <w:rPr>
          <w:rFonts w:ascii="Arial" w:hAnsi="Arial" w:cs="Arial"/>
          <w:sz w:val="22"/>
          <w:szCs w:val="22"/>
        </w:rPr>
        <w:t>é</w:t>
      </w:r>
      <w:r>
        <w:rPr>
          <w:rFonts w:ascii="Arial" w:hAnsi="Arial" w:cs="Arial"/>
          <w:sz w:val="22"/>
          <w:szCs w:val="22"/>
        </w:rPr>
        <w:t xml:space="preserve">té détectées </w:t>
      </w:r>
      <w:r w:rsidR="000504BA">
        <w:rPr>
          <w:rFonts w:ascii="Arial" w:hAnsi="Arial" w:cs="Arial"/>
          <w:sz w:val="22"/>
          <w:szCs w:val="22"/>
        </w:rPr>
        <w:t>uniquement pour l’évaluation du 13 août</w:t>
      </w:r>
      <w:r>
        <w:rPr>
          <w:rFonts w:ascii="Arial" w:hAnsi="Arial" w:cs="Arial"/>
          <w:sz w:val="22"/>
          <w:szCs w:val="22"/>
        </w:rPr>
        <w:t xml:space="preserve">. </w:t>
      </w:r>
      <w:r w:rsidR="000504BA">
        <w:rPr>
          <w:rFonts w:ascii="Arial" w:hAnsi="Arial" w:cs="Arial"/>
          <w:sz w:val="22"/>
          <w:szCs w:val="22"/>
        </w:rPr>
        <w:t>L</w:t>
      </w:r>
      <w:r>
        <w:rPr>
          <w:rFonts w:ascii="Arial" w:hAnsi="Arial" w:cs="Arial"/>
          <w:sz w:val="22"/>
          <w:szCs w:val="22"/>
        </w:rPr>
        <w:t xml:space="preserve">es dommages étaient moins sévères dans les </w:t>
      </w:r>
      <w:r w:rsidR="0026620D">
        <w:rPr>
          <w:rFonts w:ascii="Arial" w:hAnsi="Arial" w:cs="Arial"/>
          <w:sz w:val="22"/>
          <w:szCs w:val="22"/>
        </w:rPr>
        <w:lastRenderedPageBreak/>
        <w:t>parcelles des traitements 2 et 3 que dans les parcelles non traitées (traitements 1 et 6) et les traitement 4 (seuil 25%) et 5 (seuil 50%) (</w:t>
      </w:r>
      <w:r w:rsidR="0026620D" w:rsidRPr="00A81156">
        <w:rPr>
          <w:rFonts w:ascii="Arial" w:hAnsi="Arial" w:cs="Arial"/>
          <w:sz w:val="22"/>
          <w:szCs w:val="22"/>
        </w:rPr>
        <w:t>Tableau 4</w:t>
      </w:r>
      <w:r w:rsidR="0026620D">
        <w:rPr>
          <w:rFonts w:ascii="Arial" w:hAnsi="Arial" w:cs="Arial"/>
          <w:sz w:val="22"/>
          <w:szCs w:val="22"/>
        </w:rPr>
        <w:t xml:space="preserve">). </w:t>
      </w:r>
    </w:p>
    <w:p w14:paraId="0DDF06A4" w14:textId="77777777" w:rsidR="00077AB8" w:rsidRDefault="00077AB8" w:rsidP="0026620D">
      <w:pPr>
        <w:spacing w:line="276" w:lineRule="auto"/>
        <w:jc w:val="both"/>
        <w:rPr>
          <w:rFonts w:ascii="Arial" w:hAnsi="Arial" w:cs="Arial"/>
          <w:sz w:val="22"/>
          <w:szCs w:val="22"/>
        </w:rPr>
      </w:pPr>
    </w:p>
    <w:p w14:paraId="2178F9CD" w14:textId="7BB5DA60" w:rsidR="00CD3B08" w:rsidRPr="00077AB8" w:rsidRDefault="00077AB8" w:rsidP="00077AB8">
      <w:pPr>
        <w:pStyle w:val="Paragraphedeliste"/>
        <w:numPr>
          <w:ilvl w:val="0"/>
          <w:numId w:val="5"/>
        </w:numPr>
        <w:spacing w:line="276" w:lineRule="auto"/>
        <w:jc w:val="both"/>
        <w:rPr>
          <w:rFonts w:ascii="Arial" w:hAnsi="Arial" w:cs="Arial"/>
          <w:sz w:val="22"/>
          <w:szCs w:val="22"/>
        </w:rPr>
      </w:pPr>
      <w:r>
        <w:rPr>
          <w:rFonts w:ascii="Arial" w:hAnsi="Arial" w:cs="Arial"/>
          <w:sz w:val="22"/>
          <w:szCs w:val="22"/>
        </w:rPr>
        <w:t xml:space="preserve">                                                                    B)</w:t>
      </w:r>
    </w:p>
    <w:p w14:paraId="4C811DBE" w14:textId="3DE6F060" w:rsidR="00CD3B08" w:rsidRPr="00A43C2B" w:rsidRDefault="00CD3B08" w:rsidP="00A43C2B">
      <w:pPr>
        <w:spacing w:line="276" w:lineRule="auto"/>
        <w:jc w:val="both"/>
        <w:rPr>
          <w:rFonts w:ascii="Arial" w:hAnsi="Arial" w:cs="Arial"/>
          <w:sz w:val="22"/>
          <w:szCs w:val="22"/>
        </w:rPr>
      </w:pPr>
      <w:r>
        <w:rPr>
          <w:noProof/>
        </w:rPr>
        <w:drawing>
          <wp:inline distT="0" distB="0" distL="0" distR="0" wp14:anchorId="22EBD609" wp14:editId="53A966D3">
            <wp:extent cx="3028950" cy="2238375"/>
            <wp:effectExtent l="0" t="0" r="0" b="0"/>
            <wp:docPr id="10" name="Graphique 10">
              <a:extLst xmlns:a="http://schemas.openxmlformats.org/drawingml/2006/main">
                <a:ext uri="{FF2B5EF4-FFF2-40B4-BE49-F238E27FC236}">
                  <a16:creationId xmlns:a16="http://schemas.microsoft.com/office/drawing/2014/main" id="{19D3DAC2-385D-4D14-9F6D-C5FF73CECC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Pr>
          <w:noProof/>
        </w:rPr>
        <w:drawing>
          <wp:inline distT="0" distB="0" distL="0" distR="0" wp14:anchorId="5FA05B1B" wp14:editId="24DA7F86">
            <wp:extent cx="2714625" cy="2238375"/>
            <wp:effectExtent l="0" t="0" r="0" b="0"/>
            <wp:docPr id="11" name="Graphique 11">
              <a:extLst xmlns:a="http://schemas.openxmlformats.org/drawingml/2006/main">
                <a:ext uri="{FF2B5EF4-FFF2-40B4-BE49-F238E27FC236}">
                  <a16:creationId xmlns:a16="http://schemas.microsoft.com/office/drawing/2014/main" id="{208494FE-40D7-4075-BD35-EA2BA6E836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BC8F168" w14:textId="0A5100D9" w:rsidR="00D56298" w:rsidRDefault="00077AB8" w:rsidP="00077AB8">
      <w:pPr>
        <w:pStyle w:val="Paragraphedeliste"/>
        <w:numPr>
          <w:ilvl w:val="0"/>
          <w:numId w:val="6"/>
        </w:numPr>
        <w:jc w:val="both"/>
      </w:pPr>
      <w:r>
        <w:t xml:space="preserve">                                                                     D)</w:t>
      </w:r>
    </w:p>
    <w:p w14:paraId="1738C049" w14:textId="19104F29" w:rsidR="00446FA7" w:rsidRDefault="001E15D6" w:rsidP="00446FA7">
      <w:pPr>
        <w:jc w:val="both"/>
        <w:rPr>
          <w:noProof/>
        </w:rPr>
      </w:pPr>
      <w:r>
        <w:rPr>
          <w:noProof/>
        </w:rPr>
        <w:drawing>
          <wp:inline distT="0" distB="0" distL="0" distR="0" wp14:anchorId="047FA448" wp14:editId="6D5B0D78">
            <wp:extent cx="2895600" cy="2133600"/>
            <wp:effectExtent l="0" t="0" r="0" b="0"/>
            <wp:docPr id="1" name="Graphique 1">
              <a:extLst xmlns:a="http://schemas.openxmlformats.org/drawingml/2006/main">
                <a:ext uri="{FF2B5EF4-FFF2-40B4-BE49-F238E27FC236}">
                  <a16:creationId xmlns:a16="http://schemas.microsoft.com/office/drawing/2014/main" id="{00000000-0008-0000-3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Pr="001E15D6">
        <w:rPr>
          <w:noProof/>
        </w:rPr>
        <w:t xml:space="preserve"> </w:t>
      </w:r>
      <w:r>
        <w:rPr>
          <w:noProof/>
        </w:rPr>
        <w:drawing>
          <wp:inline distT="0" distB="0" distL="0" distR="0" wp14:anchorId="52ED7372" wp14:editId="5920B3F8">
            <wp:extent cx="2828925" cy="2114550"/>
            <wp:effectExtent l="0" t="0" r="0" b="0"/>
            <wp:docPr id="6" name="Graphique 6">
              <a:extLst xmlns:a="http://schemas.openxmlformats.org/drawingml/2006/main">
                <a:ext uri="{FF2B5EF4-FFF2-40B4-BE49-F238E27FC236}">
                  <a16:creationId xmlns:a16="http://schemas.microsoft.com/office/drawing/2014/main" id="{00000000-0008-0000-3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1B98886" w14:textId="42C4F50C" w:rsidR="00CD3B08" w:rsidRDefault="00077AB8" w:rsidP="00077AB8">
      <w:pPr>
        <w:pStyle w:val="Paragraphedeliste"/>
        <w:numPr>
          <w:ilvl w:val="0"/>
          <w:numId w:val="7"/>
        </w:numPr>
        <w:jc w:val="both"/>
      </w:pPr>
      <w:r>
        <w:t xml:space="preserve">                                                                      F)</w:t>
      </w:r>
    </w:p>
    <w:p w14:paraId="520959ED" w14:textId="00957D0C" w:rsidR="00AE438F" w:rsidRDefault="00CD3B08" w:rsidP="00446FA7">
      <w:pPr>
        <w:jc w:val="both"/>
      </w:pPr>
      <w:r>
        <w:rPr>
          <w:noProof/>
        </w:rPr>
        <w:drawing>
          <wp:inline distT="0" distB="0" distL="0" distR="0" wp14:anchorId="109446B3" wp14:editId="56A52934">
            <wp:extent cx="3019425" cy="2133600"/>
            <wp:effectExtent l="0" t="0" r="0" b="0"/>
            <wp:docPr id="12" name="Graphique 12">
              <a:extLst xmlns:a="http://schemas.openxmlformats.org/drawingml/2006/main">
                <a:ext uri="{FF2B5EF4-FFF2-40B4-BE49-F238E27FC236}">
                  <a16:creationId xmlns:a16="http://schemas.microsoft.com/office/drawing/2014/main" id="{00000000-0008-0000-6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350D52">
        <w:rPr>
          <w:noProof/>
        </w:rPr>
        <w:drawing>
          <wp:inline distT="0" distB="0" distL="0" distR="0" wp14:anchorId="01EAF713" wp14:editId="3D4D09D6">
            <wp:extent cx="2771775" cy="2124075"/>
            <wp:effectExtent l="0" t="0" r="0" b="0"/>
            <wp:docPr id="13" name="Graphique 13">
              <a:extLst xmlns:a="http://schemas.openxmlformats.org/drawingml/2006/main">
                <a:ext uri="{FF2B5EF4-FFF2-40B4-BE49-F238E27FC236}">
                  <a16:creationId xmlns:a16="http://schemas.microsoft.com/office/drawing/2014/main" id="{00000000-0008-0000-7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F2B0332" w14:textId="77777777" w:rsidR="00077AB8" w:rsidRDefault="00077AB8" w:rsidP="004A3844">
      <w:pPr>
        <w:jc w:val="both"/>
        <w:rPr>
          <w:rFonts w:ascii="Arial" w:hAnsi="Arial" w:cs="Arial"/>
          <w:b/>
          <w:bCs/>
          <w:sz w:val="22"/>
          <w:szCs w:val="22"/>
        </w:rPr>
      </w:pPr>
    </w:p>
    <w:p w14:paraId="00DD999F" w14:textId="629EE29F" w:rsidR="00267400" w:rsidRPr="00A43C2B" w:rsidRDefault="00AE438F" w:rsidP="00077AB8">
      <w:pPr>
        <w:spacing w:line="276" w:lineRule="auto"/>
        <w:jc w:val="both"/>
        <w:rPr>
          <w:rFonts w:ascii="Arial" w:hAnsi="Arial" w:cs="Arial"/>
          <w:sz w:val="22"/>
          <w:szCs w:val="22"/>
        </w:rPr>
      </w:pPr>
      <w:r w:rsidRPr="002E0849">
        <w:rPr>
          <w:rFonts w:ascii="Arial" w:hAnsi="Arial" w:cs="Arial"/>
          <w:b/>
          <w:bCs/>
          <w:sz w:val="22"/>
          <w:szCs w:val="22"/>
        </w:rPr>
        <w:t>Figure 1.</w:t>
      </w:r>
      <w:r w:rsidRPr="00A43C2B">
        <w:rPr>
          <w:rFonts w:ascii="Arial" w:hAnsi="Arial" w:cs="Arial"/>
          <w:sz w:val="22"/>
          <w:szCs w:val="22"/>
        </w:rPr>
        <w:t xml:space="preserve"> </w:t>
      </w:r>
      <w:r w:rsidR="00267400">
        <w:rPr>
          <w:rFonts w:ascii="Arial" w:hAnsi="Arial" w:cs="Arial"/>
          <w:sz w:val="22"/>
          <w:szCs w:val="22"/>
        </w:rPr>
        <w:t xml:space="preserve">Évolution des populations de thrips (larves </w:t>
      </w:r>
      <w:r w:rsidR="000C44CE">
        <w:rPr>
          <w:rFonts w:ascii="Arial" w:hAnsi="Arial" w:cs="Arial"/>
          <w:sz w:val="22"/>
          <w:szCs w:val="22"/>
        </w:rPr>
        <w:t>+</w:t>
      </w:r>
      <w:r w:rsidR="00267400">
        <w:rPr>
          <w:rFonts w:ascii="Arial" w:hAnsi="Arial" w:cs="Arial"/>
          <w:sz w:val="22"/>
          <w:szCs w:val="22"/>
        </w:rPr>
        <w:t xml:space="preserve"> adultes) dans chacun des traitements, pour </w:t>
      </w:r>
      <w:r w:rsidR="00A81156">
        <w:rPr>
          <w:rFonts w:ascii="Arial" w:hAnsi="Arial" w:cs="Arial"/>
          <w:sz w:val="22"/>
          <w:szCs w:val="22"/>
        </w:rPr>
        <w:t xml:space="preserve">les six sites suivis </w:t>
      </w:r>
      <w:r w:rsidR="00077AB8">
        <w:rPr>
          <w:rFonts w:ascii="Arial" w:hAnsi="Arial" w:cs="Arial"/>
          <w:sz w:val="22"/>
          <w:szCs w:val="22"/>
        </w:rPr>
        <w:t>en 2018 (A-B), 2019 (C-D) et 2020 (E-F)</w:t>
      </w:r>
      <w:r w:rsidR="00A81156">
        <w:rPr>
          <w:rFonts w:ascii="Arial" w:hAnsi="Arial" w:cs="Arial"/>
          <w:sz w:val="22"/>
          <w:szCs w:val="22"/>
        </w:rPr>
        <w:t xml:space="preserve">. </w:t>
      </w:r>
    </w:p>
    <w:p w14:paraId="1D212FE7" w14:textId="11BD0849" w:rsidR="000F2E1B" w:rsidRDefault="000F2E1B" w:rsidP="000F2E1B">
      <w:pPr>
        <w:spacing w:line="276" w:lineRule="auto"/>
        <w:jc w:val="both"/>
        <w:rPr>
          <w:rFonts w:ascii="Arial" w:hAnsi="Arial" w:cs="Arial"/>
          <w:sz w:val="22"/>
          <w:szCs w:val="22"/>
        </w:rPr>
      </w:pPr>
    </w:p>
    <w:p w14:paraId="1BF3960A" w14:textId="6ACFB5FA" w:rsidR="0026620D" w:rsidRDefault="0026620D" w:rsidP="000F2E1B">
      <w:pPr>
        <w:spacing w:line="276" w:lineRule="auto"/>
        <w:jc w:val="both"/>
        <w:rPr>
          <w:rFonts w:ascii="Arial" w:hAnsi="Arial" w:cs="Arial"/>
          <w:sz w:val="22"/>
          <w:szCs w:val="22"/>
        </w:rPr>
      </w:pPr>
    </w:p>
    <w:p w14:paraId="3D852870" w14:textId="77777777" w:rsidR="0026620D" w:rsidRDefault="0026620D" w:rsidP="000F2E1B">
      <w:pPr>
        <w:spacing w:line="276" w:lineRule="auto"/>
        <w:jc w:val="both"/>
        <w:rPr>
          <w:rFonts w:ascii="Arial" w:hAnsi="Arial" w:cs="Arial"/>
          <w:sz w:val="22"/>
          <w:szCs w:val="22"/>
        </w:rPr>
      </w:pPr>
    </w:p>
    <w:p w14:paraId="1D377062" w14:textId="0CC90AFF" w:rsidR="000F2E1B" w:rsidRDefault="000F2E1B" w:rsidP="000F2E1B">
      <w:pPr>
        <w:spacing w:line="276" w:lineRule="auto"/>
        <w:jc w:val="both"/>
        <w:rPr>
          <w:rFonts w:ascii="Arial" w:hAnsi="Arial" w:cs="Arial"/>
          <w:sz w:val="22"/>
          <w:szCs w:val="22"/>
        </w:rPr>
      </w:pPr>
      <w:r>
        <w:rPr>
          <w:rFonts w:ascii="Arial" w:hAnsi="Arial" w:cs="Arial"/>
          <w:sz w:val="22"/>
          <w:szCs w:val="22"/>
        </w:rPr>
        <w:t>Dans le second site, moins de thrips ont été dénombrés dans les traitements 2 et 3 par rapport aux traitements 4 et 5 le 23 juillet (</w:t>
      </w:r>
      <w:r w:rsidR="00740DC9">
        <w:rPr>
          <w:rFonts w:ascii="Arial" w:hAnsi="Arial" w:cs="Arial"/>
          <w:i/>
          <w:sz w:val="22"/>
          <w:szCs w:val="22"/>
        </w:rPr>
        <w:t xml:space="preserve">P </w:t>
      </w:r>
      <w:r>
        <w:rPr>
          <w:rFonts w:ascii="Arial" w:hAnsi="Arial" w:cs="Arial"/>
          <w:sz w:val="22"/>
          <w:szCs w:val="22"/>
        </w:rPr>
        <w:t>= 0,014) et le 6 août (</w:t>
      </w:r>
      <w:r w:rsidR="00740DC9">
        <w:rPr>
          <w:rFonts w:ascii="Arial" w:hAnsi="Arial" w:cs="Arial"/>
          <w:i/>
          <w:sz w:val="22"/>
          <w:szCs w:val="22"/>
        </w:rPr>
        <w:t xml:space="preserve">P </w:t>
      </w:r>
      <w:r>
        <w:rPr>
          <w:rFonts w:ascii="Arial" w:hAnsi="Arial" w:cs="Arial"/>
          <w:sz w:val="22"/>
          <w:szCs w:val="22"/>
        </w:rPr>
        <w:t>= 0,047) (</w:t>
      </w:r>
      <w:r w:rsidRPr="00A81156">
        <w:rPr>
          <w:rFonts w:ascii="Arial" w:hAnsi="Arial" w:cs="Arial"/>
          <w:sz w:val="22"/>
          <w:szCs w:val="22"/>
        </w:rPr>
        <w:t>Tableau 5).</w:t>
      </w:r>
      <w:r>
        <w:rPr>
          <w:rFonts w:ascii="Arial" w:hAnsi="Arial" w:cs="Arial"/>
          <w:sz w:val="22"/>
          <w:szCs w:val="22"/>
        </w:rPr>
        <w:t xml:space="preserve"> Le pourcentage de plants porteurs de thrips était également plus faible dans les traitements 2 et 3 le 23 juillet, mais la différence n’était pas significative pour les deux dates d’évaluation subséquentes (</w:t>
      </w:r>
      <w:r w:rsidR="00740DC9">
        <w:rPr>
          <w:rFonts w:ascii="Arial" w:hAnsi="Arial" w:cs="Arial"/>
          <w:i/>
          <w:sz w:val="22"/>
          <w:szCs w:val="22"/>
        </w:rPr>
        <w:t>P</w:t>
      </w:r>
      <w:r>
        <w:rPr>
          <w:rFonts w:ascii="Arial" w:hAnsi="Arial" w:cs="Arial"/>
          <w:sz w:val="22"/>
          <w:szCs w:val="22"/>
        </w:rPr>
        <w:t xml:space="preserve"> = 0,083; </w:t>
      </w:r>
      <w:r w:rsidR="00740DC9">
        <w:rPr>
          <w:rFonts w:ascii="Arial" w:hAnsi="Arial" w:cs="Arial"/>
          <w:i/>
          <w:sz w:val="22"/>
          <w:szCs w:val="22"/>
        </w:rPr>
        <w:t>P</w:t>
      </w:r>
      <w:r>
        <w:rPr>
          <w:rFonts w:ascii="Arial" w:hAnsi="Arial" w:cs="Arial"/>
          <w:sz w:val="22"/>
          <w:szCs w:val="22"/>
        </w:rPr>
        <w:t xml:space="preserve"> = 0,068) (</w:t>
      </w:r>
      <w:r w:rsidRPr="00A81156">
        <w:rPr>
          <w:rFonts w:ascii="Arial" w:hAnsi="Arial" w:cs="Arial"/>
          <w:sz w:val="22"/>
          <w:szCs w:val="22"/>
        </w:rPr>
        <w:t>Tableau 6</w:t>
      </w:r>
      <w:r>
        <w:rPr>
          <w:rFonts w:ascii="Arial" w:hAnsi="Arial" w:cs="Arial"/>
          <w:sz w:val="22"/>
          <w:szCs w:val="22"/>
        </w:rPr>
        <w:t>). Des différences ont été détectées entre les traitements le 30 juillet seulement pour la sévérité des dommages, et ceux-ci étaient moins importants pour les T2 et T3 par rapport aux T5 et T6 (</w:t>
      </w:r>
      <w:r w:rsidRPr="00A81156">
        <w:rPr>
          <w:rFonts w:ascii="Arial" w:hAnsi="Arial" w:cs="Arial"/>
          <w:sz w:val="22"/>
          <w:szCs w:val="22"/>
        </w:rPr>
        <w:t>Tableau 7).</w:t>
      </w:r>
      <w:r>
        <w:rPr>
          <w:rFonts w:ascii="Arial" w:hAnsi="Arial" w:cs="Arial"/>
          <w:sz w:val="22"/>
          <w:szCs w:val="22"/>
        </w:rPr>
        <w:t xml:space="preserve"> </w:t>
      </w:r>
    </w:p>
    <w:p w14:paraId="72DF33AB" w14:textId="77777777" w:rsidR="000F2E1B" w:rsidRDefault="000F2E1B" w:rsidP="000F2E1B">
      <w:pPr>
        <w:spacing w:line="276" w:lineRule="auto"/>
        <w:jc w:val="both"/>
        <w:rPr>
          <w:rFonts w:ascii="Arial" w:hAnsi="Arial" w:cs="Arial"/>
          <w:sz w:val="22"/>
          <w:szCs w:val="22"/>
        </w:rPr>
      </w:pPr>
    </w:p>
    <w:p w14:paraId="77CE1FAD" w14:textId="77777777" w:rsidR="000F2E1B" w:rsidRDefault="000F2E1B" w:rsidP="000F2E1B">
      <w:pPr>
        <w:spacing w:line="276" w:lineRule="auto"/>
        <w:jc w:val="both"/>
        <w:rPr>
          <w:rFonts w:ascii="Arial" w:hAnsi="Arial" w:cs="Arial"/>
          <w:sz w:val="22"/>
          <w:szCs w:val="22"/>
        </w:rPr>
      </w:pPr>
      <w:r>
        <w:rPr>
          <w:rFonts w:ascii="Arial" w:hAnsi="Arial" w:cs="Arial"/>
          <w:sz w:val="22"/>
          <w:szCs w:val="22"/>
        </w:rPr>
        <w:t>Bien que des différences significatives entre les traitements aient été observées au niveau des populations et des dommages, les rendements total et commercialisable en tonnes par hectare n’ont pas été affectés par la présence des thrips dans les deux sites suivis en 2018 (</w:t>
      </w:r>
      <w:r w:rsidRPr="00A81156">
        <w:rPr>
          <w:rFonts w:ascii="Arial" w:hAnsi="Arial" w:cs="Arial"/>
          <w:sz w:val="22"/>
          <w:szCs w:val="22"/>
        </w:rPr>
        <w:t xml:space="preserve">Tableau </w:t>
      </w:r>
      <w:r>
        <w:rPr>
          <w:rFonts w:ascii="Arial" w:hAnsi="Arial" w:cs="Arial"/>
          <w:sz w:val="22"/>
          <w:szCs w:val="22"/>
        </w:rPr>
        <w:t>20). Dans le site 2, des différences entre les traitements ont été décelées au niveau du pourcentage d’oignons trop petits (calibre ˂2ˮ), mais celles-ci ne semblent pas liées à la présence des thrips (</w:t>
      </w:r>
      <w:r w:rsidRPr="00A81156">
        <w:rPr>
          <w:rFonts w:ascii="Arial" w:hAnsi="Arial" w:cs="Arial"/>
          <w:sz w:val="22"/>
          <w:szCs w:val="22"/>
        </w:rPr>
        <w:t xml:space="preserve">Tableau </w:t>
      </w:r>
      <w:r>
        <w:rPr>
          <w:rFonts w:ascii="Arial" w:hAnsi="Arial" w:cs="Arial"/>
          <w:sz w:val="22"/>
          <w:szCs w:val="22"/>
        </w:rPr>
        <w:t xml:space="preserve">20), puisque le pourcentage de rejets le plus élevé a été observé dans le T2, où les populations de thrips étaient les plus basses. Toutefois c’est ce traitement qui a reçu le plus grand nombre d’insecticides, ce qui a pu affecter le calibre des oignons. </w:t>
      </w:r>
    </w:p>
    <w:p w14:paraId="2FB87E24" w14:textId="7C6FCC61" w:rsidR="002E70B4" w:rsidRDefault="002E70B4" w:rsidP="00A43C2B">
      <w:pPr>
        <w:spacing w:line="276" w:lineRule="auto"/>
        <w:jc w:val="both"/>
        <w:rPr>
          <w:rFonts w:ascii="Arial" w:hAnsi="Arial" w:cs="Arial"/>
          <w:sz w:val="22"/>
          <w:szCs w:val="22"/>
        </w:rPr>
      </w:pPr>
    </w:p>
    <w:p w14:paraId="6D578933" w14:textId="27FEC90D" w:rsidR="000F2E1B" w:rsidRPr="0026620D" w:rsidRDefault="000F2E1B" w:rsidP="0026620D">
      <w:pPr>
        <w:spacing w:line="276" w:lineRule="auto"/>
        <w:jc w:val="both"/>
        <w:rPr>
          <w:rFonts w:ascii="Arial" w:hAnsi="Arial" w:cs="Arial"/>
          <w:b/>
          <w:bCs/>
          <w:sz w:val="22"/>
          <w:szCs w:val="22"/>
        </w:rPr>
      </w:pPr>
      <w:r w:rsidRPr="002E70B4">
        <w:rPr>
          <w:rFonts w:ascii="Arial" w:hAnsi="Arial" w:cs="Arial"/>
          <w:b/>
          <w:bCs/>
          <w:sz w:val="22"/>
          <w:szCs w:val="22"/>
        </w:rPr>
        <w:t>Sites 3-4 (2019)</w:t>
      </w:r>
    </w:p>
    <w:p w14:paraId="5237593F" w14:textId="767BB23B" w:rsidR="000F2E1B" w:rsidRDefault="000F2E1B" w:rsidP="000F2E1B">
      <w:pPr>
        <w:spacing w:line="276" w:lineRule="auto"/>
        <w:jc w:val="both"/>
        <w:rPr>
          <w:rFonts w:ascii="Arial" w:hAnsi="Arial" w:cs="Arial"/>
          <w:sz w:val="22"/>
          <w:szCs w:val="22"/>
        </w:rPr>
      </w:pPr>
      <w:r w:rsidRPr="00317CA6">
        <w:rPr>
          <w:rFonts w:ascii="Arial" w:hAnsi="Arial" w:cs="Arial"/>
          <w:sz w:val="22"/>
          <w:szCs w:val="22"/>
        </w:rPr>
        <w:t xml:space="preserve">Dans le </w:t>
      </w:r>
      <w:r>
        <w:rPr>
          <w:rFonts w:ascii="Arial" w:hAnsi="Arial" w:cs="Arial"/>
          <w:sz w:val="22"/>
          <w:szCs w:val="22"/>
        </w:rPr>
        <w:t>troisième</w:t>
      </w:r>
      <w:r w:rsidRPr="00317CA6">
        <w:rPr>
          <w:rFonts w:ascii="Arial" w:hAnsi="Arial" w:cs="Arial"/>
          <w:sz w:val="22"/>
          <w:szCs w:val="22"/>
        </w:rPr>
        <w:t xml:space="preserve"> site, les populations de thrips sont demeurées très faibles toute la saison (Figure 1), et les seuils </w:t>
      </w:r>
      <w:r>
        <w:rPr>
          <w:rFonts w:ascii="Arial" w:hAnsi="Arial" w:cs="Arial"/>
          <w:sz w:val="22"/>
          <w:szCs w:val="22"/>
        </w:rPr>
        <w:t>de 25% de plants porteurs (T4), 50% de plants porteurs (T5) et 1 thrips/feuille (T6) n’ont jamais été atteints. Aucune application n’a été réalisée dans ces parcelles, et une seule application a été faite dans une parcelle pour le T3 (seuil 15%) (Tableau 1). Dans le site 4, les populations de thrips ont commencé à augmenter vers la fin juillet et ont chuté pour tous les traitements lors de la dernière évaluation à la fin août (Figure 1). Le seuil standard de 1 thrips/feuille n’a jamais été atteint et le seuil de 50% de plants porteurs a été atteint une seule fois dans une seule parcelle (Tableau 1). Significativement plus d’applications (</w:t>
      </w:r>
      <w:r w:rsidR="00740DC9">
        <w:rPr>
          <w:rFonts w:ascii="Arial" w:hAnsi="Arial" w:cs="Arial"/>
          <w:i/>
          <w:sz w:val="22"/>
          <w:szCs w:val="22"/>
        </w:rPr>
        <w:t>P</w:t>
      </w:r>
      <w:r>
        <w:rPr>
          <w:rFonts w:ascii="Arial" w:hAnsi="Arial" w:cs="Arial"/>
          <w:sz w:val="22"/>
          <w:szCs w:val="22"/>
        </w:rPr>
        <w:t xml:space="preserve"> ˂ 0,0001) ont été réalisées dans le T2 (seuil 5%) par rapport aux T3 et T4 (seuils de 15 et 25%). Les traitements T5 (seuil 50%) et T6 (1 thrips/feuille) n’étaient pas différents du témoin non traité quant au nombre d’applications reçues pendant la saison (Tableau 1). </w:t>
      </w:r>
    </w:p>
    <w:p w14:paraId="6800ADC1" w14:textId="77777777" w:rsidR="000F2E1B" w:rsidRDefault="000F2E1B" w:rsidP="00A43C2B">
      <w:pPr>
        <w:spacing w:line="276" w:lineRule="auto"/>
        <w:jc w:val="both"/>
        <w:rPr>
          <w:rFonts w:ascii="Arial" w:hAnsi="Arial" w:cs="Arial"/>
          <w:sz w:val="22"/>
          <w:szCs w:val="22"/>
        </w:rPr>
      </w:pPr>
    </w:p>
    <w:p w14:paraId="1B9F0C2B" w14:textId="5290F102" w:rsidR="00317CA6" w:rsidRDefault="00317CA6" w:rsidP="00A43C2B">
      <w:pPr>
        <w:spacing w:line="276" w:lineRule="auto"/>
        <w:jc w:val="both"/>
        <w:rPr>
          <w:rFonts w:ascii="Arial" w:hAnsi="Arial" w:cs="Arial"/>
          <w:sz w:val="22"/>
          <w:szCs w:val="22"/>
        </w:rPr>
      </w:pPr>
      <w:r w:rsidRPr="00317CA6">
        <w:rPr>
          <w:rFonts w:ascii="Arial" w:hAnsi="Arial" w:cs="Arial"/>
          <w:sz w:val="22"/>
          <w:szCs w:val="22"/>
        </w:rPr>
        <w:t xml:space="preserve">Dans le </w:t>
      </w:r>
      <w:r w:rsidR="006019F4">
        <w:rPr>
          <w:rFonts w:ascii="Arial" w:hAnsi="Arial" w:cs="Arial"/>
          <w:sz w:val="22"/>
          <w:szCs w:val="22"/>
        </w:rPr>
        <w:t>troisième</w:t>
      </w:r>
      <w:r w:rsidRPr="00317CA6">
        <w:rPr>
          <w:rFonts w:ascii="Arial" w:hAnsi="Arial" w:cs="Arial"/>
          <w:sz w:val="22"/>
          <w:szCs w:val="22"/>
        </w:rPr>
        <w:t xml:space="preserve"> site, des </w:t>
      </w:r>
      <w:r w:rsidRPr="005A5535">
        <w:rPr>
          <w:rFonts w:ascii="Arial" w:hAnsi="Arial" w:cs="Arial"/>
          <w:sz w:val="22"/>
          <w:szCs w:val="22"/>
        </w:rPr>
        <w:t xml:space="preserve">différences ont été observées entre les traitements pour le nombre de thrips et le pourcentage de plants porteurs le 22 juillet seulement (Tableaux </w:t>
      </w:r>
      <w:r w:rsidR="005A5535" w:rsidRPr="005A5535">
        <w:rPr>
          <w:rFonts w:ascii="Arial" w:hAnsi="Arial" w:cs="Arial"/>
          <w:sz w:val="22"/>
          <w:szCs w:val="22"/>
        </w:rPr>
        <w:t>8-9</w:t>
      </w:r>
      <w:r w:rsidRPr="005A5535">
        <w:rPr>
          <w:rFonts w:ascii="Arial" w:hAnsi="Arial" w:cs="Arial"/>
          <w:sz w:val="22"/>
          <w:szCs w:val="22"/>
        </w:rPr>
        <w:t>). Significativement plus de thrips (</w:t>
      </w:r>
      <w:r w:rsidR="00740DC9">
        <w:rPr>
          <w:rFonts w:ascii="Arial" w:hAnsi="Arial" w:cs="Arial"/>
          <w:i/>
          <w:sz w:val="22"/>
          <w:szCs w:val="22"/>
        </w:rPr>
        <w:t>P</w:t>
      </w:r>
      <w:r w:rsidRPr="005A5535">
        <w:rPr>
          <w:rFonts w:ascii="Arial" w:hAnsi="Arial" w:cs="Arial"/>
          <w:sz w:val="22"/>
          <w:szCs w:val="22"/>
        </w:rPr>
        <w:t xml:space="preserve"> = 0,048) ont été dénombrés dans le T1 (témoin non traité) par rapport à tous les autres traitements (Tableau </w:t>
      </w:r>
      <w:r w:rsidR="005A5535" w:rsidRPr="005A5535">
        <w:rPr>
          <w:rFonts w:ascii="Arial" w:hAnsi="Arial" w:cs="Arial"/>
          <w:sz w:val="22"/>
          <w:szCs w:val="22"/>
        </w:rPr>
        <w:t>8</w:t>
      </w:r>
      <w:r w:rsidRPr="005A5535">
        <w:rPr>
          <w:rFonts w:ascii="Arial" w:hAnsi="Arial" w:cs="Arial"/>
          <w:sz w:val="22"/>
          <w:szCs w:val="22"/>
        </w:rPr>
        <w:t>). Toutefois à cette date</w:t>
      </w:r>
      <w:r w:rsidR="00863ADC" w:rsidRPr="005A5535">
        <w:rPr>
          <w:rFonts w:ascii="Arial" w:hAnsi="Arial" w:cs="Arial"/>
          <w:sz w:val="22"/>
          <w:szCs w:val="22"/>
        </w:rPr>
        <w:t>,</w:t>
      </w:r>
      <w:r w:rsidRPr="005A5535">
        <w:rPr>
          <w:rFonts w:ascii="Arial" w:hAnsi="Arial" w:cs="Arial"/>
          <w:sz w:val="22"/>
          <w:szCs w:val="22"/>
        </w:rPr>
        <w:t xml:space="preserve"> seule </w:t>
      </w:r>
      <w:r w:rsidR="00863ADC" w:rsidRPr="005A5535">
        <w:rPr>
          <w:rFonts w:ascii="Arial" w:hAnsi="Arial" w:cs="Arial"/>
          <w:sz w:val="22"/>
          <w:szCs w:val="22"/>
        </w:rPr>
        <w:t xml:space="preserve">une </w:t>
      </w:r>
      <w:r w:rsidRPr="005A5535">
        <w:rPr>
          <w:rFonts w:ascii="Arial" w:hAnsi="Arial" w:cs="Arial"/>
          <w:sz w:val="22"/>
          <w:szCs w:val="22"/>
        </w:rPr>
        <w:t xml:space="preserve">parcelle du T2 (seuil 5%) </w:t>
      </w:r>
      <w:r w:rsidR="00863ADC" w:rsidRPr="005A5535">
        <w:rPr>
          <w:rFonts w:ascii="Arial" w:hAnsi="Arial" w:cs="Arial"/>
          <w:sz w:val="22"/>
          <w:szCs w:val="22"/>
        </w:rPr>
        <w:t>avait été traitée au</w:t>
      </w:r>
      <w:r w:rsidRPr="005A5535">
        <w:rPr>
          <w:rFonts w:ascii="Arial" w:hAnsi="Arial" w:cs="Arial"/>
          <w:sz w:val="22"/>
          <w:szCs w:val="22"/>
        </w:rPr>
        <w:t xml:space="preserve"> </w:t>
      </w:r>
      <w:proofErr w:type="spellStart"/>
      <w:r w:rsidRPr="005A5535">
        <w:rPr>
          <w:rFonts w:ascii="Arial" w:hAnsi="Arial" w:cs="Arial"/>
          <w:sz w:val="22"/>
          <w:szCs w:val="22"/>
        </w:rPr>
        <w:t>Movento</w:t>
      </w:r>
      <w:proofErr w:type="spellEnd"/>
      <w:r w:rsidRPr="005A5535">
        <w:rPr>
          <w:rFonts w:ascii="Arial" w:hAnsi="Arial" w:cs="Arial"/>
          <w:sz w:val="22"/>
          <w:szCs w:val="22"/>
        </w:rPr>
        <w:t xml:space="preserve"> le 9 juillet. Le pourcentage de plants porteurs de thrips était également plus élevé (</w:t>
      </w:r>
      <w:r w:rsidR="00740DC9">
        <w:rPr>
          <w:rFonts w:ascii="Arial" w:hAnsi="Arial" w:cs="Arial"/>
          <w:i/>
          <w:sz w:val="22"/>
          <w:szCs w:val="22"/>
        </w:rPr>
        <w:t xml:space="preserve">P </w:t>
      </w:r>
      <w:r w:rsidRPr="005A5535">
        <w:rPr>
          <w:rFonts w:ascii="Arial" w:hAnsi="Arial" w:cs="Arial"/>
          <w:sz w:val="22"/>
          <w:szCs w:val="22"/>
        </w:rPr>
        <w:t xml:space="preserve">= 0,040) dans le T1 par rapport aux T2 (seuil 5%), T4 (seuil 25%) et T6 (1 thrips/feuille) (Tableau </w:t>
      </w:r>
      <w:r w:rsidR="005A5535" w:rsidRPr="005A5535">
        <w:rPr>
          <w:rFonts w:ascii="Arial" w:hAnsi="Arial" w:cs="Arial"/>
          <w:sz w:val="22"/>
          <w:szCs w:val="22"/>
        </w:rPr>
        <w:t>9</w:t>
      </w:r>
      <w:r w:rsidRPr="005A5535">
        <w:rPr>
          <w:rFonts w:ascii="Arial" w:hAnsi="Arial" w:cs="Arial"/>
          <w:sz w:val="22"/>
          <w:szCs w:val="22"/>
        </w:rPr>
        <w:t xml:space="preserve">). Aucune différence entre les traitements n’a été observée pour la sévérité des dommages (Tableau </w:t>
      </w:r>
      <w:r w:rsidR="005A5535" w:rsidRPr="005A5535">
        <w:rPr>
          <w:rFonts w:ascii="Arial" w:hAnsi="Arial" w:cs="Arial"/>
          <w:sz w:val="22"/>
          <w:szCs w:val="22"/>
        </w:rPr>
        <w:t>10</w:t>
      </w:r>
      <w:r w:rsidRPr="005A5535">
        <w:rPr>
          <w:rFonts w:ascii="Arial" w:hAnsi="Arial" w:cs="Arial"/>
          <w:sz w:val="22"/>
          <w:szCs w:val="22"/>
        </w:rPr>
        <w:t>).</w:t>
      </w:r>
      <w:r>
        <w:rPr>
          <w:rFonts w:ascii="Arial" w:hAnsi="Arial" w:cs="Arial"/>
          <w:sz w:val="22"/>
          <w:szCs w:val="22"/>
        </w:rPr>
        <w:t xml:space="preserve"> </w:t>
      </w:r>
    </w:p>
    <w:p w14:paraId="2D22A171" w14:textId="24982D8A" w:rsidR="00317CA6" w:rsidRDefault="00317CA6" w:rsidP="00A43C2B">
      <w:pPr>
        <w:spacing w:line="276" w:lineRule="auto"/>
        <w:jc w:val="both"/>
        <w:rPr>
          <w:rFonts w:ascii="Arial" w:hAnsi="Arial" w:cs="Arial"/>
          <w:sz w:val="22"/>
          <w:szCs w:val="22"/>
        </w:rPr>
      </w:pPr>
    </w:p>
    <w:p w14:paraId="7D17D787" w14:textId="76BF17DE" w:rsidR="00317CA6" w:rsidRDefault="00317CA6" w:rsidP="00A43C2B">
      <w:pPr>
        <w:spacing w:line="276" w:lineRule="auto"/>
        <w:jc w:val="both"/>
        <w:rPr>
          <w:rFonts w:ascii="Arial" w:hAnsi="Arial" w:cs="Arial"/>
          <w:sz w:val="22"/>
          <w:szCs w:val="22"/>
        </w:rPr>
      </w:pPr>
      <w:r>
        <w:rPr>
          <w:rFonts w:ascii="Arial" w:hAnsi="Arial" w:cs="Arial"/>
          <w:sz w:val="22"/>
          <w:szCs w:val="22"/>
        </w:rPr>
        <w:t xml:space="preserve">Bien que les populations aient été plus élevées dans le </w:t>
      </w:r>
      <w:r w:rsidR="006019F4">
        <w:rPr>
          <w:rFonts w:ascii="Arial" w:hAnsi="Arial" w:cs="Arial"/>
          <w:sz w:val="22"/>
          <w:szCs w:val="22"/>
        </w:rPr>
        <w:t>quatrième</w:t>
      </w:r>
      <w:r>
        <w:rPr>
          <w:rFonts w:ascii="Arial" w:hAnsi="Arial" w:cs="Arial"/>
          <w:sz w:val="22"/>
          <w:szCs w:val="22"/>
        </w:rPr>
        <w:t xml:space="preserve"> site, aucune différence n’a été détectée e</w:t>
      </w:r>
      <w:r w:rsidRPr="005A5535">
        <w:rPr>
          <w:rFonts w:ascii="Arial" w:hAnsi="Arial" w:cs="Arial"/>
          <w:sz w:val="22"/>
          <w:szCs w:val="22"/>
        </w:rPr>
        <w:t xml:space="preserve">ntre les traitements pour le nombre de thrips (Tableau </w:t>
      </w:r>
      <w:r w:rsidR="005A5535" w:rsidRPr="005A5535">
        <w:rPr>
          <w:rFonts w:ascii="Arial" w:hAnsi="Arial" w:cs="Arial"/>
          <w:sz w:val="22"/>
          <w:szCs w:val="22"/>
        </w:rPr>
        <w:t>11</w:t>
      </w:r>
      <w:r w:rsidRPr="005A5535">
        <w:rPr>
          <w:rFonts w:ascii="Arial" w:hAnsi="Arial" w:cs="Arial"/>
          <w:sz w:val="22"/>
          <w:szCs w:val="22"/>
        </w:rPr>
        <w:t xml:space="preserve">). Lors des deux dernières évaluations, il semblait y avoir moins de thrips dans les parcelles ayant reçu plusieurs applications (T2-T3-T4) en comparaison aux parcelles </w:t>
      </w:r>
      <w:r w:rsidR="00B97612" w:rsidRPr="005A5535">
        <w:rPr>
          <w:rFonts w:ascii="Arial" w:hAnsi="Arial" w:cs="Arial"/>
          <w:sz w:val="22"/>
          <w:szCs w:val="22"/>
        </w:rPr>
        <w:t xml:space="preserve">n’ayant pas été </w:t>
      </w:r>
      <w:r w:rsidRPr="005A5535">
        <w:rPr>
          <w:rFonts w:ascii="Arial" w:hAnsi="Arial" w:cs="Arial"/>
          <w:sz w:val="22"/>
          <w:szCs w:val="22"/>
        </w:rPr>
        <w:t>traitées (</w:t>
      </w:r>
      <w:r w:rsidR="00BF2B7E">
        <w:rPr>
          <w:rFonts w:ascii="Arial" w:hAnsi="Arial" w:cs="Arial"/>
          <w:sz w:val="22"/>
          <w:szCs w:val="22"/>
        </w:rPr>
        <w:t>T1-</w:t>
      </w:r>
      <w:r w:rsidRPr="005A5535">
        <w:rPr>
          <w:rFonts w:ascii="Arial" w:hAnsi="Arial" w:cs="Arial"/>
          <w:sz w:val="22"/>
          <w:szCs w:val="22"/>
        </w:rPr>
        <w:t xml:space="preserve">T5-T6), toutefois la différence </w:t>
      </w:r>
      <w:r w:rsidR="00B97612" w:rsidRPr="005A5535">
        <w:rPr>
          <w:rFonts w:ascii="Arial" w:hAnsi="Arial" w:cs="Arial"/>
          <w:sz w:val="22"/>
          <w:szCs w:val="22"/>
        </w:rPr>
        <w:t xml:space="preserve">n’était </w:t>
      </w:r>
      <w:r w:rsidRPr="005A5535">
        <w:rPr>
          <w:rFonts w:ascii="Arial" w:hAnsi="Arial" w:cs="Arial"/>
          <w:sz w:val="22"/>
          <w:szCs w:val="22"/>
        </w:rPr>
        <w:t>pas significative (</w:t>
      </w:r>
      <w:r w:rsidR="00740DC9">
        <w:rPr>
          <w:rFonts w:ascii="Arial" w:hAnsi="Arial" w:cs="Arial"/>
          <w:i/>
          <w:sz w:val="22"/>
          <w:szCs w:val="22"/>
        </w:rPr>
        <w:t>P</w:t>
      </w:r>
      <w:r w:rsidRPr="005A5535">
        <w:rPr>
          <w:rFonts w:ascii="Arial" w:hAnsi="Arial" w:cs="Arial"/>
          <w:sz w:val="22"/>
          <w:szCs w:val="22"/>
        </w:rPr>
        <w:t xml:space="preserve"> = 0,210; </w:t>
      </w:r>
      <w:r w:rsidR="00740DC9">
        <w:rPr>
          <w:rFonts w:ascii="Arial" w:hAnsi="Arial" w:cs="Arial"/>
          <w:i/>
          <w:sz w:val="22"/>
          <w:szCs w:val="22"/>
        </w:rPr>
        <w:t>P</w:t>
      </w:r>
      <w:r w:rsidRPr="005A5535">
        <w:rPr>
          <w:rFonts w:ascii="Arial" w:hAnsi="Arial" w:cs="Arial"/>
          <w:sz w:val="22"/>
          <w:szCs w:val="22"/>
        </w:rPr>
        <w:t xml:space="preserve"> = 0,097). Concernant le pourcentage de plants porteurs, des différences ont été observées le 29 juillet (</w:t>
      </w:r>
      <w:r w:rsidR="00740DC9">
        <w:rPr>
          <w:rFonts w:ascii="Arial" w:hAnsi="Arial" w:cs="Arial"/>
          <w:i/>
          <w:sz w:val="22"/>
          <w:szCs w:val="22"/>
        </w:rPr>
        <w:t>P</w:t>
      </w:r>
      <w:r w:rsidRPr="005A5535">
        <w:rPr>
          <w:rFonts w:ascii="Arial" w:hAnsi="Arial" w:cs="Arial"/>
          <w:sz w:val="22"/>
          <w:szCs w:val="22"/>
        </w:rPr>
        <w:t xml:space="preserve"> = 0,010) et le 19 août (</w:t>
      </w:r>
      <w:r w:rsidR="00740DC9">
        <w:rPr>
          <w:rFonts w:ascii="Arial" w:hAnsi="Arial" w:cs="Arial"/>
          <w:i/>
          <w:sz w:val="22"/>
          <w:szCs w:val="22"/>
        </w:rPr>
        <w:t>P</w:t>
      </w:r>
      <w:r w:rsidRPr="005A5535">
        <w:rPr>
          <w:rFonts w:ascii="Arial" w:hAnsi="Arial" w:cs="Arial"/>
          <w:sz w:val="22"/>
          <w:szCs w:val="22"/>
        </w:rPr>
        <w:t xml:space="preserve"> = </w:t>
      </w:r>
      <w:r w:rsidRPr="005A5535">
        <w:rPr>
          <w:rFonts w:ascii="Arial" w:hAnsi="Arial" w:cs="Arial"/>
          <w:sz w:val="22"/>
          <w:szCs w:val="22"/>
        </w:rPr>
        <w:lastRenderedPageBreak/>
        <w:t xml:space="preserve">0,042) seulement (Tableau </w:t>
      </w:r>
      <w:r w:rsidR="005A5535" w:rsidRPr="005A5535">
        <w:rPr>
          <w:rFonts w:ascii="Arial" w:hAnsi="Arial" w:cs="Arial"/>
          <w:sz w:val="22"/>
          <w:szCs w:val="22"/>
        </w:rPr>
        <w:t>12</w:t>
      </w:r>
      <w:r w:rsidRPr="005A5535">
        <w:rPr>
          <w:rFonts w:ascii="Arial" w:hAnsi="Arial" w:cs="Arial"/>
          <w:sz w:val="22"/>
          <w:szCs w:val="22"/>
        </w:rPr>
        <w:t xml:space="preserve">). </w:t>
      </w:r>
      <w:r w:rsidR="000F689B" w:rsidRPr="005A5535">
        <w:rPr>
          <w:rFonts w:ascii="Arial" w:hAnsi="Arial" w:cs="Arial"/>
          <w:sz w:val="22"/>
          <w:szCs w:val="22"/>
        </w:rPr>
        <w:t>Le 29 juillet, le pourcentage de plants porteur</w:t>
      </w:r>
      <w:r w:rsidR="00AA7F91" w:rsidRPr="005A5535">
        <w:rPr>
          <w:rFonts w:ascii="Arial" w:hAnsi="Arial" w:cs="Arial"/>
          <w:sz w:val="22"/>
          <w:szCs w:val="22"/>
        </w:rPr>
        <w:t xml:space="preserve">s était plus faible dans les T1, T5 et T6 par rapport aux T3 et T4 (Tableau </w:t>
      </w:r>
      <w:r w:rsidR="005A5535" w:rsidRPr="005A5535">
        <w:rPr>
          <w:rFonts w:ascii="Arial" w:hAnsi="Arial" w:cs="Arial"/>
          <w:sz w:val="22"/>
          <w:szCs w:val="22"/>
        </w:rPr>
        <w:t>12</w:t>
      </w:r>
      <w:r w:rsidR="00AA7F91" w:rsidRPr="005A5535">
        <w:rPr>
          <w:rFonts w:ascii="Arial" w:hAnsi="Arial" w:cs="Arial"/>
          <w:sz w:val="22"/>
          <w:szCs w:val="22"/>
        </w:rPr>
        <w:t>), toutefois seules les parcelles du T2 (seuil 5%) avaient reçu entre une et trois applications à cette date. Le 19 août, le pourcentage de plants porteurs le plus faible a été observé dans les T2 (seuil 5%) et T3 (seuil 15%), significativement différent</w:t>
      </w:r>
      <w:r w:rsidR="00697AE4" w:rsidRPr="005A5535">
        <w:rPr>
          <w:rFonts w:ascii="Arial" w:hAnsi="Arial" w:cs="Arial"/>
          <w:sz w:val="22"/>
          <w:szCs w:val="22"/>
        </w:rPr>
        <w:t>s</w:t>
      </w:r>
      <w:r w:rsidR="00AA7F91" w:rsidRPr="005A5535">
        <w:rPr>
          <w:rFonts w:ascii="Arial" w:hAnsi="Arial" w:cs="Arial"/>
          <w:sz w:val="22"/>
          <w:szCs w:val="22"/>
        </w:rPr>
        <w:t xml:space="preserve"> des T5 et T6 (aucune application), mais pas du T1 (témoin non traité) (Tableau </w:t>
      </w:r>
      <w:r w:rsidR="005A5535" w:rsidRPr="005A5535">
        <w:rPr>
          <w:rFonts w:ascii="Arial" w:hAnsi="Arial" w:cs="Arial"/>
          <w:sz w:val="22"/>
          <w:szCs w:val="22"/>
        </w:rPr>
        <w:t>12</w:t>
      </w:r>
      <w:r w:rsidR="00AA7F91">
        <w:rPr>
          <w:rFonts w:ascii="Arial" w:hAnsi="Arial" w:cs="Arial"/>
          <w:sz w:val="22"/>
          <w:szCs w:val="22"/>
        </w:rPr>
        <w:t xml:space="preserve">). </w:t>
      </w:r>
      <w:r w:rsidR="00BF2B7E" w:rsidRPr="00BF2B7E">
        <w:rPr>
          <w:rFonts w:ascii="Arial" w:hAnsi="Arial" w:cs="Arial"/>
          <w:sz w:val="22"/>
          <w:szCs w:val="22"/>
        </w:rPr>
        <w:t>Aucune différence</w:t>
      </w:r>
      <w:r w:rsidR="00934C27" w:rsidRPr="00BF2B7E">
        <w:rPr>
          <w:rFonts w:ascii="Arial" w:hAnsi="Arial" w:cs="Arial"/>
          <w:sz w:val="22"/>
          <w:szCs w:val="22"/>
        </w:rPr>
        <w:t xml:space="preserve"> entre les traitements</w:t>
      </w:r>
      <w:r w:rsidR="00BF2B7E" w:rsidRPr="00BF2B7E">
        <w:rPr>
          <w:rFonts w:ascii="Arial" w:hAnsi="Arial" w:cs="Arial"/>
          <w:sz w:val="22"/>
          <w:szCs w:val="22"/>
        </w:rPr>
        <w:t xml:space="preserve"> n’a été observée</w:t>
      </w:r>
      <w:r w:rsidR="00934C27" w:rsidRPr="00BF2B7E">
        <w:rPr>
          <w:rFonts w:ascii="Arial" w:hAnsi="Arial" w:cs="Arial"/>
          <w:sz w:val="22"/>
          <w:szCs w:val="22"/>
        </w:rPr>
        <w:t xml:space="preserve"> pour la sévérité des dommages (Tableau </w:t>
      </w:r>
      <w:r w:rsidR="005A5535" w:rsidRPr="00BF2B7E">
        <w:rPr>
          <w:rFonts w:ascii="Arial" w:hAnsi="Arial" w:cs="Arial"/>
          <w:sz w:val="22"/>
          <w:szCs w:val="22"/>
        </w:rPr>
        <w:t>13</w:t>
      </w:r>
      <w:r w:rsidR="00934C27" w:rsidRPr="00BF2B7E">
        <w:rPr>
          <w:rFonts w:ascii="Arial" w:hAnsi="Arial" w:cs="Arial"/>
          <w:sz w:val="22"/>
          <w:szCs w:val="22"/>
        </w:rPr>
        <w:t>).</w:t>
      </w:r>
      <w:r w:rsidR="00934C27">
        <w:rPr>
          <w:rFonts w:ascii="Arial" w:hAnsi="Arial" w:cs="Arial"/>
          <w:sz w:val="22"/>
          <w:szCs w:val="22"/>
        </w:rPr>
        <w:t xml:space="preserve"> </w:t>
      </w:r>
    </w:p>
    <w:p w14:paraId="7A118146" w14:textId="77777777" w:rsidR="00D46608" w:rsidRDefault="00D46608" w:rsidP="00A43C2B">
      <w:pPr>
        <w:spacing w:line="276" w:lineRule="auto"/>
        <w:jc w:val="both"/>
        <w:rPr>
          <w:rFonts w:ascii="Arial" w:hAnsi="Arial" w:cs="Arial"/>
          <w:sz w:val="22"/>
          <w:szCs w:val="22"/>
        </w:rPr>
      </w:pPr>
    </w:p>
    <w:p w14:paraId="6DEBFE90" w14:textId="23370C38" w:rsidR="00DD4F2F" w:rsidRPr="00934C27" w:rsidRDefault="00934C27" w:rsidP="00A43C2B">
      <w:pPr>
        <w:spacing w:line="276" w:lineRule="auto"/>
        <w:jc w:val="both"/>
        <w:rPr>
          <w:rFonts w:ascii="Arial" w:hAnsi="Arial" w:cs="Arial"/>
          <w:sz w:val="22"/>
          <w:szCs w:val="22"/>
        </w:rPr>
      </w:pPr>
      <w:r>
        <w:rPr>
          <w:rFonts w:ascii="Arial" w:hAnsi="Arial" w:cs="Arial"/>
          <w:sz w:val="22"/>
          <w:szCs w:val="22"/>
        </w:rPr>
        <w:t>Très peu de différences entre les traitements ont donc été observées pendant la saison pour le nombre de thrips, le pourcentage de plants porteurs et la sévérité des dommages. Comme pour les sites suivis en 2018, il n’est donc pas surprenant que les rendements total et commercialisable en tonnes par hectare n’aient pas été affectés par la présence des thrips dans les deux sites suivis en 2019 (</w:t>
      </w:r>
      <w:r w:rsidRPr="005A5535">
        <w:rPr>
          <w:rFonts w:ascii="Arial" w:hAnsi="Arial" w:cs="Arial"/>
          <w:sz w:val="22"/>
          <w:szCs w:val="22"/>
        </w:rPr>
        <w:t xml:space="preserve">Tableau </w:t>
      </w:r>
      <w:r w:rsidR="005A5535" w:rsidRPr="005A5535">
        <w:rPr>
          <w:rFonts w:ascii="Arial" w:hAnsi="Arial" w:cs="Arial"/>
          <w:sz w:val="22"/>
          <w:szCs w:val="22"/>
        </w:rPr>
        <w:t>2</w:t>
      </w:r>
      <w:r w:rsidRPr="005A5535">
        <w:rPr>
          <w:rFonts w:ascii="Arial" w:hAnsi="Arial" w:cs="Arial"/>
          <w:sz w:val="22"/>
          <w:szCs w:val="22"/>
        </w:rPr>
        <w:t>1</w:t>
      </w:r>
      <w:r>
        <w:rPr>
          <w:rFonts w:ascii="Arial" w:hAnsi="Arial" w:cs="Arial"/>
          <w:sz w:val="22"/>
          <w:szCs w:val="22"/>
        </w:rPr>
        <w:t xml:space="preserve">). </w:t>
      </w:r>
    </w:p>
    <w:p w14:paraId="4ED72E6D" w14:textId="301CD900" w:rsidR="00563701" w:rsidRDefault="00563701" w:rsidP="00563701"/>
    <w:p w14:paraId="4A213B89" w14:textId="7473B563" w:rsidR="00B7750E" w:rsidRPr="002E70B4" w:rsidRDefault="002E70B4" w:rsidP="0068601D">
      <w:pPr>
        <w:spacing w:line="276" w:lineRule="auto"/>
        <w:jc w:val="both"/>
        <w:rPr>
          <w:rFonts w:ascii="Arial" w:hAnsi="Arial" w:cs="Arial"/>
          <w:b/>
          <w:bCs/>
          <w:sz w:val="22"/>
          <w:szCs w:val="22"/>
        </w:rPr>
      </w:pPr>
      <w:r w:rsidRPr="002E70B4">
        <w:rPr>
          <w:rFonts w:ascii="Arial" w:hAnsi="Arial" w:cs="Arial"/>
          <w:b/>
          <w:bCs/>
          <w:sz w:val="22"/>
          <w:szCs w:val="22"/>
        </w:rPr>
        <w:t>Sites 5-6 (2020)</w:t>
      </w:r>
    </w:p>
    <w:p w14:paraId="7172CC3A" w14:textId="23997E01" w:rsidR="002E70B4" w:rsidRDefault="006019F4" w:rsidP="0068601D">
      <w:pPr>
        <w:spacing w:line="276" w:lineRule="auto"/>
        <w:jc w:val="both"/>
        <w:rPr>
          <w:rFonts w:ascii="Arial" w:hAnsi="Arial" w:cs="Arial"/>
          <w:sz w:val="22"/>
          <w:szCs w:val="22"/>
        </w:rPr>
      </w:pPr>
      <w:r>
        <w:rPr>
          <w:rFonts w:ascii="Arial" w:hAnsi="Arial" w:cs="Arial"/>
          <w:sz w:val="22"/>
          <w:szCs w:val="22"/>
        </w:rPr>
        <w:t>Les populations de thrips ont été relativement élevées dans les deux sites suivis en 2020 à partir de la mi-juillet</w:t>
      </w:r>
      <w:r w:rsidR="005A5535">
        <w:rPr>
          <w:rFonts w:ascii="Arial" w:hAnsi="Arial" w:cs="Arial"/>
          <w:sz w:val="22"/>
          <w:szCs w:val="22"/>
        </w:rPr>
        <w:t xml:space="preserve"> (Figure 1)</w:t>
      </w:r>
      <w:r>
        <w:rPr>
          <w:rFonts w:ascii="Arial" w:hAnsi="Arial" w:cs="Arial"/>
          <w:sz w:val="22"/>
          <w:szCs w:val="22"/>
        </w:rPr>
        <w:t>. Malgré cela</w:t>
      </w:r>
      <w:r w:rsidR="0068601D">
        <w:rPr>
          <w:rFonts w:ascii="Arial" w:hAnsi="Arial" w:cs="Arial"/>
          <w:sz w:val="22"/>
          <w:szCs w:val="22"/>
        </w:rPr>
        <w:t>, le seuil standard de 1 thrips par feuille n’a pas été atteint dans le site 5, et en moyenne 1 application par parcelle a été réalisée pour ce traitement dans le site 6 (Tableau 1). Significati</w:t>
      </w:r>
      <w:r w:rsidR="00B7750E">
        <w:rPr>
          <w:rFonts w:ascii="Arial" w:hAnsi="Arial" w:cs="Arial"/>
          <w:sz w:val="22"/>
          <w:szCs w:val="22"/>
        </w:rPr>
        <w:t>vement</w:t>
      </w:r>
      <w:r w:rsidR="0068601D">
        <w:rPr>
          <w:rFonts w:ascii="Arial" w:hAnsi="Arial" w:cs="Arial"/>
          <w:sz w:val="22"/>
          <w:szCs w:val="22"/>
        </w:rPr>
        <w:t xml:space="preserve"> plus d’applications (</w:t>
      </w:r>
      <w:r w:rsidR="00740DC9">
        <w:rPr>
          <w:rFonts w:ascii="Arial" w:hAnsi="Arial" w:cs="Arial"/>
          <w:i/>
          <w:iCs/>
          <w:sz w:val="22"/>
          <w:szCs w:val="22"/>
        </w:rPr>
        <w:t>P</w:t>
      </w:r>
      <w:r w:rsidR="0068601D">
        <w:rPr>
          <w:rFonts w:ascii="Arial" w:hAnsi="Arial" w:cs="Arial"/>
          <w:sz w:val="22"/>
          <w:szCs w:val="22"/>
        </w:rPr>
        <w:t xml:space="preserve"> </w:t>
      </w:r>
      <w:r w:rsidR="0068601D">
        <w:rPr>
          <w:rFonts w:ascii="Calibri" w:hAnsi="Calibri" w:cs="Calibri"/>
          <w:sz w:val="22"/>
          <w:szCs w:val="22"/>
        </w:rPr>
        <w:t>˂</w:t>
      </w:r>
      <w:r w:rsidR="0068601D">
        <w:rPr>
          <w:rFonts w:ascii="Arial" w:hAnsi="Arial" w:cs="Arial"/>
          <w:sz w:val="22"/>
          <w:szCs w:val="22"/>
        </w:rPr>
        <w:t xml:space="preserve"> 0,0001) ont été réalisées dans le T2 (seuil 5%), suivi des T3 (seuil 15%), T4 (seuil 25%) et T6 (5% de plants porteurs de 3 thrips ou plus) par rapport au T5 (seuil 50%), et le T7 (1 thrips/feuille) n’était pas différent du témoin non traité quan</w:t>
      </w:r>
      <w:r w:rsidR="00740DC9">
        <w:rPr>
          <w:rFonts w:ascii="Arial" w:hAnsi="Arial" w:cs="Arial"/>
          <w:sz w:val="22"/>
          <w:szCs w:val="22"/>
        </w:rPr>
        <w:t>t</w:t>
      </w:r>
      <w:r w:rsidR="0068601D">
        <w:rPr>
          <w:rFonts w:ascii="Arial" w:hAnsi="Arial" w:cs="Arial"/>
          <w:sz w:val="22"/>
          <w:szCs w:val="22"/>
        </w:rPr>
        <w:t xml:space="preserve"> au nombre d’applications reçues pendant la saison (Tableau 1). </w:t>
      </w:r>
    </w:p>
    <w:p w14:paraId="49BA839D" w14:textId="1357FB40" w:rsidR="0068601D" w:rsidRDefault="0068601D" w:rsidP="0068601D">
      <w:pPr>
        <w:spacing w:line="276" w:lineRule="auto"/>
        <w:jc w:val="both"/>
        <w:rPr>
          <w:rFonts w:ascii="Arial" w:hAnsi="Arial" w:cs="Arial"/>
          <w:sz w:val="22"/>
          <w:szCs w:val="22"/>
        </w:rPr>
      </w:pPr>
    </w:p>
    <w:p w14:paraId="314E783A" w14:textId="6C1CEF34" w:rsidR="0068601D" w:rsidRDefault="0068601D" w:rsidP="0068601D">
      <w:pPr>
        <w:spacing w:line="276" w:lineRule="auto"/>
        <w:jc w:val="both"/>
        <w:rPr>
          <w:rFonts w:ascii="Arial" w:hAnsi="Arial" w:cs="Arial"/>
          <w:sz w:val="22"/>
          <w:szCs w:val="22"/>
        </w:rPr>
      </w:pPr>
      <w:r>
        <w:rPr>
          <w:rFonts w:ascii="Arial" w:hAnsi="Arial" w:cs="Arial"/>
          <w:sz w:val="22"/>
          <w:szCs w:val="22"/>
        </w:rPr>
        <w:t>Dans le site 5, des différences significatives entre les traitements ont été observées pour le nombre de thrips ou le pourcentage de plants porteurs pour trois dates d’évaluation à partir du 29 juin (</w:t>
      </w:r>
      <w:r w:rsidRPr="005A5535">
        <w:rPr>
          <w:rFonts w:ascii="Arial" w:hAnsi="Arial" w:cs="Arial"/>
          <w:sz w:val="22"/>
          <w:szCs w:val="22"/>
        </w:rPr>
        <w:t>Tableau</w:t>
      </w:r>
      <w:r w:rsidR="005A5535" w:rsidRPr="005A5535">
        <w:rPr>
          <w:rFonts w:ascii="Arial" w:hAnsi="Arial" w:cs="Arial"/>
          <w:sz w:val="22"/>
          <w:szCs w:val="22"/>
        </w:rPr>
        <w:t>x 14-15</w:t>
      </w:r>
      <w:r w:rsidR="005A5535">
        <w:rPr>
          <w:rFonts w:ascii="Arial" w:hAnsi="Arial" w:cs="Arial"/>
          <w:sz w:val="22"/>
          <w:szCs w:val="22"/>
        </w:rPr>
        <w:t>).</w:t>
      </w:r>
      <w:r>
        <w:rPr>
          <w:rFonts w:ascii="Arial" w:hAnsi="Arial" w:cs="Arial"/>
          <w:sz w:val="22"/>
          <w:szCs w:val="22"/>
        </w:rPr>
        <w:t xml:space="preserve"> Le 29 juin, significativement moins de thrips ont été dénombrés dans le témoin non traité et le T2 (seuil 5%) </w:t>
      </w:r>
      <w:r w:rsidRPr="005A5535">
        <w:rPr>
          <w:rFonts w:ascii="Arial" w:hAnsi="Arial" w:cs="Arial"/>
          <w:sz w:val="22"/>
          <w:szCs w:val="22"/>
        </w:rPr>
        <w:t>par rapport aux T4, T5 et T7. À l’évaluation suivante le 7 juillet, seul le T2 était inférieur au témoin quant au nombre de thrips observés (Tableau</w:t>
      </w:r>
      <w:r w:rsidR="005A5535" w:rsidRPr="005A5535">
        <w:rPr>
          <w:rFonts w:ascii="Arial" w:hAnsi="Arial" w:cs="Arial"/>
          <w:sz w:val="22"/>
          <w:szCs w:val="22"/>
        </w:rPr>
        <w:t xml:space="preserve"> 14</w:t>
      </w:r>
      <w:r w:rsidRPr="005A5535">
        <w:rPr>
          <w:rFonts w:ascii="Arial" w:hAnsi="Arial" w:cs="Arial"/>
          <w:sz w:val="22"/>
          <w:szCs w:val="22"/>
        </w:rPr>
        <w:t>) et au pourcentage de plants porteurs (Tableau</w:t>
      </w:r>
      <w:r w:rsidR="005A5535" w:rsidRPr="005A5535">
        <w:rPr>
          <w:rFonts w:ascii="Arial" w:hAnsi="Arial" w:cs="Arial"/>
          <w:sz w:val="22"/>
          <w:szCs w:val="22"/>
        </w:rPr>
        <w:t xml:space="preserve"> 15</w:t>
      </w:r>
      <w:r w:rsidRPr="005A5535">
        <w:rPr>
          <w:rFonts w:ascii="Arial" w:hAnsi="Arial" w:cs="Arial"/>
          <w:sz w:val="22"/>
          <w:szCs w:val="22"/>
        </w:rPr>
        <w:t>). Les 21 et 28 juillet, les populations semblaient plus faibles dans certains traitements mais la différence avec le témoin non traité n’est pas significative (</w:t>
      </w:r>
      <w:r w:rsidR="00740DC9">
        <w:rPr>
          <w:rFonts w:ascii="Arial" w:hAnsi="Arial" w:cs="Arial"/>
          <w:i/>
          <w:iCs/>
          <w:sz w:val="22"/>
          <w:szCs w:val="22"/>
        </w:rPr>
        <w:t>P</w:t>
      </w:r>
      <w:r w:rsidRPr="005A5535">
        <w:rPr>
          <w:rFonts w:ascii="Arial" w:hAnsi="Arial" w:cs="Arial"/>
          <w:sz w:val="22"/>
          <w:szCs w:val="22"/>
        </w:rPr>
        <w:t xml:space="preserve"> = 0,056 et </w:t>
      </w:r>
      <w:r w:rsidR="00740DC9">
        <w:rPr>
          <w:rFonts w:ascii="Arial" w:hAnsi="Arial" w:cs="Arial"/>
          <w:i/>
          <w:iCs/>
          <w:sz w:val="22"/>
          <w:szCs w:val="22"/>
        </w:rPr>
        <w:t>P</w:t>
      </w:r>
      <w:r w:rsidR="000F2E1B">
        <w:rPr>
          <w:rFonts w:ascii="Arial" w:hAnsi="Arial" w:cs="Arial"/>
          <w:i/>
          <w:iCs/>
          <w:sz w:val="22"/>
          <w:szCs w:val="22"/>
        </w:rPr>
        <w:t xml:space="preserve"> </w:t>
      </w:r>
      <w:r w:rsidRPr="005A5535">
        <w:rPr>
          <w:rFonts w:ascii="Arial" w:hAnsi="Arial" w:cs="Arial"/>
          <w:sz w:val="22"/>
          <w:szCs w:val="22"/>
        </w:rPr>
        <w:t>= 0,074). Le pourcentage de plants porteurs de thrips était toutefois inférieur dans les T2, T3 et T4 le 21 juillet par rapport au témoin (Tableau</w:t>
      </w:r>
      <w:r w:rsidR="005A5535" w:rsidRPr="005A5535">
        <w:rPr>
          <w:rFonts w:ascii="Arial" w:hAnsi="Arial" w:cs="Arial"/>
          <w:sz w:val="22"/>
          <w:szCs w:val="22"/>
        </w:rPr>
        <w:t xml:space="preserve"> 15</w:t>
      </w:r>
      <w:r w:rsidRPr="005A5535">
        <w:rPr>
          <w:rFonts w:ascii="Arial" w:hAnsi="Arial" w:cs="Arial"/>
          <w:sz w:val="22"/>
          <w:szCs w:val="22"/>
        </w:rPr>
        <w:t>).</w:t>
      </w:r>
      <w:r>
        <w:rPr>
          <w:rFonts w:ascii="Arial" w:hAnsi="Arial" w:cs="Arial"/>
          <w:sz w:val="22"/>
          <w:szCs w:val="22"/>
        </w:rPr>
        <w:t xml:space="preserve"> </w:t>
      </w:r>
    </w:p>
    <w:p w14:paraId="762E1B92" w14:textId="77777777" w:rsidR="0068601D" w:rsidRDefault="0068601D" w:rsidP="0068601D">
      <w:pPr>
        <w:spacing w:line="276" w:lineRule="auto"/>
        <w:jc w:val="both"/>
        <w:rPr>
          <w:rFonts w:ascii="Arial" w:hAnsi="Arial" w:cs="Arial"/>
          <w:sz w:val="22"/>
          <w:szCs w:val="22"/>
        </w:rPr>
      </w:pPr>
    </w:p>
    <w:p w14:paraId="2DE67741" w14:textId="41E581D0" w:rsidR="002E70B4" w:rsidRDefault="0068601D" w:rsidP="0068601D">
      <w:pPr>
        <w:spacing w:line="276" w:lineRule="auto"/>
        <w:jc w:val="both"/>
        <w:rPr>
          <w:rFonts w:ascii="Arial" w:hAnsi="Arial" w:cs="Arial"/>
          <w:sz w:val="22"/>
          <w:szCs w:val="22"/>
        </w:rPr>
      </w:pPr>
      <w:r>
        <w:rPr>
          <w:rFonts w:ascii="Arial" w:hAnsi="Arial" w:cs="Arial"/>
          <w:sz w:val="22"/>
          <w:szCs w:val="22"/>
        </w:rPr>
        <w:t xml:space="preserve">Des différences entre les traitements pour la sévérité des dommages ont également été détectées lors des deux dernières évaluations. De façon générale, les dommages étaient moins sévères dans les parcelles des traitements 2 et 3 que les parcelles non traitées et les traitements 4 </w:t>
      </w:r>
      <w:r w:rsidRPr="005A5535">
        <w:rPr>
          <w:rFonts w:ascii="Arial" w:hAnsi="Arial" w:cs="Arial"/>
          <w:sz w:val="22"/>
          <w:szCs w:val="22"/>
        </w:rPr>
        <w:t>à 7 (Tableau</w:t>
      </w:r>
      <w:r w:rsidR="005A5535" w:rsidRPr="005A5535">
        <w:rPr>
          <w:rFonts w:ascii="Arial" w:hAnsi="Arial" w:cs="Arial"/>
          <w:sz w:val="22"/>
          <w:szCs w:val="22"/>
        </w:rPr>
        <w:t xml:space="preserve"> 16</w:t>
      </w:r>
      <w:r w:rsidRPr="005A5535">
        <w:rPr>
          <w:rFonts w:ascii="Arial" w:hAnsi="Arial" w:cs="Arial"/>
          <w:sz w:val="22"/>
          <w:szCs w:val="22"/>
        </w:rPr>
        <w:t xml:space="preserve">). Toutefois, les rendements total et commercialisable </w:t>
      </w:r>
      <w:r w:rsidR="00DF3FCB" w:rsidRPr="005A5535">
        <w:rPr>
          <w:rFonts w:ascii="Arial" w:hAnsi="Arial" w:cs="Arial"/>
          <w:sz w:val="22"/>
          <w:szCs w:val="22"/>
        </w:rPr>
        <w:t>en tonnes/ha, ou le pourcentage d’oignons de calibre inférieur à 2 pouces n’ont pas été affectés par la présence des thrips, puisqu’aucune différence n’a été observée entre les différents traitements (Tableau</w:t>
      </w:r>
      <w:r w:rsidR="005A5535" w:rsidRPr="005A5535">
        <w:rPr>
          <w:rFonts w:ascii="Arial" w:hAnsi="Arial" w:cs="Arial"/>
          <w:sz w:val="22"/>
          <w:szCs w:val="22"/>
        </w:rPr>
        <w:t xml:space="preserve"> 22</w:t>
      </w:r>
      <w:r w:rsidR="00DF3FCB" w:rsidRPr="005A5535">
        <w:rPr>
          <w:rFonts w:ascii="Arial" w:hAnsi="Arial" w:cs="Arial"/>
          <w:sz w:val="22"/>
          <w:szCs w:val="22"/>
        </w:rPr>
        <w:t>).</w:t>
      </w:r>
    </w:p>
    <w:p w14:paraId="1CB1EED8" w14:textId="7124859E" w:rsidR="005A5535" w:rsidRDefault="005A5535" w:rsidP="0068601D">
      <w:pPr>
        <w:spacing w:line="276" w:lineRule="auto"/>
        <w:jc w:val="both"/>
        <w:rPr>
          <w:rFonts w:ascii="Arial" w:hAnsi="Arial" w:cs="Arial"/>
          <w:sz w:val="22"/>
          <w:szCs w:val="22"/>
        </w:rPr>
      </w:pPr>
    </w:p>
    <w:p w14:paraId="21270499" w14:textId="2A8564FC" w:rsidR="005A5535" w:rsidRDefault="00D620EC" w:rsidP="0068601D">
      <w:pPr>
        <w:spacing w:line="276" w:lineRule="auto"/>
        <w:jc w:val="both"/>
        <w:rPr>
          <w:rFonts w:ascii="Arial" w:hAnsi="Arial" w:cs="Arial"/>
          <w:sz w:val="22"/>
          <w:szCs w:val="22"/>
        </w:rPr>
      </w:pPr>
      <w:r>
        <w:rPr>
          <w:rFonts w:ascii="Arial" w:hAnsi="Arial" w:cs="Arial"/>
          <w:sz w:val="22"/>
          <w:szCs w:val="22"/>
        </w:rPr>
        <w:t>Dans le site 6, des différences entre les traitements pour le nombre de thrips et le pourcentage de plants porteurs ont été observées pour les quatre ou cinq dernières évaluations, soit à partir de la mi-juillet. Les 14 et 21 juillet, seul le T2 (seuil 5%) avait un nombre de thrips inférieur (</w:t>
      </w:r>
      <w:r w:rsidR="00740DC9">
        <w:rPr>
          <w:rFonts w:ascii="Arial" w:hAnsi="Arial" w:cs="Arial"/>
          <w:i/>
          <w:iCs/>
          <w:sz w:val="22"/>
          <w:szCs w:val="22"/>
        </w:rPr>
        <w:t>P</w:t>
      </w:r>
      <w:r>
        <w:rPr>
          <w:rFonts w:ascii="Arial" w:hAnsi="Arial" w:cs="Arial"/>
          <w:sz w:val="22"/>
          <w:szCs w:val="22"/>
        </w:rPr>
        <w:t xml:space="preserve"> = 0,045 et </w:t>
      </w:r>
      <w:r w:rsidR="00740DC9">
        <w:rPr>
          <w:rFonts w:ascii="Arial" w:hAnsi="Arial" w:cs="Arial"/>
          <w:i/>
          <w:iCs/>
          <w:sz w:val="22"/>
          <w:szCs w:val="22"/>
        </w:rPr>
        <w:t>P</w:t>
      </w:r>
      <w:r>
        <w:rPr>
          <w:rFonts w:ascii="Arial" w:hAnsi="Arial" w:cs="Arial"/>
          <w:sz w:val="22"/>
          <w:szCs w:val="22"/>
        </w:rPr>
        <w:t xml:space="preserve"> = 0,030) au témoin non traité (Tableau 17). De façon générale par la suite, presque tous les seuils ont permis d’abaisser significativement les populations par rapport au témoin, </w:t>
      </w:r>
      <w:r>
        <w:rPr>
          <w:rFonts w:ascii="Arial" w:hAnsi="Arial" w:cs="Arial"/>
          <w:sz w:val="22"/>
          <w:szCs w:val="22"/>
        </w:rPr>
        <w:lastRenderedPageBreak/>
        <w:t xml:space="preserve">excepté le T5 (seuil 50%) et le seuil standard (Tableau 17), qui ont reçu en moyenne respectivement trois et une application pendant la saison. </w:t>
      </w:r>
      <w:r w:rsidR="004723F1">
        <w:rPr>
          <w:rFonts w:ascii="Arial" w:hAnsi="Arial" w:cs="Arial"/>
          <w:sz w:val="22"/>
          <w:szCs w:val="22"/>
        </w:rPr>
        <w:t xml:space="preserve">Sensiblement les mêmes tendances sont observées pour le pourcentage de plants porteurs de thrips (Tableau 18). </w:t>
      </w:r>
      <w:r w:rsidR="009A6C2C">
        <w:rPr>
          <w:rFonts w:ascii="Arial" w:hAnsi="Arial" w:cs="Arial"/>
          <w:sz w:val="22"/>
          <w:szCs w:val="22"/>
        </w:rPr>
        <w:t>Des différences au niveau de la</w:t>
      </w:r>
      <w:r w:rsidR="004723F1">
        <w:rPr>
          <w:rFonts w:ascii="Arial" w:hAnsi="Arial" w:cs="Arial"/>
          <w:sz w:val="22"/>
          <w:szCs w:val="22"/>
        </w:rPr>
        <w:t xml:space="preserve"> </w:t>
      </w:r>
      <w:r w:rsidR="009A6C2C">
        <w:rPr>
          <w:rFonts w:ascii="Arial" w:hAnsi="Arial" w:cs="Arial"/>
          <w:sz w:val="22"/>
          <w:szCs w:val="22"/>
        </w:rPr>
        <w:t xml:space="preserve">sévérité des dommages ont également été notées </w:t>
      </w:r>
      <w:r w:rsidR="00391585">
        <w:rPr>
          <w:rFonts w:ascii="Arial" w:hAnsi="Arial" w:cs="Arial"/>
          <w:sz w:val="22"/>
          <w:szCs w:val="22"/>
        </w:rPr>
        <w:t xml:space="preserve">pour les quatre dernières évaluations. Les 21 et 28 juillet, seuls les T2 et T3 (seuils 5 et 15%) ont réduit significativement les dommages par rapport au témoin non traité, alors que le 3 et 10 août, le T6 (5% plants porteurs de 3 thrips) a également eu un impact significatif sur la sévérité des dommages observés (Tableau 19). </w:t>
      </w:r>
      <w:r>
        <w:rPr>
          <w:rFonts w:ascii="Arial" w:hAnsi="Arial" w:cs="Arial"/>
          <w:sz w:val="22"/>
          <w:szCs w:val="22"/>
        </w:rPr>
        <w:t xml:space="preserve">  </w:t>
      </w:r>
    </w:p>
    <w:p w14:paraId="56D2A964" w14:textId="6AB939E4" w:rsidR="00DF3FCB" w:rsidRDefault="00DF3FCB" w:rsidP="0068601D">
      <w:pPr>
        <w:spacing w:line="276" w:lineRule="auto"/>
        <w:jc w:val="both"/>
        <w:rPr>
          <w:rFonts w:ascii="Arial" w:hAnsi="Arial" w:cs="Arial"/>
          <w:sz w:val="22"/>
          <w:szCs w:val="22"/>
        </w:rPr>
      </w:pPr>
    </w:p>
    <w:p w14:paraId="5EEED47D" w14:textId="23A3881C" w:rsidR="00DF3FCB" w:rsidRDefault="00DF3FCB" w:rsidP="0068601D">
      <w:pPr>
        <w:spacing w:line="276" w:lineRule="auto"/>
        <w:jc w:val="both"/>
        <w:rPr>
          <w:rFonts w:ascii="Arial" w:hAnsi="Arial" w:cs="Arial"/>
          <w:sz w:val="22"/>
          <w:szCs w:val="22"/>
        </w:rPr>
      </w:pPr>
      <w:r>
        <w:rPr>
          <w:rFonts w:ascii="Arial" w:hAnsi="Arial" w:cs="Arial"/>
          <w:sz w:val="22"/>
          <w:szCs w:val="22"/>
        </w:rPr>
        <w:t>Dans le dernier site, qui a subi la plus forte pression de thrips depuis le début du projet, aucune différence significative n’a été observée non plus pour les rendements total (</w:t>
      </w:r>
      <w:r w:rsidR="00740DC9">
        <w:rPr>
          <w:rFonts w:ascii="Arial" w:hAnsi="Arial" w:cs="Arial"/>
          <w:i/>
          <w:iCs/>
          <w:sz w:val="22"/>
          <w:szCs w:val="22"/>
        </w:rPr>
        <w:t>P</w:t>
      </w:r>
      <w:r>
        <w:rPr>
          <w:rFonts w:ascii="Arial" w:hAnsi="Arial" w:cs="Arial"/>
          <w:sz w:val="22"/>
          <w:szCs w:val="22"/>
        </w:rPr>
        <w:t xml:space="preserve"> = 0,183) et commercialisable (</w:t>
      </w:r>
      <w:r w:rsidR="00740DC9">
        <w:rPr>
          <w:rFonts w:ascii="Arial" w:hAnsi="Arial" w:cs="Arial"/>
          <w:i/>
          <w:iCs/>
          <w:sz w:val="22"/>
          <w:szCs w:val="22"/>
        </w:rPr>
        <w:t>P</w:t>
      </w:r>
      <w:r>
        <w:rPr>
          <w:rFonts w:ascii="Arial" w:hAnsi="Arial" w:cs="Arial"/>
          <w:sz w:val="22"/>
          <w:szCs w:val="22"/>
        </w:rPr>
        <w:t xml:space="preserve"> = 0,062) en tonnes par hectare, bien que ce dernier semble plus faible dans le témoin non traité et le T5 (seuil 50%) par rapport au T2 (seuil 5%) et T6 (5% de plant porteurs de 3 thrips) (</w:t>
      </w:r>
      <w:r w:rsidRPr="00D620EC">
        <w:rPr>
          <w:rFonts w:ascii="Arial" w:hAnsi="Arial" w:cs="Arial"/>
          <w:sz w:val="22"/>
          <w:szCs w:val="22"/>
        </w:rPr>
        <w:t>Tableau</w:t>
      </w:r>
      <w:r w:rsidR="005A5535" w:rsidRPr="00D620EC">
        <w:rPr>
          <w:rFonts w:ascii="Arial" w:hAnsi="Arial" w:cs="Arial"/>
          <w:sz w:val="22"/>
          <w:szCs w:val="22"/>
        </w:rPr>
        <w:t xml:space="preserve"> 2</w:t>
      </w:r>
      <w:r w:rsidR="005A5535">
        <w:rPr>
          <w:rFonts w:ascii="Arial" w:hAnsi="Arial" w:cs="Arial"/>
          <w:sz w:val="22"/>
          <w:szCs w:val="22"/>
        </w:rPr>
        <w:t>2</w:t>
      </w:r>
      <w:r>
        <w:rPr>
          <w:rFonts w:ascii="Arial" w:hAnsi="Arial" w:cs="Arial"/>
          <w:sz w:val="22"/>
          <w:szCs w:val="22"/>
        </w:rPr>
        <w:t>). Encore une fois, la présence des thrips ne semble pas avoir affecté le calibre des oignons (</w:t>
      </w:r>
      <w:r w:rsidR="00740DC9">
        <w:rPr>
          <w:rFonts w:ascii="Arial" w:hAnsi="Arial" w:cs="Arial"/>
          <w:i/>
          <w:iCs/>
          <w:sz w:val="22"/>
          <w:szCs w:val="22"/>
        </w:rPr>
        <w:t>P</w:t>
      </w:r>
      <w:r>
        <w:rPr>
          <w:rFonts w:ascii="Arial" w:hAnsi="Arial" w:cs="Arial"/>
          <w:sz w:val="22"/>
          <w:szCs w:val="22"/>
        </w:rPr>
        <w:t xml:space="preserve"> = 0,647). Toutefois, ce site a été réalisé dans l’oignon rouge, plus sensible aux pourritures bactériennes qui peuvent être transmises par les thrips, donc une attention particulière a été portée à la présence de ces symptômes lors de l’évaluation à la récolte. Significativement plus d’oignons (</w:t>
      </w:r>
      <w:r w:rsidR="00740DC9">
        <w:rPr>
          <w:rFonts w:ascii="Arial" w:hAnsi="Arial" w:cs="Arial"/>
          <w:i/>
          <w:iCs/>
          <w:sz w:val="22"/>
          <w:szCs w:val="22"/>
        </w:rPr>
        <w:t>P</w:t>
      </w:r>
      <w:r>
        <w:rPr>
          <w:rFonts w:ascii="Arial" w:hAnsi="Arial" w:cs="Arial"/>
          <w:sz w:val="22"/>
          <w:szCs w:val="22"/>
        </w:rPr>
        <w:t xml:space="preserve"> = 0,034) présentant des pourritures ont été observés dans le témoin non traité et le T5 par rapport aux T2, T3 et T6</w:t>
      </w:r>
      <w:r w:rsidR="005B0398">
        <w:rPr>
          <w:rFonts w:ascii="Arial" w:hAnsi="Arial" w:cs="Arial"/>
          <w:sz w:val="22"/>
          <w:szCs w:val="22"/>
        </w:rPr>
        <w:t xml:space="preserve"> (Tableau 22)</w:t>
      </w:r>
      <w:r>
        <w:rPr>
          <w:rFonts w:ascii="Arial" w:hAnsi="Arial" w:cs="Arial"/>
          <w:sz w:val="22"/>
          <w:szCs w:val="22"/>
        </w:rPr>
        <w:t xml:space="preserve">. </w:t>
      </w:r>
    </w:p>
    <w:p w14:paraId="415B4E0D" w14:textId="66CE24CF" w:rsidR="002E70B4" w:rsidRDefault="002E70B4" w:rsidP="0068601D">
      <w:pPr>
        <w:spacing w:line="276" w:lineRule="auto"/>
        <w:jc w:val="both"/>
        <w:rPr>
          <w:rFonts w:ascii="Arial" w:hAnsi="Arial" w:cs="Arial"/>
          <w:sz w:val="22"/>
          <w:szCs w:val="22"/>
        </w:rPr>
      </w:pPr>
    </w:p>
    <w:p w14:paraId="55760777" w14:textId="7C783144" w:rsidR="00575AC7" w:rsidRDefault="004A3844" w:rsidP="00B97612">
      <w:pPr>
        <w:spacing w:line="276" w:lineRule="auto"/>
        <w:jc w:val="both"/>
        <w:rPr>
          <w:rFonts w:ascii="Arial" w:hAnsi="Arial" w:cs="Arial"/>
          <w:sz w:val="22"/>
          <w:szCs w:val="22"/>
        </w:rPr>
      </w:pPr>
      <w:r w:rsidRPr="00E424FA">
        <w:rPr>
          <w:rFonts w:ascii="Arial" w:hAnsi="Arial" w:cs="Arial"/>
          <w:sz w:val="22"/>
          <w:szCs w:val="22"/>
        </w:rPr>
        <w:t xml:space="preserve">La figure </w:t>
      </w:r>
      <w:r w:rsidR="00DF3FCB" w:rsidRPr="00E424FA">
        <w:rPr>
          <w:rFonts w:ascii="Arial" w:hAnsi="Arial" w:cs="Arial"/>
          <w:sz w:val="22"/>
          <w:szCs w:val="22"/>
        </w:rPr>
        <w:t>2</w:t>
      </w:r>
      <w:r w:rsidRPr="00E424FA">
        <w:rPr>
          <w:rFonts w:ascii="Arial" w:hAnsi="Arial" w:cs="Arial"/>
          <w:sz w:val="22"/>
          <w:szCs w:val="22"/>
        </w:rPr>
        <w:t xml:space="preserve"> illustre la relation entre </w:t>
      </w:r>
      <w:r w:rsidR="001A5331" w:rsidRPr="00E424FA">
        <w:rPr>
          <w:rFonts w:ascii="Arial" w:hAnsi="Arial" w:cs="Arial"/>
          <w:sz w:val="22"/>
          <w:szCs w:val="22"/>
        </w:rPr>
        <w:t>le pourcentage de plants porteurs d’un thrips ou plus (Incidence</w:t>
      </w:r>
      <w:r w:rsidRPr="00E424FA">
        <w:rPr>
          <w:rFonts w:ascii="Arial" w:hAnsi="Arial" w:cs="Arial"/>
          <w:sz w:val="22"/>
          <w:szCs w:val="22"/>
        </w:rPr>
        <w:t xml:space="preserve"> (I)</w:t>
      </w:r>
      <w:r w:rsidR="001A5331" w:rsidRPr="00E424FA">
        <w:rPr>
          <w:rFonts w:ascii="Arial" w:hAnsi="Arial" w:cs="Arial"/>
          <w:sz w:val="22"/>
          <w:szCs w:val="22"/>
        </w:rPr>
        <w:t>)</w:t>
      </w:r>
      <w:r w:rsidRPr="00E424FA">
        <w:rPr>
          <w:rFonts w:ascii="Arial" w:hAnsi="Arial" w:cs="Arial"/>
          <w:sz w:val="22"/>
          <w:szCs w:val="22"/>
        </w:rPr>
        <w:t xml:space="preserve"> et </w:t>
      </w:r>
      <w:r w:rsidR="001A5331" w:rsidRPr="00E424FA">
        <w:rPr>
          <w:rFonts w:ascii="Arial" w:hAnsi="Arial" w:cs="Arial"/>
          <w:sz w:val="22"/>
          <w:szCs w:val="22"/>
        </w:rPr>
        <w:t>le nombre de thrips par feuille (</w:t>
      </w:r>
      <w:r w:rsidRPr="00E424FA">
        <w:rPr>
          <w:rFonts w:ascii="Arial" w:hAnsi="Arial" w:cs="Arial"/>
          <w:sz w:val="22"/>
          <w:szCs w:val="22"/>
        </w:rPr>
        <w:t>sévérité (S)</w:t>
      </w:r>
      <w:r w:rsidR="001A5331" w:rsidRPr="00E424FA">
        <w:rPr>
          <w:rFonts w:ascii="Arial" w:hAnsi="Arial" w:cs="Arial"/>
          <w:sz w:val="22"/>
          <w:szCs w:val="22"/>
        </w:rPr>
        <w:t xml:space="preserve">). Les données proviennent des sites suivis </w:t>
      </w:r>
      <w:r w:rsidR="00DF3FCB" w:rsidRPr="00E424FA">
        <w:rPr>
          <w:rFonts w:ascii="Arial" w:hAnsi="Arial" w:cs="Arial"/>
          <w:sz w:val="22"/>
          <w:szCs w:val="22"/>
        </w:rPr>
        <w:t>de</w:t>
      </w:r>
      <w:r w:rsidR="001A5331" w:rsidRPr="00E424FA">
        <w:rPr>
          <w:rFonts w:ascii="Arial" w:hAnsi="Arial" w:cs="Arial"/>
          <w:sz w:val="22"/>
          <w:szCs w:val="22"/>
        </w:rPr>
        <w:t xml:space="preserve"> 2018</w:t>
      </w:r>
      <w:r w:rsidR="00934C27" w:rsidRPr="00E424FA">
        <w:rPr>
          <w:rFonts w:ascii="Arial" w:hAnsi="Arial" w:cs="Arial"/>
          <w:sz w:val="22"/>
          <w:szCs w:val="22"/>
        </w:rPr>
        <w:t xml:space="preserve"> </w:t>
      </w:r>
      <w:r w:rsidR="00DF3FCB" w:rsidRPr="00E424FA">
        <w:rPr>
          <w:rFonts w:ascii="Arial" w:hAnsi="Arial" w:cs="Arial"/>
          <w:sz w:val="22"/>
          <w:szCs w:val="22"/>
        </w:rPr>
        <w:t>à</w:t>
      </w:r>
      <w:r w:rsidR="00934C27" w:rsidRPr="00E424FA">
        <w:rPr>
          <w:rFonts w:ascii="Arial" w:hAnsi="Arial" w:cs="Arial"/>
          <w:sz w:val="22"/>
          <w:szCs w:val="22"/>
        </w:rPr>
        <w:t xml:space="preserve"> 20</w:t>
      </w:r>
      <w:r w:rsidR="00DF3FCB" w:rsidRPr="00E424FA">
        <w:rPr>
          <w:rFonts w:ascii="Arial" w:hAnsi="Arial" w:cs="Arial"/>
          <w:sz w:val="22"/>
          <w:szCs w:val="22"/>
        </w:rPr>
        <w:t>20</w:t>
      </w:r>
      <w:r w:rsidR="00934C27" w:rsidRPr="00E424FA">
        <w:rPr>
          <w:rFonts w:ascii="Arial" w:hAnsi="Arial" w:cs="Arial"/>
          <w:sz w:val="22"/>
          <w:szCs w:val="22"/>
        </w:rPr>
        <w:t>,</w:t>
      </w:r>
      <w:r w:rsidR="001A5331" w:rsidRPr="00E424FA">
        <w:rPr>
          <w:rFonts w:ascii="Arial" w:hAnsi="Arial" w:cs="Arial"/>
          <w:sz w:val="22"/>
          <w:szCs w:val="22"/>
        </w:rPr>
        <w:t xml:space="preserve"> et </w:t>
      </w:r>
      <w:r w:rsidR="002E0849" w:rsidRPr="00E424FA">
        <w:rPr>
          <w:rFonts w:ascii="Arial" w:hAnsi="Arial" w:cs="Arial"/>
          <w:sz w:val="22"/>
          <w:szCs w:val="22"/>
        </w:rPr>
        <w:t>d’un</w:t>
      </w:r>
      <w:r w:rsidR="001A5331" w:rsidRPr="00E424FA">
        <w:rPr>
          <w:rFonts w:ascii="Arial" w:hAnsi="Arial" w:cs="Arial"/>
          <w:sz w:val="22"/>
          <w:szCs w:val="22"/>
        </w:rPr>
        <w:t xml:space="preserve"> des sites 2017</w:t>
      </w:r>
      <w:r w:rsidR="00D124F5">
        <w:rPr>
          <w:rFonts w:ascii="Arial" w:hAnsi="Arial" w:cs="Arial"/>
          <w:sz w:val="22"/>
          <w:szCs w:val="22"/>
        </w:rPr>
        <w:t xml:space="preserve"> (évaluations faites avant le 4 août)</w:t>
      </w:r>
      <w:r w:rsidR="001A5331" w:rsidRPr="00E424FA">
        <w:rPr>
          <w:rFonts w:ascii="Arial" w:hAnsi="Arial" w:cs="Arial"/>
          <w:sz w:val="22"/>
          <w:szCs w:val="22"/>
        </w:rPr>
        <w:t xml:space="preserve">, pour un total de </w:t>
      </w:r>
      <w:r w:rsidR="00E424FA" w:rsidRPr="00E424FA">
        <w:rPr>
          <w:rFonts w:ascii="Arial" w:hAnsi="Arial" w:cs="Arial"/>
          <w:sz w:val="22"/>
          <w:szCs w:val="22"/>
        </w:rPr>
        <w:t>1106</w:t>
      </w:r>
      <w:r w:rsidR="001A5331" w:rsidRPr="00E424FA">
        <w:rPr>
          <w:rFonts w:ascii="Arial" w:hAnsi="Arial" w:cs="Arial"/>
          <w:sz w:val="22"/>
          <w:szCs w:val="22"/>
        </w:rPr>
        <w:t xml:space="preserve"> observations en excluant les zéros. </w:t>
      </w:r>
      <w:r w:rsidR="00E424FA" w:rsidRPr="00E424FA">
        <w:rPr>
          <w:rFonts w:ascii="Arial" w:hAnsi="Arial" w:cs="Arial"/>
          <w:sz w:val="22"/>
          <w:szCs w:val="22"/>
        </w:rPr>
        <w:t>L’analyse de régression à l’aide du coefficient de Pearson était hautement significative (</w:t>
      </w:r>
      <w:r w:rsidR="00E424FA" w:rsidRPr="00E424FA">
        <w:rPr>
          <w:rFonts w:ascii="Arial" w:hAnsi="Arial" w:cs="Arial"/>
          <w:i/>
          <w:iCs/>
          <w:sz w:val="22"/>
          <w:szCs w:val="22"/>
        </w:rPr>
        <w:t>r</w:t>
      </w:r>
      <w:r w:rsidR="00E424FA" w:rsidRPr="00E424FA">
        <w:rPr>
          <w:rFonts w:ascii="Arial" w:hAnsi="Arial" w:cs="Arial"/>
          <w:sz w:val="22"/>
          <w:szCs w:val="22"/>
        </w:rPr>
        <w:t xml:space="preserve"> = 0,868; </w:t>
      </w:r>
      <w:r w:rsidR="00E424FA" w:rsidRPr="00E424FA">
        <w:rPr>
          <w:rFonts w:ascii="Arial" w:hAnsi="Arial" w:cs="Arial"/>
          <w:i/>
          <w:iCs/>
          <w:sz w:val="22"/>
          <w:szCs w:val="22"/>
        </w:rPr>
        <w:t>P</w:t>
      </w:r>
      <w:r w:rsidR="00E424FA" w:rsidRPr="00E424FA">
        <w:rPr>
          <w:rFonts w:ascii="Arial" w:hAnsi="Arial" w:cs="Arial"/>
          <w:sz w:val="22"/>
          <w:szCs w:val="22"/>
        </w:rPr>
        <w:t xml:space="preserve"> </w:t>
      </w:r>
      <w:r w:rsidR="00E424FA" w:rsidRPr="00E424FA">
        <w:rPr>
          <w:rFonts w:ascii="Calibri" w:hAnsi="Calibri" w:cs="Calibri"/>
          <w:sz w:val="22"/>
          <w:szCs w:val="22"/>
        </w:rPr>
        <w:t>˂</w:t>
      </w:r>
      <w:r w:rsidR="00E424FA" w:rsidRPr="00E424FA">
        <w:rPr>
          <w:rFonts w:ascii="Arial" w:hAnsi="Arial" w:cs="Arial"/>
          <w:sz w:val="22"/>
          <w:szCs w:val="22"/>
        </w:rPr>
        <w:t xml:space="preserve"> 0,0001). </w:t>
      </w:r>
      <w:r w:rsidR="001A5331" w:rsidRPr="00E424FA">
        <w:rPr>
          <w:rFonts w:ascii="Arial" w:hAnsi="Arial" w:cs="Arial"/>
          <w:sz w:val="22"/>
          <w:szCs w:val="22"/>
        </w:rPr>
        <w:t>Un modèle linéaire basé sur la transformation log-log complémentaire (CLL) de I et S donne un ajustement (</w:t>
      </w:r>
      <w:r w:rsidR="001A5331" w:rsidRPr="00E424FA">
        <w:rPr>
          <w:rFonts w:ascii="Arial" w:hAnsi="Arial" w:cs="Arial"/>
          <w:i/>
          <w:iCs/>
          <w:sz w:val="22"/>
          <w:szCs w:val="22"/>
        </w:rPr>
        <w:t>R</w:t>
      </w:r>
      <w:r w:rsidR="001A5331" w:rsidRPr="00E424FA">
        <w:rPr>
          <w:rFonts w:ascii="Arial" w:hAnsi="Arial" w:cs="Arial"/>
          <w:sz w:val="22"/>
          <w:szCs w:val="22"/>
          <w:vertAlign w:val="superscript"/>
        </w:rPr>
        <w:t>2</w:t>
      </w:r>
      <w:r w:rsidR="001A5331" w:rsidRPr="00E424FA">
        <w:rPr>
          <w:rFonts w:ascii="Arial" w:hAnsi="Arial" w:cs="Arial"/>
          <w:sz w:val="22"/>
          <w:szCs w:val="22"/>
        </w:rPr>
        <w:t>) de 0.</w:t>
      </w:r>
      <w:r w:rsidR="00E424FA" w:rsidRPr="00E424FA">
        <w:rPr>
          <w:rFonts w:ascii="Arial" w:hAnsi="Arial" w:cs="Arial"/>
          <w:sz w:val="22"/>
          <w:szCs w:val="22"/>
        </w:rPr>
        <w:t>754</w:t>
      </w:r>
      <w:r w:rsidR="001A5331" w:rsidRPr="00E424FA">
        <w:rPr>
          <w:rFonts w:ascii="Arial" w:hAnsi="Arial" w:cs="Arial"/>
          <w:sz w:val="22"/>
          <w:szCs w:val="22"/>
        </w:rPr>
        <w:t xml:space="preserve">. </w:t>
      </w:r>
      <w:r w:rsidR="00E424FA" w:rsidRPr="00E424FA">
        <w:rPr>
          <w:rFonts w:ascii="Arial" w:hAnsi="Arial" w:cs="Arial"/>
          <w:sz w:val="22"/>
          <w:szCs w:val="22"/>
        </w:rPr>
        <w:t>Cette relation simple permettra</w:t>
      </w:r>
      <w:r w:rsidR="001A5331" w:rsidRPr="00E424FA">
        <w:rPr>
          <w:rFonts w:ascii="Arial" w:hAnsi="Arial" w:cs="Arial"/>
          <w:sz w:val="22"/>
          <w:szCs w:val="22"/>
        </w:rPr>
        <w:t xml:space="preserve"> de prédire la sévérité (nb thrips/feuille) à partir des données d’incidence (% plants porteurs)</w:t>
      </w:r>
      <w:r w:rsidR="00544F18">
        <w:rPr>
          <w:rFonts w:ascii="Arial" w:hAnsi="Arial" w:cs="Arial"/>
          <w:sz w:val="22"/>
          <w:szCs w:val="22"/>
        </w:rPr>
        <w:t>, qui prennent moins de temps à évaluer</w:t>
      </w:r>
      <w:r w:rsidR="001A5331" w:rsidRPr="00E424FA">
        <w:rPr>
          <w:rFonts w:ascii="Arial" w:hAnsi="Arial" w:cs="Arial"/>
          <w:sz w:val="22"/>
          <w:szCs w:val="22"/>
        </w:rPr>
        <w:t>.</w:t>
      </w:r>
      <w:r w:rsidR="001A5331">
        <w:rPr>
          <w:rFonts w:ascii="Arial" w:hAnsi="Arial" w:cs="Arial"/>
          <w:sz w:val="22"/>
          <w:szCs w:val="22"/>
        </w:rPr>
        <w:t xml:space="preserve"> </w:t>
      </w:r>
    </w:p>
    <w:p w14:paraId="22EDE0C5" w14:textId="77777777" w:rsidR="00544F18" w:rsidRDefault="00544F18" w:rsidP="00B97612">
      <w:pPr>
        <w:spacing w:line="276" w:lineRule="auto"/>
        <w:jc w:val="both"/>
        <w:rPr>
          <w:rFonts w:ascii="Arial" w:hAnsi="Arial" w:cs="Arial"/>
          <w:sz w:val="22"/>
          <w:szCs w:val="22"/>
        </w:rPr>
      </w:pPr>
    </w:p>
    <w:p w14:paraId="48982759" w14:textId="13DB24A6" w:rsidR="00544F18" w:rsidRPr="00544F18" w:rsidRDefault="00544F18" w:rsidP="00544F18">
      <w:pPr>
        <w:spacing w:line="276" w:lineRule="auto"/>
        <w:jc w:val="both"/>
        <w:rPr>
          <w:noProof/>
        </w:rPr>
      </w:pPr>
      <w:r>
        <w:rPr>
          <w:noProof/>
        </w:rPr>
        <w:drawing>
          <wp:inline distT="0" distB="0" distL="0" distR="0" wp14:anchorId="01ABD1E6" wp14:editId="7479B7C6">
            <wp:extent cx="2828925" cy="2047875"/>
            <wp:effectExtent l="0" t="0" r="0" b="0"/>
            <wp:docPr id="7" name="Graphique 7">
              <a:extLst xmlns:a="http://schemas.openxmlformats.org/drawingml/2006/main">
                <a:ext uri="{FF2B5EF4-FFF2-40B4-BE49-F238E27FC236}">
                  <a16:creationId xmlns:a16="http://schemas.microsoft.com/office/drawing/2014/main" id="{F600E2DF-297B-4578-9B5D-1885DF22C2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Pr="00544F18">
        <w:rPr>
          <w:noProof/>
        </w:rPr>
        <w:t xml:space="preserve"> </w:t>
      </w:r>
      <w:r>
        <w:rPr>
          <w:noProof/>
        </w:rPr>
        <w:drawing>
          <wp:inline distT="0" distB="0" distL="0" distR="0" wp14:anchorId="306C5CB6" wp14:editId="2F88F571">
            <wp:extent cx="2933700" cy="2047875"/>
            <wp:effectExtent l="0" t="0" r="0" b="0"/>
            <wp:docPr id="14" name="Graphique 14">
              <a:extLst xmlns:a="http://schemas.openxmlformats.org/drawingml/2006/main">
                <a:ext uri="{FF2B5EF4-FFF2-40B4-BE49-F238E27FC236}">
                  <a16:creationId xmlns:a16="http://schemas.microsoft.com/office/drawing/2014/main" id="{41E860DE-5782-483B-B044-7792C0DDE9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D9ABB5C" w14:textId="77777777" w:rsidR="00EB7B2C" w:rsidRDefault="00EB7B2C" w:rsidP="00C70BA2">
      <w:pPr>
        <w:spacing w:after="120" w:line="276" w:lineRule="auto"/>
        <w:jc w:val="both"/>
        <w:rPr>
          <w:rFonts w:ascii="Arial" w:hAnsi="Arial" w:cs="Arial"/>
          <w:sz w:val="22"/>
          <w:szCs w:val="22"/>
        </w:rPr>
      </w:pPr>
    </w:p>
    <w:p w14:paraId="69374A66" w14:textId="1F20E0E4" w:rsidR="0026620D" w:rsidRDefault="009B07D3" w:rsidP="00C70BA2">
      <w:pPr>
        <w:spacing w:after="120" w:line="276" w:lineRule="auto"/>
        <w:jc w:val="both"/>
        <w:rPr>
          <w:rFonts w:ascii="Arial" w:hAnsi="Arial" w:cs="Arial"/>
          <w:sz w:val="22"/>
          <w:szCs w:val="22"/>
        </w:rPr>
      </w:pPr>
      <w:r w:rsidRPr="002E0849">
        <w:rPr>
          <w:rFonts w:ascii="Arial" w:hAnsi="Arial" w:cs="Arial"/>
          <w:b/>
          <w:bCs/>
          <w:sz w:val="22"/>
          <w:szCs w:val="22"/>
        </w:rPr>
        <w:t>Figure</w:t>
      </w:r>
      <w:r w:rsidR="00E424FA">
        <w:rPr>
          <w:rFonts w:ascii="Arial" w:hAnsi="Arial" w:cs="Arial"/>
          <w:b/>
          <w:bCs/>
          <w:sz w:val="22"/>
          <w:szCs w:val="22"/>
        </w:rPr>
        <w:t xml:space="preserve"> 2</w:t>
      </w:r>
      <w:r w:rsidRPr="002E0849">
        <w:rPr>
          <w:rFonts w:ascii="Arial" w:hAnsi="Arial" w:cs="Arial"/>
          <w:b/>
          <w:bCs/>
          <w:sz w:val="22"/>
          <w:szCs w:val="22"/>
        </w:rPr>
        <w:t>.</w:t>
      </w:r>
      <w:r>
        <w:rPr>
          <w:rFonts w:ascii="Arial" w:hAnsi="Arial" w:cs="Arial"/>
          <w:sz w:val="22"/>
          <w:szCs w:val="22"/>
        </w:rPr>
        <w:t xml:space="preserve"> </w:t>
      </w:r>
      <w:r w:rsidR="001A5331" w:rsidRPr="00E424FA">
        <w:rPr>
          <w:rFonts w:ascii="Arial" w:hAnsi="Arial" w:cs="Arial"/>
          <w:sz w:val="22"/>
          <w:szCs w:val="22"/>
        </w:rPr>
        <w:t xml:space="preserve">Relation entre </w:t>
      </w:r>
      <w:r w:rsidR="00EB7B2C">
        <w:rPr>
          <w:rFonts w:ascii="Arial" w:hAnsi="Arial" w:cs="Arial"/>
          <w:sz w:val="22"/>
          <w:szCs w:val="22"/>
        </w:rPr>
        <w:t xml:space="preserve">A) </w:t>
      </w:r>
      <w:r w:rsidR="001A5331" w:rsidRPr="00E424FA">
        <w:rPr>
          <w:rFonts w:ascii="Arial" w:hAnsi="Arial" w:cs="Arial"/>
          <w:sz w:val="22"/>
          <w:szCs w:val="22"/>
        </w:rPr>
        <w:t xml:space="preserve">l’incidence </w:t>
      </w:r>
      <w:r w:rsidR="00EB7B2C">
        <w:rPr>
          <w:rFonts w:ascii="Arial" w:hAnsi="Arial" w:cs="Arial"/>
          <w:sz w:val="22"/>
          <w:szCs w:val="22"/>
        </w:rPr>
        <w:t xml:space="preserve">(proportion plants porteurs) </w:t>
      </w:r>
      <w:r w:rsidR="001A5331" w:rsidRPr="00E424FA">
        <w:rPr>
          <w:rFonts w:ascii="Arial" w:hAnsi="Arial" w:cs="Arial"/>
          <w:sz w:val="22"/>
          <w:szCs w:val="22"/>
        </w:rPr>
        <w:t xml:space="preserve">et la sévérité </w:t>
      </w:r>
      <w:r w:rsidR="00EB7B2C">
        <w:rPr>
          <w:rFonts w:ascii="Arial" w:hAnsi="Arial" w:cs="Arial"/>
          <w:sz w:val="22"/>
          <w:szCs w:val="22"/>
        </w:rPr>
        <w:t xml:space="preserve">(nb thrips par feuille) </w:t>
      </w:r>
      <w:r w:rsidR="001A5331" w:rsidRPr="00E424FA">
        <w:rPr>
          <w:rFonts w:ascii="Arial" w:hAnsi="Arial" w:cs="Arial"/>
          <w:sz w:val="22"/>
          <w:szCs w:val="22"/>
        </w:rPr>
        <w:t>des thrips de l’oignon</w:t>
      </w:r>
      <w:r w:rsidR="00EB7B2C">
        <w:rPr>
          <w:rFonts w:ascii="Arial" w:hAnsi="Arial" w:cs="Arial"/>
          <w:sz w:val="22"/>
          <w:szCs w:val="22"/>
        </w:rPr>
        <w:t xml:space="preserve">, </w:t>
      </w:r>
      <w:r w:rsidR="00EB7B2C" w:rsidRPr="00EB7B2C">
        <w:rPr>
          <w:rFonts w:ascii="Arial" w:hAnsi="Arial" w:cs="Arial"/>
          <w:i/>
          <w:iCs/>
          <w:sz w:val="22"/>
          <w:szCs w:val="22"/>
        </w:rPr>
        <w:t xml:space="preserve">T. </w:t>
      </w:r>
      <w:proofErr w:type="spellStart"/>
      <w:r w:rsidR="00EB7B2C" w:rsidRPr="00EB7B2C">
        <w:rPr>
          <w:rFonts w:ascii="Arial" w:hAnsi="Arial" w:cs="Arial"/>
          <w:i/>
          <w:iCs/>
          <w:sz w:val="22"/>
          <w:szCs w:val="22"/>
        </w:rPr>
        <w:t>tabaci</w:t>
      </w:r>
      <w:proofErr w:type="spellEnd"/>
      <w:r w:rsidR="001A5331" w:rsidRPr="00E424FA">
        <w:rPr>
          <w:rFonts w:ascii="Arial" w:hAnsi="Arial" w:cs="Arial"/>
          <w:sz w:val="22"/>
          <w:szCs w:val="22"/>
        </w:rPr>
        <w:t xml:space="preserve"> (adultes et larves), </w:t>
      </w:r>
      <w:r w:rsidR="00EB7B2C">
        <w:rPr>
          <w:rFonts w:ascii="Arial" w:hAnsi="Arial" w:cs="Arial"/>
          <w:sz w:val="22"/>
          <w:szCs w:val="22"/>
        </w:rPr>
        <w:t xml:space="preserve">et B) </w:t>
      </w:r>
      <w:r w:rsidR="001A5331" w:rsidRPr="00E424FA">
        <w:rPr>
          <w:rFonts w:ascii="Arial" w:hAnsi="Arial" w:cs="Arial"/>
          <w:sz w:val="22"/>
          <w:szCs w:val="22"/>
        </w:rPr>
        <w:t>pour les données transformées (log-log complémentaire)</w:t>
      </w:r>
      <w:r w:rsidR="00BF2B7E">
        <w:rPr>
          <w:rFonts w:ascii="Arial" w:hAnsi="Arial" w:cs="Arial"/>
          <w:sz w:val="22"/>
          <w:szCs w:val="22"/>
        </w:rPr>
        <w:t xml:space="preserve"> (</w:t>
      </w:r>
      <w:r w:rsidR="00BF2B7E" w:rsidRPr="00BF2B7E">
        <w:rPr>
          <w:rFonts w:ascii="Arial" w:hAnsi="Arial" w:cs="Arial"/>
          <w:i/>
          <w:iCs/>
          <w:sz w:val="22"/>
          <w:szCs w:val="22"/>
        </w:rPr>
        <w:t>P</w:t>
      </w:r>
      <w:r w:rsidR="00BF2B7E">
        <w:rPr>
          <w:rFonts w:ascii="Arial" w:hAnsi="Arial" w:cs="Arial"/>
          <w:sz w:val="22"/>
          <w:szCs w:val="22"/>
        </w:rPr>
        <w:t xml:space="preserve"> </w:t>
      </w:r>
      <w:r w:rsidR="00BF2B7E">
        <w:rPr>
          <w:rFonts w:ascii="Calibri" w:hAnsi="Calibri" w:cs="Calibri"/>
          <w:sz w:val="22"/>
          <w:szCs w:val="22"/>
        </w:rPr>
        <w:t xml:space="preserve">˂ </w:t>
      </w:r>
      <w:r w:rsidR="00BF2B7E">
        <w:rPr>
          <w:rFonts w:ascii="Arial" w:hAnsi="Arial" w:cs="Arial"/>
          <w:sz w:val="22"/>
          <w:szCs w:val="22"/>
        </w:rPr>
        <w:t>0,0001)</w:t>
      </w:r>
      <w:r w:rsidR="001A5331" w:rsidRPr="00E424FA">
        <w:rPr>
          <w:rFonts w:ascii="Arial" w:hAnsi="Arial" w:cs="Arial"/>
          <w:sz w:val="22"/>
          <w:szCs w:val="22"/>
        </w:rPr>
        <w:t>. Chaque point représente la valeur moyenne obtenue à partir d’un échantillon de 15 (2017) ou 20 (2018</w:t>
      </w:r>
      <w:r w:rsidR="00762E54" w:rsidRPr="00E424FA">
        <w:rPr>
          <w:rFonts w:ascii="Arial" w:hAnsi="Arial" w:cs="Arial"/>
          <w:sz w:val="22"/>
          <w:szCs w:val="22"/>
        </w:rPr>
        <w:t>-20</w:t>
      </w:r>
      <w:r w:rsidR="00E424FA" w:rsidRPr="00E424FA">
        <w:rPr>
          <w:rFonts w:ascii="Arial" w:hAnsi="Arial" w:cs="Arial"/>
          <w:sz w:val="22"/>
          <w:szCs w:val="22"/>
        </w:rPr>
        <w:t>20</w:t>
      </w:r>
      <w:r w:rsidR="001A5331" w:rsidRPr="00E424FA">
        <w:rPr>
          <w:rFonts w:ascii="Arial" w:hAnsi="Arial" w:cs="Arial"/>
          <w:sz w:val="22"/>
          <w:szCs w:val="22"/>
        </w:rPr>
        <w:t>) plants.</w:t>
      </w:r>
      <w:r w:rsidR="001A5331">
        <w:rPr>
          <w:rFonts w:ascii="Arial" w:hAnsi="Arial" w:cs="Arial"/>
          <w:sz w:val="22"/>
          <w:szCs w:val="22"/>
        </w:rPr>
        <w:t xml:space="preserve"> </w:t>
      </w:r>
    </w:p>
    <w:p w14:paraId="30862373" w14:textId="1A1D183B" w:rsidR="00B7750E" w:rsidRPr="0026620D" w:rsidRDefault="00B7750E" w:rsidP="00C70BA2">
      <w:pPr>
        <w:spacing w:after="120" w:line="276" w:lineRule="auto"/>
        <w:jc w:val="both"/>
        <w:rPr>
          <w:rFonts w:ascii="Arial" w:hAnsi="Arial" w:cs="Arial"/>
          <w:sz w:val="22"/>
          <w:szCs w:val="22"/>
        </w:rPr>
      </w:pPr>
      <w:r w:rsidRPr="00B7750E">
        <w:rPr>
          <w:rFonts w:ascii="Arial" w:hAnsi="Arial" w:cs="Arial"/>
          <w:b/>
          <w:bCs/>
          <w:sz w:val="22"/>
          <w:szCs w:val="22"/>
        </w:rPr>
        <w:lastRenderedPageBreak/>
        <w:t>Conclusion</w:t>
      </w:r>
    </w:p>
    <w:p w14:paraId="7ADE9A02" w14:textId="1F69690D" w:rsidR="00445B60" w:rsidRDefault="00B7750E" w:rsidP="00065FE9">
      <w:pPr>
        <w:spacing w:line="276" w:lineRule="auto"/>
        <w:jc w:val="both"/>
        <w:rPr>
          <w:rFonts w:ascii="Arial" w:hAnsi="Arial" w:cs="Arial"/>
          <w:sz w:val="22"/>
          <w:szCs w:val="22"/>
        </w:rPr>
      </w:pPr>
      <w:r>
        <w:rPr>
          <w:rFonts w:ascii="Arial" w:hAnsi="Arial" w:cs="Arial"/>
          <w:sz w:val="22"/>
          <w:szCs w:val="22"/>
        </w:rPr>
        <w:t xml:space="preserve">Les trois saisons ont été différentes quant à la pression exercée par le ravageur, avec des niveaux de population faibles (2019), modérées (2018) et élevées (2020). </w:t>
      </w:r>
      <w:r w:rsidR="00445B60">
        <w:rPr>
          <w:rFonts w:ascii="Arial" w:hAnsi="Arial" w:cs="Arial"/>
          <w:sz w:val="22"/>
          <w:szCs w:val="22"/>
        </w:rPr>
        <w:t>En 2018, ce sont les seuils de 5 et 15% de plants porteurs qui ont donné le meilleur contrôle des populations de thrips et des dommages. Cependant, aucune différence n’a été observée entre les traitements au niveau des rendements et le seuil de 5% a nécessité entre 6 et 7 applications en moyenne</w:t>
      </w:r>
      <w:r w:rsidR="00EE6F9A">
        <w:rPr>
          <w:rFonts w:ascii="Arial" w:hAnsi="Arial" w:cs="Arial"/>
          <w:sz w:val="22"/>
          <w:szCs w:val="22"/>
        </w:rPr>
        <w:t>, soit deux fois plus que le seuil de 15% de plants porteurs</w:t>
      </w:r>
      <w:r w:rsidR="00445B60">
        <w:rPr>
          <w:rFonts w:ascii="Arial" w:hAnsi="Arial" w:cs="Arial"/>
          <w:sz w:val="22"/>
          <w:szCs w:val="22"/>
        </w:rPr>
        <w:t xml:space="preserve">. En 2019, très peu de différences ont été observées entre les traitements et aucun seuil ne s’est démarqué par rapport aux parcelles non traitées, que ce soit au niveau du contrôle des thrips ou au niveau des rendements. En 2020, dans le site ayant subi la plus forte pression, les seuils de 5 et 15% de plants porteurs et le seuil de 5% de plants porteurs de trois thrips ou plus ont permis à la fois de réduire les populations et les dommages par rapport au témoin non traité. </w:t>
      </w:r>
      <w:r w:rsidR="00EE6F9A">
        <w:rPr>
          <w:rFonts w:ascii="Arial" w:hAnsi="Arial" w:cs="Arial"/>
          <w:sz w:val="22"/>
          <w:szCs w:val="22"/>
        </w:rPr>
        <w:t xml:space="preserve">Cette diminution ne s’est toutefois pas traduite par une augmentation des rendements, mais l’incidence de pourritures bactériennes à la récolte était </w:t>
      </w:r>
      <w:r w:rsidR="00065FE9">
        <w:rPr>
          <w:rFonts w:ascii="Arial" w:hAnsi="Arial" w:cs="Arial"/>
          <w:sz w:val="22"/>
          <w:szCs w:val="22"/>
        </w:rPr>
        <w:t>tout de même significativement</w:t>
      </w:r>
      <w:r w:rsidR="00EE6F9A">
        <w:rPr>
          <w:rFonts w:ascii="Arial" w:hAnsi="Arial" w:cs="Arial"/>
          <w:sz w:val="22"/>
          <w:szCs w:val="22"/>
        </w:rPr>
        <w:t xml:space="preserve"> plus faible </w:t>
      </w:r>
      <w:r w:rsidR="00065FE9">
        <w:rPr>
          <w:rFonts w:ascii="Arial" w:hAnsi="Arial" w:cs="Arial"/>
          <w:sz w:val="22"/>
          <w:szCs w:val="22"/>
        </w:rPr>
        <w:t>pour</w:t>
      </w:r>
      <w:r w:rsidR="00EE6F9A">
        <w:rPr>
          <w:rFonts w:ascii="Arial" w:hAnsi="Arial" w:cs="Arial"/>
          <w:sz w:val="22"/>
          <w:szCs w:val="22"/>
        </w:rPr>
        <w:t xml:space="preserve"> ces mêmes traitements</w:t>
      </w:r>
      <w:r w:rsidR="00065FE9">
        <w:rPr>
          <w:rFonts w:ascii="Arial" w:hAnsi="Arial" w:cs="Arial"/>
          <w:sz w:val="22"/>
          <w:szCs w:val="22"/>
        </w:rPr>
        <w:t xml:space="preserve"> en comparaison au témoin</w:t>
      </w:r>
      <w:r w:rsidR="00EE6F9A">
        <w:rPr>
          <w:rFonts w:ascii="Arial" w:hAnsi="Arial" w:cs="Arial"/>
          <w:sz w:val="22"/>
          <w:szCs w:val="22"/>
        </w:rPr>
        <w:t xml:space="preserve">. </w:t>
      </w:r>
    </w:p>
    <w:p w14:paraId="204CF09F" w14:textId="77777777" w:rsidR="00445B60" w:rsidRDefault="00445B60" w:rsidP="00065FE9">
      <w:pPr>
        <w:spacing w:line="276" w:lineRule="auto"/>
        <w:jc w:val="both"/>
        <w:rPr>
          <w:rFonts w:ascii="Arial" w:hAnsi="Arial" w:cs="Arial"/>
          <w:sz w:val="22"/>
          <w:szCs w:val="22"/>
        </w:rPr>
      </w:pPr>
    </w:p>
    <w:p w14:paraId="6A3F0A08" w14:textId="4DC3A904" w:rsidR="002E70B4" w:rsidRPr="001873C8" w:rsidRDefault="00B7750E" w:rsidP="00DE0B6B">
      <w:pPr>
        <w:spacing w:line="276" w:lineRule="auto"/>
        <w:jc w:val="both"/>
        <w:rPr>
          <w:rFonts w:ascii="Arial" w:hAnsi="Arial" w:cs="Arial"/>
          <w:sz w:val="22"/>
          <w:szCs w:val="22"/>
        </w:rPr>
      </w:pPr>
      <w:r>
        <w:rPr>
          <w:rFonts w:ascii="Arial" w:hAnsi="Arial" w:cs="Arial"/>
          <w:sz w:val="22"/>
          <w:szCs w:val="22"/>
        </w:rPr>
        <w:t xml:space="preserve">De façon générale, le seuil standard de 1 thrips par feuille n’a été atteint que dans de rares occasions, </w:t>
      </w:r>
      <w:r w:rsidR="00445B60">
        <w:rPr>
          <w:rFonts w:ascii="Arial" w:hAnsi="Arial" w:cs="Arial"/>
          <w:sz w:val="22"/>
          <w:szCs w:val="22"/>
        </w:rPr>
        <w:t>principalement</w:t>
      </w:r>
      <w:r>
        <w:rPr>
          <w:rFonts w:ascii="Arial" w:hAnsi="Arial" w:cs="Arial"/>
          <w:sz w:val="22"/>
          <w:szCs w:val="22"/>
        </w:rPr>
        <w:t xml:space="preserve"> dans le site 6, dans lequel en moyenne une application par parcelle a été faite pour ce traitement. </w:t>
      </w:r>
      <w:r w:rsidR="00445B60">
        <w:rPr>
          <w:rFonts w:ascii="Arial" w:hAnsi="Arial" w:cs="Arial"/>
          <w:sz w:val="22"/>
          <w:szCs w:val="22"/>
        </w:rPr>
        <w:t xml:space="preserve">Bien que les seuils de 5 et 15% de plants porteurs de thrips aient permis </w:t>
      </w:r>
      <w:r w:rsidR="00065FE9">
        <w:rPr>
          <w:rFonts w:ascii="Arial" w:hAnsi="Arial" w:cs="Arial"/>
          <w:sz w:val="22"/>
          <w:szCs w:val="22"/>
        </w:rPr>
        <w:t>dans certains cas</w:t>
      </w:r>
      <w:r w:rsidR="00445B60">
        <w:rPr>
          <w:rFonts w:ascii="Arial" w:hAnsi="Arial" w:cs="Arial"/>
          <w:sz w:val="22"/>
          <w:szCs w:val="22"/>
        </w:rPr>
        <w:t xml:space="preserve"> de réduire les populations de thrips et leurs dommages, aucune différence n’a été observée lors de l’évaluation des rendements à la récolte. </w:t>
      </w:r>
      <w:r w:rsidR="00065FE9">
        <w:rPr>
          <w:rFonts w:ascii="Arial" w:hAnsi="Arial" w:cs="Arial"/>
          <w:sz w:val="22"/>
          <w:szCs w:val="22"/>
        </w:rPr>
        <w:t>L</w:t>
      </w:r>
      <w:r w:rsidR="003E3069">
        <w:rPr>
          <w:rFonts w:ascii="Arial" w:hAnsi="Arial" w:cs="Arial"/>
          <w:sz w:val="22"/>
          <w:szCs w:val="22"/>
        </w:rPr>
        <w:t xml:space="preserve">e seuil de 5% de plants porteurs d’un thrips ou plus semble </w:t>
      </w:r>
      <w:r w:rsidR="00DE0B6B">
        <w:rPr>
          <w:rFonts w:ascii="Arial" w:hAnsi="Arial" w:cs="Arial"/>
          <w:sz w:val="22"/>
          <w:szCs w:val="22"/>
        </w:rPr>
        <w:t xml:space="preserve">donc </w:t>
      </w:r>
      <w:r w:rsidR="003E3069">
        <w:rPr>
          <w:rFonts w:ascii="Arial" w:hAnsi="Arial" w:cs="Arial"/>
          <w:sz w:val="22"/>
          <w:szCs w:val="22"/>
        </w:rPr>
        <w:t>trop sévère</w:t>
      </w:r>
      <w:r w:rsidR="00DE0B6B">
        <w:rPr>
          <w:rFonts w:ascii="Arial" w:hAnsi="Arial" w:cs="Arial"/>
          <w:sz w:val="22"/>
          <w:szCs w:val="22"/>
        </w:rPr>
        <w:t xml:space="preserve"> et à abandonner pour de futurs sites potentiels,</w:t>
      </w:r>
      <w:r w:rsidR="003E3069">
        <w:rPr>
          <w:rFonts w:ascii="Arial" w:hAnsi="Arial" w:cs="Arial"/>
          <w:sz w:val="22"/>
          <w:szCs w:val="22"/>
        </w:rPr>
        <w:t xml:space="preserve"> compte tenu qu’il a nécessité de nombreuses applications, sans gain de rendement mesuré. Lors de la dernière année du projet, il était prévu que les seuils ayant démontré la meilleure efficacité soient testés à l’échelle du producteur. Cependant, les résultats obtenus en 2018-2019 ne permettaient pas de justifier l’utilisation d’un seuil par rapport à un autre, et certains seuils n’avaient pu être comparés dans tous les sites en raison des populations trop faibles. Avec les résultats obtenus en 2020, le</w:t>
      </w:r>
      <w:r w:rsidR="002A48E7">
        <w:rPr>
          <w:rFonts w:ascii="Arial" w:hAnsi="Arial" w:cs="Arial"/>
          <w:sz w:val="22"/>
          <w:szCs w:val="22"/>
        </w:rPr>
        <w:t>s</w:t>
      </w:r>
      <w:r w:rsidR="003E3069">
        <w:rPr>
          <w:rFonts w:ascii="Arial" w:hAnsi="Arial" w:cs="Arial"/>
          <w:sz w:val="22"/>
          <w:szCs w:val="22"/>
        </w:rPr>
        <w:t xml:space="preserve"> seuil</w:t>
      </w:r>
      <w:r w:rsidR="002A48E7">
        <w:rPr>
          <w:rFonts w:ascii="Arial" w:hAnsi="Arial" w:cs="Arial"/>
          <w:sz w:val="22"/>
          <w:szCs w:val="22"/>
        </w:rPr>
        <w:t>s</w:t>
      </w:r>
      <w:r w:rsidR="003E3069">
        <w:rPr>
          <w:rFonts w:ascii="Arial" w:hAnsi="Arial" w:cs="Arial"/>
          <w:sz w:val="22"/>
          <w:szCs w:val="22"/>
        </w:rPr>
        <w:t xml:space="preserve"> de </w:t>
      </w:r>
      <w:r w:rsidR="002A48E7">
        <w:rPr>
          <w:rFonts w:ascii="Arial" w:hAnsi="Arial" w:cs="Arial"/>
          <w:sz w:val="22"/>
          <w:szCs w:val="22"/>
        </w:rPr>
        <w:t xml:space="preserve">15% de plants porteurs et </w:t>
      </w:r>
      <w:r w:rsidR="003E3069">
        <w:rPr>
          <w:rFonts w:ascii="Arial" w:hAnsi="Arial" w:cs="Arial"/>
          <w:sz w:val="22"/>
          <w:szCs w:val="22"/>
        </w:rPr>
        <w:t>5% de plants porteurs de trois thrips ou plus semble</w:t>
      </w:r>
      <w:r w:rsidR="00DF550E">
        <w:rPr>
          <w:rFonts w:ascii="Arial" w:hAnsi="Arial" w:cs="Arial"/>
          <w:sz w:val="22"/>
          <w:szCs w:val="22"/>
        </w:rPr>
        <w:t>nt</w:t>
      </w:r>
      <w:r w:rsidR="003E3069">
        <w:rPr>
          <w:rFonts w:ascii="Arial" w:hAnsi="Arial" w:cs="Arial"/>
          <w:sz w:val="22"/>
          <w:szCs w:val="22"/>
        </w:rPr>
        <w:t xml:space="preserve"> intéressant</w:t>
      </w:r>
      <w:r w:rsidR="00DF550E">
        <w:rPr>
          <w:rFonts w:ascii="Arial" w:hAnsi="Arial" w:cs="Arial"/>
          <w:sz w:val="22"/>
          <w:szCs w:val="22"/>
        </w:rPr>
        <w:t>s</w:t>
      </w:r>
      <w:r w:rsidR="003E3069">
        <w:rPr>
          <w:rFonts w:ascii="Arial" w:hAnsi="Arial" w:cs="Arial"/>
          <w:sz w:val="22"/>
          <w:szCs w:val="22"/>
        </w:rPr>
        <w:t>, puisqu’il</w:t>
      </w:r>
      <w:r w:rsidR="00DF550E">
        <w:rPr>
          <w:rFonts w:ascii="Arial" w:hAnsi="Arial" w:cs="Arial"/>
          <w:sz w:val="22"/>
          <w:szCs w:val="22"/>
        </w:rPr>
        <w:t>s</w:t>
      </w:r>
      <w:r w:rsidR="003E3069">
        <w:rPr>
          <w:rFonts w:ascii="Arial" w:hAnsi="Arial" w:cs="Arial"/>
          <w:sz w:val="22"/>
          <w:szCs w:val="22"/>
        </w:rPr>
        <w:t xml:space="preserve"> </w:t>
      </w:r>
      <w:r w:rsidR="00DF550E">
        <w:rPr>
          <w:rFonts w:ascii="Arial" w:hAnsi="Arial" w:cs="Arial"/>
          <w:sz w:val="22"/>
          <w:szCs w:val="22"/>
        </w:rPr>
        <w:t>ont</w:t>
      </w:r>
      <w:r w:rsidR="003E3069">
        <w:rPr>
          <w:rFonts w:ascii="Arial" w:hAnsi="Arial" w:cs="Arial"/>
          <w:sz w:val="22"/>
          <w:szCs w:val="22"/>
        </w:rPr>
        <w:t xml:space="preserve"> nécessité près de la moitié moins d’applications que le seuil de 5% de plants porteurs, avec des résultats équivalents. </w:t>
      </w:r>
      <w:r w:rsidR="00DA2D7A">
        <w:rPr>
          <w:rFonts w:ascii="Arial" w:hAnsi="Arial" w:cs="Arial"/>
          <w:sz w:val="22"/>
          <w:szCs w:val="22"/>
        </w:rPr>
        <w:t xml:space="preserve">Des sites supplémentaires seraient souhaitables, idéalement dans la culture d’oignon rouge, afin de confirmer </w:t>
      </w:r>
      <w:r w:rsidR="00DE0B6B">
        <w:rPr>
          <w:rFonts w:ascii="Arial" w:hAnsi="Arial" w:cs="Arial"/>
          <w:sz w:val="22"/>
          <w:szCs w:val="22"/>
        </w:rPr>
        <w:t>l</w:t>
      </w:r>
      <w:r w:rsidR="00DA2D7A">
        <w:rPr>
          <w:rFonts w:ascii="Arial" w:hAnsi="Arial" w:cs="Arial"/>
          <w:sz w:val="22"/>
          <w:szCs w:val="22"/>
        </w:rPr>
        <w:t>es résultats</w:t>
      </w:r>
      <w:r w:rsidR="00DE0B6B">
        <w:rPr>
          <w:rFonts w:ascii="Arial" w:hAnsi="Arial" w:cs="Arial"/>
          <w:sz w:val="22"/>
          <w:szCs w:val="22"/>
        </w:rPr>
        <w:t xml:space="preserve"> obtenus en 2020. </w:t>
      </w:r>
    </w:p>
    <w:p w14:paraId="1A7A9F0F" w14:textId="033EE307" w:rsidR="00425F5E" w:rsidRPr="001873C8" w:rsidRDefault="00425F5E" w:rsidP="008C26FC">
      <w:pPr>
        <w:spacing w:after="120" w:line="276" w:lineRule="auto"/>
        <w:jc w:val="both"/>
        <w:rPr>
          <w:rFonts w:ascii="Arial" w:hAnsi="Arial" w:cs="Arial"/>
          <w:sz w:val="22"/>
          <w:szCs w:val="22"/>
        </w:rPr>
      </w:pPr>
    </w:p>
    <w:p w14:paraId="6D34CDAD" w14:textId="35CA4489" w:rsidR="00184DEA" w:rsidRPr="001873C8" w:rsidRDefault="002E70B4" w:rsidP="00C70BA2">
      <w:pPr>
        <w:pStyle w:val="Titre1"/>
        <w:spacing w:after="120" w:line="276" w:lineRule="auto"/>
        <w:rPr>
          <w:rFonts w:ascii="Arial" w:hAnsi="Arial" w:cs="Arial"/>
          <w:sz w:val="22"/>
          <w:szCs w:val="22"/>
        </w:rPr>
      </w:pPr>
      <w:r>
        <w:rPr>
          <w:rFonts w:ascii="Arial" w:hAnsi="Arial" w:cs="Arial"/>
          <w:bCs/>
          <w:caps/>
          <w:sz w:val="22"/>
          <w:szCs w:val="22"/>
        </w:rPr>
        <w:t>application possibles pour l’industrie</w:t>
      </w:r>
    </w:p>
    <w:p w14:paraId="1FC8E753" w14:textId="77777777" w:rsidR="00D124F5" w:rsidRDefault="002E70B4" w:rsidP="002E70B4">
      <w:pPr>
        <w:spacing w:line="276" w:lineRule="auto"/>
        <w:jc w:val="both"/>
        <w:rPr>
          <w:rFonts w:ascii="Arial" w:hAnsi="Arial" w:cs="Arial"/>
          <w:sz w:val="22"/>
          <w:szCs w:val="22"/>
        </w:rPr>
      </w:pPr>
      <w:r>
        <w:rPr>
          <w:rFonts w:ascii="Arial" w:hAnsi="Arial" w:cs="Arial"/>
          <w:sz w:val="22"/>
          <w:szCs w:val="22"/>
        </w:rPr>
        <w:t>Au cours des dernières années, le contrôle du thrips dans l’oignon s’est avéré être de plus en plus difficile; plusieurs produits fréquemment utilisés fournissent un niveau modéré de contrôle et la résistance au lambda-cyhalothrine a été documentée dans l’état de New York et en Ontario (Shelton et al., 2003 et 2006, Allen et al., 2005). De plus, les conditions chaudes et sèches des dernières années accélèrent les taux de développement des thrips et les seuils développés il y a plus de 2</w:t>
      </w:r>
      <w:r w:rsidR="00DF550E">
        <w:rPr>
          <w:rFonts w:ascii="Arial" w:hAnsi="Arial" w:cs="Arial"/>
          <w:sz w:val="22"/>
          <w:szCs w:val="22"/>
        </w:rPr>
        <w:t>5</w:t>
      </w:r>
      <w:r>
        <w:rPr>
          <w:rFonts w:ascii="Arial" w:hAnsi="Arial" w:cs="Arial"/>
          <w:sz w:val="22"/>
          <w:szCs w:val="22"/>
        </w:rPr>
        <w:t xml:space="preserve"> ans </w:t>
      </w:r>
      <w:r w:rsidR="00DF550E">
        <w:rPr>
          <w:rFonts w:ascii="Arial" w:hAnsi="Arial" w:cs="Arial"/>
          <w:sz w:val="22"/>
          <w:szCs w:val="22"/>
        </w:rPr>
        <w:t xml:space="preserve">(Fournier, 1993, 1995) </w:t>
      </w:r>
      <w:r w:rsidR="00E424FA">
        <w:rPr>
          <w:rFonts w:ascii="Arial" w:hAnsi="Arial" w:cs="Arial"/>
          <w:sz w:val="22"/>
          <w:szCs w:val="22"/>
        </w:rPr>
        <w:t>devaient</w:t>
      </w:r>
      <w:r>
        <w:rPr>
          <w:rFonts w:ascii="Arial" w:hAnsi="Arial" w:cs="Arial"/>
          <w:sz w:val="22"/>
          <w:szCs w:val="22"/>
        </w:rPr>
        <w:t xml:space="preserve"> être réévalués. </w:t>
      </w:r>
      <w:r w:rsidRPr="000B594D">
        <w:rPr>
          <w:rFonts w:ascii="Arial" w:hAnsi="Arial" w:cs="Arial"/>
          <w:sz w:val="22"/>
          <w:szCs w:val="22"/>
        </w:rPr>
        <w:t xml:space="preserve">Les avantages de l'utilisation d'un seuil d'intervention </w:t>
      </w:r>
      <w:r>
        <w:rPr>
          <w:rFonts w:ascii="Arial" w:hAnsi="Arial" w:cs="Arial"/>
          <w:sz w:val="22"/>
          <w:szCs w:val="22"/>
        </w:rPr>
        <w:t>plutôt que</w:t>
      </w:r>
      <w:r w:rsidRPr="000B594D">
        <w:rPr>
          <w:rFonts w:ascii="Arial" w:hAnsi="Arial" w:cs="Arial"/>
          <w:sz w:val="22"/>
          <w:szCs w:val="22"/>
        </w:rPr>
        <w:t xml:space="preserve"> la méthode du calendrier incluent une diminution du nombre d'applications, une économie de temps et d'argent et une réduction du risque de développement de résistance aux insecticides (Gill et al., 2015; Nault et </w:t>
      </w:r>
      <w:proofErr w:type="spellStart"/>
      <w:r w:rsidRPr="000B594D">
        <w:rPr>
          <w:rFonts w:ascii="Arial" w:hAnsi="Arial" w:cs="Arial"/>
          <w:sz w:val="22"/>
          <w:szCs w:val="22"/>
        </w:rPr>
        <w:t>Huseth</w:t>
      </w:r>
      <w:proofErr w:type="spellEnd"/>
      <w:r w:rsidRPr="000B594D">
        <w:rPr>
          <w:rFonts w:ascii="Arial" w:hAnsi="Arial" w:cs="Arial"/>
          <w:sz w:val="22"/>
          <w:szCs w:val="22"/>
        </w:rPr>
        <w:t xml:space="preserve">, 2016). </w:t>
      </w:r>
    </w:p>
    <w:p w14:paraId="32A04EA7" w14:textId="77777777" w:rsidR="00D124F5" w:rsidRDefault="00D124F5" w:rsidP="002E70B4">
      <w:pPr>
        <w:spacing w:line="276" w:lineRule="auto"/>
        <w:jc w:val="both"/>
        <w:rPr>
          <w:rFonts w:ascii="Arial" w:hAnsi="Arial" w:cs="Arial"/>
          <w:sz w:val="22"/>
          <w:szCs w:val="22"/>
        </w:rPr>
      </w:pPr>
    </w:p>
    <w:p w14:paraId="2DC1CE80" w14:textId="2936B3E6" w:rsidR="002E70B4" w:rsidRDefault="000177BA" w:rsidP="002E70B4">
      <w:pPr>
        <w:spacing w:line="276" w:lineRule="auto"/>
        <w:jc w:val="both"/>
        <w:rPr>
          <w:rFonts w:ascii="Arial" w:hAnsi="Arial" w:cs="Arial"/>
          <w:sz w:val="22"/>
          <w:szCs w:val="22"/>
        </w:rPr>
      </w:pPr>
      <w:r w:rsidRPr="0011443E">
        <w:rPr>
          <w:rFonts w:ascii="Arial" w:hAnsi="Arial" w:cs="Arial"/>
          <w:sz w:val="22"/>
          <w:szCs w:val="22"/>
        </w:rPr>
        <w:lastRenderedPageBreak/>
        <w:t>Avec les résultats obtenus en 2020, les seuils de 15% de plants porteurs et 5% de plants porteurs de trois thrips ou plus semblent intéressants, puisqu’ils ont nécessité près de la moitié moins d’applications que le seuil de 5% de plants porteurs, avec des résultats équivalents. Des sites supplémentaires seraient souhaitables, idéalement dans la culture d’oignon rouge, afin de confirmer les résultats obtenus en 2020.</w:t>
      </w:r>
    </w:p>
    <w:p w14:paraId="7F1BCCE1" w14:textId="77777777" w:rsidR="002E70B4" w:rsidRDefault="002E70B4" w:rsidP="002E70B4">
      <w:pPr>
        <w:spacing w:line="276" w:lineRule="auto"/>
        <w:jc w:val="both"/>
        <w:rPr>
          <w:rFonts w:ascii="Arial" w:hAnsi="Arial" w:cs="Arial"/>
          <w:sz w:val="22"/>
          <w:szCs w:val="22"/>
        </w:rPr>
      </w:pPr>
    </w:p>
    <w:p w14:paraId="688FBF68" w14:textId="61BF4204" w:rsidR="002E70B4" w:rsidRDefault="002E70B4" w:rsidP="002E70B4">
      <w:pPr>
        <w:spacing w:line="276" w:lineRule="auto"/>
        <w:jc w:val="both"/>
        <w:rPr>
          <w:rFonts w:ascii="Arial" w:hAnsi="Arial" w:cs="Arial"/>
          <w:sz w:val="22"/>
          <w:szCs w:val="22"/>
        </w:rPr>
      </w:pPr>
      <w:r w:rsidRPr="009530C5">
        <w:rPr>
          <w:rFonts w:ascii="Arial" w:hAnsi="Arial" w:cs="Arial"/>
          <w:sz w:val="22"/>
          <w:szCs w:val="22"/>
        </w:rPr>
        <w:t>La relation entre l'incidence et la sévérité a été étudiée à la fin des années '80 pour le thrips dans l'oignon (Fournier et al., 1994), mais à partir d'un plan d'é</w:t>
      </w:r>
      <w:r>
        <w:rPr>
          <w:rFonts w:ascii="Arial" w:hAnsi="Arial" w:cs="Arial"/>
          <w:sz w:val="22"/>
          <w:szCs w:val="22"/>
        </w:rPr>
        <w:t>chan</w:t>
      </w:r>
      <w:r w:rsidRPr="009530C5">
        <w:rPr>
          <w:rFonts w:ascii="Arial" w:hAnsi="Arial" w:cs="Arial"/>
          <w:sz w:val="22"/>
          <w:szCs w:val="22"/>
        </w:rPr>
        <w:t xml:space="preserve">tillonnage séquentiel binomial, basé sur la présence d'au moins 5 thrips par plant. Cette relation a également été étudiée pour plusieurs maladies foliaires (Gent et al., 2012; Xu et al., 2002; </w:t>
      </w:r>
      <w:proofErr w:type="spellStart"/>
      <w:r w:rsidRPr="009530C5">
        <w:rPr>
          <w:rFonts w:ascii="Arial" w:hAnsi="Arial" w:cs="Arial"/>
          <w:sz w:val="22"/>
          <w:szCs w:val="22"/>
        </w:rPr>
        <w:t>Carisse</w:t>
      </w:r>
      <w:proofErr w:type="spellEnd"/>
      <w:r w:rsidRPr="009530C5">
        <w:rPr>
          <w:rFonts w:ascii="Arial" w:hAnsi="Arial" w:cs="Arial"/>
          <w:sz w:val="22"/>
          <w:szCs w:val="22"/>
        </w:rPr>
        <w:t xml:space="preserve"> et al., 2013), et la plupart du temps il est possible de la décrire statistiquement et de développer des modèles permettant de prédire la sévérité à partir des données d’incidence, qui sont beaucoup plus faciles à obtenir.</w:t>
      </w:r>
      <w:r>
        <w:rPr>
          <w:rFonts w:ascii="Arial" w:hAnsi="Arial" w:cs="Arial"/>
          <w:sz w:val="22"/>
          <w:szCs w:val="22"/>
        </w:rPr>
        <w:t xml:space="preserve"> La description de la relation </w:t>
      </w:r>
      <w:r w:rsidRPr="009530C5">
        <w:rPr>
          <w:rFonts w:ascii="Arial" w:hAnsi="Arial" w:cs="Arial"/>
          <w:sz w:val="22"/>
          <w:szCs w:val="22"/>
        </w:rPr>
        <w:t>entre la sévérité et l’incidence pourra être utile dans la prise de décision pour la gestion des populations de thrips, afin d’initier la régie des traitements ou encore réguler l’intervalle de temps entre les applications</w:t>
      </w:r>
      <w:r>
        <w:rPr>
          <w:rFonts w:ascii="Arial" w:hAnsi="Arial" w:cs="Arial"/>
          <w:sz w:val="22"/>
          <w:szCs w:val="22"/>
        </w:rPr>
        <w:t>. Cela permettrait</w:t>
      </w:r>
      <w:r w:rsidRPr="009530C5">
        <w:rPr>
          <w:rFonts w:ascii="Arial" w:hAnsi="Arial" w:cs="Arial"/>
          <w:sz w:val="22"/>
          <w:szCs w:val="22"/>
        </w:rPr>
        <w:t xml:space="preserve"> également </w:t>
      </w:r>
      <w:r w:rsidR="002A48E7">
        <w:rPr>
          <w:rFonts w:ascii="Arial" w:hAnsi="Arial" w:cs="Arial"/>
          <w:sz w:val="22"/>
          <w:szCs w:val="22"/>
        </w:rPr>
        <w:t xml:space="preserve">de </w:t>
      </w:r>
      <w:r w:rsidRPr="009530C5">
        <w:rPr>
          <w:rFonts w:ascii="Arial" w:hAnsi="Arial" w:cs="Arial"/>
          <w:sz w:val="22"/>
          <w:szCs w:val="22"/>
        </w:rPr>
        <w:t>faciliter l’adoption du dépistage par un plus grand nombre de producteurs.</w:t>
      </w:r>
    </w:p>
    <w:p w14:paraId="33E726F6" w14:textId="45CE7A31" w:rsidR="003E3069" w:rsidRDefault="003E3069" w:rsidP="002E70B4">
      <w:pPr>
        <w:spacing w:line="276" w:lineRule="auto"/>
        <w:jc w:val="both"/>
        <w:rPr>
          <w:rFonts w:ascii="Arial" w:hAnsi="Arial" w:cs="Arial"/>
          <w:sz w:val="22"/>
          <w:szCs w:val="22"/>
        </w:rPr>
      </w:pPr>
    </w:p>
    <w:p w14:paraId="366F768F" w14:textId="77777777" w:rsidR="003E3069" w:rsidRPr="001873C8" w:rsidRDefault="003E3069" w:rsidP="003E3069">
      <w:pPr>
        <w:pStyle w:val="Titre2"/>
        <w:spacing w:after="120" w:line="276" w:lineRule="auto"/>
        <w:rPr>
          <w:rFonts w:ascii="Arial" w:hAnsi="Arial" w:cs="Arial"/>
          <w:b w:val="0"/>
          <w:sz w:val="22"/>
          <w:szCs w:val="22"/>
        </w:rPr>
      </w:pPr>
      <w:r>
        <w:rPr>
          <w:rFonts w:ascii="Arial" w:hAnsi="Arial" w:cs="Arial"/>
          <w:caps/>
          <w:sz w:val="22"/>
          <w:szCs w:val="22"/>
        </w:rPr>
        <w:t>diffusion des résultats</w:t>
      </w:r>
    </w:p>
    <w:p w14:paraId="1D3286F0" w14:textId="4D268931" w:rsidR="003E3069" w:rsidRDefault="003E3069" w:rsidP="00DF550E">
      <w:pPr>
        <w:spacing w:before="120" w:after="120" w:line="276" w:lineRule="auto"/>
        <w:jc w:val="both"/>
        <w:rPr>
          <w:rFonts w:ascii="Arial" w:hAnsi="Arial" w:cs="Arial"/>
          <w:sz w:val="22"/>
          <w:szCs w:val="22"/>
        </w:rPr>
      </w:pPr>
      <w:r w:rsidRPr="001D349A">
        <w:rPr>
          <w:rFonts w:ascii="Arial" w:hAnsi="Arial" w:cs="Arial"/>
          <w:sz w:val="22"/>
          <w:szCs w:val="22"/>
        </w:rPr>
        <w:t xml:space="preserve">Les résultats </w:t>
      </w:r>
      <w:r>
        <w:rPr>
          <w:rFonts w:ascii="Arial" w:hAnsi="Arial" w:cs="Arial"/>
          <w:sz w:val="22"/>
          <w:szCs w:val="22"/>
        </w:rPr>
        <w:t xml:space="preserve">partiels </w:t>
      </w:r>
      <w:r w:rsidRPr="001D349A">
        <w:rPr>
          <w:rFonts w:ascii="Arial" w:hAnsi="Arial" w:cs="Arial"/>
          <w:sz w:val="22"/>
          <w:szCs w:val="22"/>
        </w:rPr>
        <w:t xml:space="preserve">de ce projet </w:t>
      </w:r>
      <w:r>
        <w:rPr>
          <w:rFonts w:ascii="Arial" w:hAnsi="Arial" w:cs="Arial"/>
          <w:sz w:val="22"/>
          <w:szCs w:val="22"/>
        </w:rPr>
        <w:t xml:space="preserve">ont été présentés aux producteurs membres de PRISME à l’hiver 2020. Une présentation virtuelle </w:t>
      </w:r>
      <w:r w:rsidR="00657001">
        <w:rPr>
          <w:rFonts w:ascii="Arial" w:hAnsi="Arial" w:cs="Arial"/>
          <w:sz w:val="22"/>
          <w:szCs w:val="22"/>
        </w:rPr>
        <w:t>a</w:t>
      </w:r>
      <w:r>
        <w:rPr>
          <w:rFonts w:ascii="Arial" w:hAnsi="Arial" w:cs="Arial"/>
          <w:sz w:val="22"/>
          <w:szCs w:val="22"/>
        </w:rPr>
        <w:t xml:space="preserve"> également </w:t>
      </w:r>
      <w:r w:rsidR="00657001">
        <w:rPr>
          <w:rFonts w:ascii="Arial" w:hAnsi="Arial" w:cs="Arial"/>
          <w:sz w:val="22"/>
          <w:szCs w:val="22"/>
        </w:rPr>
        <w:t xml:space="preserve">été </w:t>
      </w:r>
      <w:r>
        <w:rPr>
          <w:rFonts w:ascii="Arial" w:hAnsi="Arial" w:cs="Arial"/>
          <w:sz w:val="22"/>
          <w:szCs w:val="22"/>
        </w:rPr>
        <w:t xml:space="preserve">faite dans le cadre des </w:t>
      </w:r>
      <w:r w:rsidR="00A315E8">
        <w:rPr>
          <w:rFonts w:ascii="Arial" w:hAnsi="Arial" w:cs="Arial"/>
          <w:sz w:val="22"/>
          <w:szCs w:val="22"/>
        </w:rPr>
        <w:t>Webinaires</w:t>
      </w:r>
      <w:r>
        <w:rPr>
          <w:rFonts w:ascii="Arial" w:hAnsi="Arial" w:cs="Arial"/>
          <w:sz w:val="22"/>
          <w:szCs w:val="22"/>
        </w:rPr>
        <w:t xml:space="preserve"> horticoles </w:t>
      </w:r>
      <w:r w:rsidR="00A315E8">
        <w:rPr>
          <w:rFonts w:ascii="Arial" w:hAnsi="Arial" w:cs="Arial"/>
          <w:sz w:val="22"/>
          <w:szCs w:val="22"/>
        </w:rPr>
        <w:t>- légumes</w:t>
      </w:r>
      <w:r>
        <w:rPr>
          <w:rFonts w:ascii="Arial" w:hAnsi="Arial" w:cs="Arial"/>
          <w:sz w:val="22"/>
          <w:szCs w:val="22"/>
        </w:rPr>
        <w:t xml:space="preserve"> le 1</w:t>
      </w:r>
      <w:r w:rsidRPr="001D349A">
        <w:rPr>
          <w:rFonts w:ascii="Arial" w:hAnsi="Arial" w:cs="Arial"/>
          <w:sz w:val="22"/>
          <w:szCs w:val="22"/>
          <w:vertAlign w:val="superscript"/>
        </w:rPr>
        <w:t>er</w:t>
      </w:r>
      <w:r>
        <w:rPr>
          <w:rFonts w:ascii="Arial" w:hAnsi="Arial" w:cs="Arial"/>
          <w:sz w:val="22"/>
          <w:szCs w:val="22"/>
        </w:rPr>
        <w:t xml:space="preserve"> février 2021</w:t>
      </w:r>
      <w:r w:rsidR="00657001">
        <w:rPr>
          <w:rFonts w:ascii="Arial" w:hAnsi="Arial" w:cs="Arial"/>
          <w:sz w:val="22"/>
          <w:szCs w:val="22"/>
        </w:rPr>
        <w:t xml:space="preserve"> (</w:t>
      </w:r>
      <w:hyperlink r:id="rId24" w:history="1">
        <w:r w:rsidR="00657001" w:rsidRPr="00CD6001">
          <w:rPr>
            <w:rStyle w:val="Lienhypertexte"/>
            <w:rFonts w:ascii="Arial" w:hAnsi="Arial" w:cs="Arial"/>
            <w:sz w:val="22"/>
            <w:szCs w:val="22"/>
          </w:rPr>
          <w:t>https://www.youtube.com/watch?v=_rIlh1e7E-s&amp;list=PLXP-9RICLl-Otg6znyiwnOuPkQmhS3UTM&amp;index=8</w:t>
        </w:r>
      </w:hyperlink>
      <w:r w:rsidR="00657001">
        <w:rPr>
          <w:rFonts w:ascii="Arial" w:hAnsi="Arial" w:cs="Arial"/>
          <w:sz w:val="22"/>
          <w:szCs w:val="22"/>
        </w:rPr>
        <w:t>)</w:t>
      </w:r>
      <w:r>
        <w:rPr>
          <w:rFonts w:ascii="Arial" w:hAnsi="Arial" w:cs="Arial"/>
          <w:sz w:val="22"/>
          <w:szCs w:val="22"/>
        </w:rPr>
        <w:t xml:space="preserve">. </w:t>
      </w:r>
      <w:r w:rsidR="006F2DFD">
        <w:rPr>
          <w:rFonts w:ascii="Arial" w:hAnsi="Arial" w:cs="Arial"/>
          <w:sz w:val="22"/>
          <w:szCs w:val="22"/>
        </w:rPr>
        <w:t>La fiche synthèse sera diffusée</w:t>
      </w:r>
      <w:r w:rsidRPr="001D349A">
        <w:rPr>
          <w:rFonts w:ascii="Arial" w:hAnsi="Arial" w:cs="Arial"/>
          <w:sz w:val="22"/>
          <w:szCs w:val="22"/>
        </w:rPr>
        <w:t xml:space="preserve"> </w:t>
      </w:r>
      <w:r w:rsidR="006F2DFD">
        <w:rPr>
          <w:rFonts w:ascii="Arial" w:hAnsi="Arial" w:cs="Arial"/>
          <w:sz w:val="22"/>
          <w:szCs w:val="22"/>
        </w:rPr>
        <w:t xml:space="preserve">sur les sites </w:t>
      </w:r>
      <w:r w:rsidRPr="001D349A">
        <w:rPr>
          <w:rFonts w:ascii="Arial" w:hAnsi="Arial" w:cs="Arial"/>
          <w:sz w:val="22"/>
          <w:szCs w:val="22"/>
        </w:rPr>
        <w:t>WEB d'Agri-réseau</w:t>
      </w:r>
      <w:r w:rsidR="006F2DFD">
        <w:rPr>
          <w:rFonts w:ascii="Arial" w:hAnsi="Arial" w:cs="Arial"/>
          <w:sz w:val="22"/>
          <w:szCs w:val="22"/>
        </w:rPr>
        <w:t xml:space="preserve"> et</w:t>
      </w:r>
      <w:r w:rsidRPr="001D349A">
        <w:rPr>
          <w:rFonts w:ascii="Arial" w:hAnsi="Arial" w:cs="Arial"/>
          <w:sz w:val="22"/>
          <w:szCs w:val="22"/>
        </w:rPr>
        <w:t xml:space="preserve"> de PRISME </w:t>
      </w:r>
      <w:r w:rsidR="006F2DFD">
        <w:rPr>
          <w:rFonts w:ascii="Arial" w:hAnsi="Arial" w:cs="Arial"/>
          <w:sz w:val="22"/>
          <w:szCs w:val="22"/>
        </w:rPr>
        <w:t>et le rapport final fourni sur demande</w:t>
      </w:r>
      <w:r w:rsidRPr="001D349A">
        <w:rPr>
          <w:rFonts w:ascii="Arial" w:hAnsi="Arial" w:cs="Arial"/>
          <w:sz w:val="22"/>
          <w:szCs w:val="22"/>
        </w:rPr>
        <w:t>.</w:t>
      </w:r>
    </w:p>
    <w:p w14:paraId="688B7C5E" w14:textId="5FD208BB" w:rsidR="00184DEA" w:rsidRDefault="00184DEA" w:rsidP="00C70BA2">
      <w:pPr>
        <w:spacing w:after="120" w:line="276" w:lineRule="auto"/>
        <w:rPr>
          <w:rFonts w:ascii="Arial" w:hAnsi="Arial" w:cs="Arial"/>
          <w:sz w:val="22"/>
          <w:szCs w:val="22"/>
        </w:rPr>
      </w:pPr>
    </w:p>
    <w:p w14:paraId="17A5D09E" w14:textId="7F8227F9" w:rsidR="00645AC4" w:rsidRPr="006F2DFD" w:rsidRDefault="00645AC4" w:rsidP="00C70BA2">
      <w:pPr>
        <w:spacing w:after="120" w:line="276" w:lineRule="auto"/>
        <w:rPr>
          <w:rFonts w:ascii="Arial" w:hAnsi="Arial" w:cs="Arial"/>
          <w:b/>
          <w:bCs/>
          <w:sz w:val="22"/>
          <w:szCs w:val="22"/>
          <w:lang w:val="en-CA"/>
        </w:rPr>
      </w:pPr>
      <w:r w:rsidRPr="006F2DFD">
        <w:rPr>
          <w:rFonts w:ascii="Arial" w:hAnsi="Arial" w:cs="Arial"/>
          <w:b/>
          <w:bCs/>
          <w:sz w:val="22"/>
          <w:szCs w:val="22"/>
          <w:lang w:val="en-CA"/>
        </w:rPr>
        <w:t>RÉFÉRENCES</w:t>
      </w:r>
    </w:p>
    <w:p w14:paraId="371BC0DF" w14:textId="02D1CED3" w:rsidR="00084760" w:rsidRPr="00DF550E" w:rsidRDefault="00084760" w:rsidP="00084760">
      <w:pPr>
        <w:spacing w:line="276" w:lineRule="auto"/>
        <w:ind w:left="284" w:hanging="284"/>
        <w:jc w:val="both"/>
        <w:rPr>
          <w:rFonts w:ascii="Arial" w:hAnsi="Arial" w:cs="Arial"/>
          <w:sz w:val="22"/>
          <w:szCs w:val="22"/>
        </w:rPr>
      </w:pPr>
      <w:r w:rsidRPr="00DF550E">
        <w:rPr>
          <w:rFonts w:ascii="Arial" w:hAnsi="Arial" w:cs="Arial"/>
          <w:sz w:val="22"/>
          <w:szCs w:val="22"/>
          <w:lang w:val="en-US"/>
        </w:rPr>
        <w:t xml:space="preserve">Allen, J.K.M., Scott-Dupree, C.D., Tolman, J.H. </w:t>
      </w:r>
      <w:r w:rsidR="0026620D" w:rsidRPr="00DF550E">
        <w:rPr>
          <w:rFonts w:ascii="Arial" w:hAnsi="Arial" w:cs="Arial"/>
          <w:sz w:val="22"/>
          <w:szCs w:val="22"/>
          <w:lang w:val="en-US"/>
        </w:rPr>
        <w:t>et</w:t>
      </w:r>
      <w:r w:rsidRPr="00DF550E">
        <w:rPr>
          <w:rFonts w:ascii="Arial" w:hAnsi="Arial" w:cs="Arial"/>
          <w:sz w:val="22"/>
          <w:szCs w:val="22"/>
          <w:lang w:val="en-US"/>
        </w:rPr>
        <w:t xml:space="preserve"> Harris, C.R. 2005. Resistance of </w:t>
      </w:r>
      <w:r w:rsidRPr="00DF550E">
        <w:rPr>
          <w:rFonts w:ascii="Arial" w:hAnsi="Arial" w:cs="Arial"/>
          <w:i/>
          <w:iCs/>
          <w:sz w:val="22"/>
          <w:szCs w:val="22"/>
          <w:lang w:val="en-US"/>
        </w:rPr>
        <w:t xml:space="preserve">Thrips </w:t>
      </w:r>
      <w:proofErr w:type="spellStart"/>
      <w:r w:rsidRPr="00DF550E">
        <w:rPr>
          <w:rFonts w:ascii="Arial" w:hAnsi="Arial" w:cs="Arial"/>
          <w:i/>
          <w:iCs/>
          <w:sz w:val="22"/>
          <w:szCs w:val="22"/>
          <w:lang w:val="en-US"/>
        </w:rPr>
        <w:t>tabaci</w:t>
      </w:r>
      <w:proofErr w:type="spellEnd"/>
      <w:r w:rsidRPr="00DF550E">
        <w:rPr>
          <w:rFonts w:ascii="Arial" w:hAnsi="Arial" w:cs="Arial"/>
          <w:sz w:val="22"/>
          <w:szCs w:val="22"/>
          <w:lang w:val="en-US"/>
        </w:rPr>
        <w:t xml:space="preserve"> to pyrethroid and organophosphorus insecticides in Ontario, Canada. </w:t>
      </w:r>
      <w:r w:rsidRPr="00DF550E">
        <w:rPr>
          <w:rFonts w:ascii="Arial" w:hAnsi="Arial" w:cs="Arial"/>
          <w:sz w:val="22"/>
          <w:szCs w:val="22"/>
        </w:rPr>
        <w:t>Pest Management Science 61: 809-815</w:t>
      </w:r>
      <w:r w:rsidR="0026620D" w:rsidRPr="00DF550E">
        <w:rPr>
          <w:rFonts w:ascii="Arial" w:hAnsi="Arial" w:cs="Arial"/>
          <w:sz w:val="22"/>
          <w:szCs w:val="22"/>
        </w:rPr>
        <w:t>.</w:t>
      </w:r>
    </w:p>
    <w:p w14:paraId="3EC2EAB3" w14:textId="430DF0A6" w:rsidR="00084760" w:rsidRPr="00DF550E" w:rsidRDefault="00084760" w:rsidP="00084760">
      <w:pPr>
        <w:spacing w:line="276" w:lineRule="auto"/>
        <w:ind w:left="284" w:hanging="284"/>
        <w:jc w:val="both"/>
        <w:rPr>
          <w:rFonts w:ascii="Arial" w:hAnsi="Arial" w:cs="Arial"/>
          <w:sz w:val="22"/>
          <w:szCs w:val="22"/>
        </w:rPr>
      </w:pPr>
      <w:proofErr w:type="spellStart"/>
      <w:r w:rsidRPr="00DF550E">
        <w:rPr>
          <w:rFonts w:ascii="Arial" w:hAnsi="Arial" w:cs="Arial"/>
          <w:sz w:val="22"/>
          <w:szCs w:val="22"/>
        </w:rPr>
        <w:t>Carisse</w:t>
      </w:r>
      <w:proofErr w:type="spellEnd"/>
      <w:r w:rsidRPr="00DF550E">
        <w:rPr>
          <w:rFonts w:ascii="Arial" w:hAnsi="Arial" w:cs="Arial"/>
          <w:sz w:val="22"/>
          <w:szCs w:val="22"/>
        </w:rPr>
        <w:t xml:space="preserve">, O., Lefebvre, A., Van der Heyden, H., Roberge, L. et Brodeur, L. 2013. </w:t>
      </w:r>
      <w:r w:rsidRPr="00DF550E">
        <w:rPr>
          <w:rFonts w:ascii="Arial" w:hAnsi="Arial" w:cs="Arial"/>
          <w:sz w:val="22"/>
          <w:szCs w:val="22"/>
          <w:lang w:val="en-US"/>
        </w:rPr>
        <w:t xml:space="preserve">Analysis of incidence-severity relationships for strawberry powdery mildew as influenced by cultivar, cultivar type, and production systems. </w:t>
      </w:r>
      <w:r w:rsidRPr="00DF550E">
        <w:rPr>
          <w:rFonts w:ascii="Arial" w:hAnsi="Arial" w:cs="Arial"/>
          <w:sz w:val="22"/>
          <w:szCs w:val="22"/>
        </w:rPr>
        <w:t xml:space="preserve">Plant </w:t>
      </w:r>
      <w:proofErr w:type="spellStart"/>
      <w:r w:rsidRPr="00DF550E">
        <w:rPr>
          <w:rFonts w:ascii="Arial" w:hAnsi="Arial" w:cs="Arial"/>
          <w:sz w:val="22"/>
          <w:szCs w:val="22"/>
        </w:rPr>
        <w:t>Disease</w:t>
      </w:r>
      <w:proofErr w:type="spellEnd"/>
      <w:r w:rsidRPr="00DF550E">
        <w:rPr>
          <w:rFonts w:ascii="Arial" w:hAnsi="Arial" w:cs="Arial"/>
          <w:sz w:val="22"/>
          <w:szCs w:val="22"/>
        </w:rPr>
        <w:t xml:space="preserve"> 97: 354-362</w:t>
      </w:r>
    </w:p>
    <w:p w14:paraId="56B2BE00" w14:textId="3961223A" w:rsidR="00084760" w:rsidRPr="00DF550E" w:rsidRDefault="00084760" w:rsidP="00084760">
      <w:pPr>
        <w:spacing w:line="276" w:lineRule="auto"/>
        <w:ind w:left="284" w:hanging="284"/>
        <w:jc w:val="both"/>
        <w:rPr>
          <w:rFonts w:ascii="Arial" w:hAnsi="Arial" w:cs="Arial"/>
          <w:sz w:val="22"/>
          <w:szCs w:val="22"/>
        </w:rPr>
      </w:pPr>
      <w:r w:rsidRPr="00DF550E">
        <w:rPr>
          <w:rFonts w:ascii="Arial" w:hAnsi="Arial" w:cs="Arial"/>
          <w:sz w:val="22"/>
          <w:szCs w:val="22"/>
        </w:rPr>
        <w:t>Fournier, F. 1993. Seuil économique et programme d'échantillonnage séquentiel pour le thrips de l'oignon (</w:t>
      </w:r>
      <w:r w:rsidRPr="00DF550E">
        <w:rPr>
          <w:rFonts w:ascii="Arial" w:hAnsi="Arial" w:cs="Arial"/>
          <w:i/>
          <w:iCs/>
          <w:sz w:val="22"/>
          <w:szCs w:val="22"/>
        </w:rPr>
        <w:t xml:space="preserve">Thrips </w:t>
      </w:r>
      <w:proofErr w:type="spellStart"/>
      <w:r w:rsidRPr="00DF550E">
        <w:rPr>
          <w:rFonts w:ascii="Arial" w:hAnsi="Arial" w:cs="Arial"/>
          <w:i/>
          <w:iCs/>
          <w:sz w:val="22"/>
          <w:szCs w:val="22"/>
        </w:rPr>
        <w:t>tabaci</w:t>
      </w:r>
      <w:proofErr w:type="spellEnd"/>
      <w:r w:rsidRPr="00DF550E">
        <w:rPr>
          <w:rFonts w:ascii="Arial" w:hAnsi="Arial" w:cs="Arial"/>
          <w:sz w:val="22"/>
          <w:szCs w:val="22"/>
        </w:rPr>
        <w:t xml:space="preserve"> </w:t>
      </w:r>
      <w:proofErr w:type="spellStart"/>
      <w:r w:rsidRPr="00DF550E">
        <w:rPr>
          <w:rFonts w:ascii="Arial" w:hAnsi="Arial" w:cs="Arial"/>
          <w:sz w:val="22"/>
          <w:szCs w:val="22"/>
        </w:rPr>
        <w:t>Lindeman</w:t>
      </w:r>
      <w:proofErr w:type="spellEnd"/>
      <w:r w:rsidRPr="00DF550E">
        <w:rPr>
          <w:rFonts w:ascii="Arial" w:hAnsi="Arial" w:cs="Arial"/>
          <w:sz w:val="22"/>
          <w:szCs w:val="22"/>
        </w:rPr>
        <w:t xml:space="preserve">) sur l'oignon. Mémoire de maîtrise. Université McGill, Montréal. 155 pp. </w:t>
      </w:r>
    </w:p>
    <w:p w14:paraId="222FF233" w14:textId="038D0ACB" w:rsidR="00084760" w:rsidRPr="00DF550E" w:rsidRDefault="00084760" w:rsidP="00084760">
      <w:pPr>
        <w:spacing w:line="276" w:lineRule="auto"/>
        <w:ind w:left="284" w:hanging="284"/>
        <w:jc w:val="both"/>
        <w:rPr>
          <w:rFonts w:ascii="Arial" w:hAnsi="Arial" w:cs="Arial"/>
          <w:sz w:val="22"/>
          <w:szCs w:val="22"/>
          <w:lang w:val="en-US"/>
        </w:rPr>
      </w:pPr>
      <w:r w:rsidRPr="00DF550E">
        <w:rPr>
          <w:rFonts w:ascii="Arial" w:hAnsi="Arial" w:cs="Arial"/>
          <w:sz w:val="22"/>
          <w:szCs w:val="22"/>
        </w:rPr>
        <w:t xml:space="preserve">Fournier, F., Boivin, G. et Stewart, R.K. 1994. Comparaison de plans d’échantillonnage séquentiel binomial et de type </w:t>
      </w:r>
      <w:proofErr w:type="spellStart"/>
      <w:r w:rsidRPr="00DF550E">
        <w:rPr>
          <w:rFonts w:ascii="Arial" w:hAnsi="Arial" w:cs="Arial"/>
          <w:sz w:val="22"/>
          <w:szCs w:val="22"/>
        </w:rPr>
        <w:t>Iwao</w:t>
      </w:r>
      <w:proofErr w:type="spellEnd"/>
      <w:r w:rsidRPr="00DF550E">
        <w:rPr>
          <w:rFonts w:ascii="Arial" w:hAnsi="Arial" w:cs="Arial"/>
          <w:sz w:val="22"/>
          <w:szCs w:val="22"/>
        </w:rPr>
        <w:t xml:space="preserve"> pour le dépistage du thrips de l’oignon (</w:t>
      </w:r>
      <w:r w:rsidRPr="00DF550E">
        <w:rPr>
          <w:rFonts w:ascii="Arial" w:hAnsi="Arial" w:cs="Arial"/>
          <w:i/>
          <w:iCs/>
          <w:sz w:val="22"/>
          <w:szCs w:val="22"/>
        </w:rPr>
        <w:t xml:space="preserve">Thrips </w:t>
      </w:r>
      <w:proofErr w:type="spellStart"/>
      <w:r w:rsidRPr="00DF550E">
        <w:rPr>
          <w:rFonts w:ascii="Arial" w:hAnsi="Arial" w:cs="Arial"/>
          <w:i/>
          <w:iCs/>
          <w:sz w:val="22"/>
          <w:szCs w:val="22"/>
        </w:rPr>
        <w:t>tabaci</w:t>
      </w:r>
      <w:proofErr w:type="spellEnd"/>
      <w:r w:rsidRPr="00DF550E">
        <w:rPr>
          <w:rFonts w:ascii="Arial" w:hAnsi="Arial" w:cs="Arial"/>
          <w:sz w:val="22"/>
          <w:szCs w:val="22"/>
        </w:rPr>
        <w:t>) [</w:t>
      </w:r>
      <w:proofErr w:type="spellStart"/>
      <w:r w:rsidRPr="00DF550E">
        <w:rPr>
          <w:rFonts w:ascii="Arial" w:hAnsi="Arial" w:cs="Arial"/>
          <w:sz w:val="22"/>
          <w:szCs w:val="22"/>
        </w:rPr>
        <w:t>Thysanoptera</w:t>
      </w:r>
      <w:proofErr w:type="spellEnd"/>
      <w:r w:rsidRPr="00DF550E">
        <w:rPr>
          <w:rFonts w:ascii="Arial" w:hAnsi="Arial" w:cs="Arial"/>
          <w:sz w:val="22"/>
          <w:szCs w:val="22"/>
        </w:rPr>
        <w:t xml:space="preserve"> : </w:t>
      </w:r>
      <w:proofErr w:type="spellStart"/>
      <w:r w:rsidRPr="00DF550E">
        <w:rPr>
          <w:rFonts w:ascii="Arial" w:hAnsi="Arial" w:cs="Arial"/>
          <w:sz w:val="22"/>
          <w:szCs w:val="22"/>
        </w:rPr>
        <w:t>Thripidae</w:t>
      </w:r>
      <w:proofErr w:type="spellEnd"/>
      <w:r w:rsidRPr="00DF550E">
        <w:rPr>
          <w:rFonts w:ascii="Arial" w:hAnsi="Arial" w:cs="Arial"/>
          <w:sz w:val="22"/>
          <w:szCs w:val="22"/>
        </w:rPr>
        <w:t xml:space="preserve">] sur l’oignon. </w:t>
      </w:r>
      <w:r w:rsidRPr="00DF550E">
        <w:rPr>
          <w:rFonts w:ascii="Arial" w:hAnsi="Arial" w:cs="Arial"/>
          <w:sz w:val="22"/>
          <w:szCs w:val="22"/>
          <w:lang w:val="en-US"/>
        </w:rPr>
        <w:t>Phytoprotection 75 (2</w:t>
      </w:r>
      <w:r w:rsidR="002A48E7" w:rsidRPr="00DF550E">
        <w:rPr>
          <w:rFonts w:ascii="Arial" w:hAnsi="Arial" w:cs="Arial"/>
          <w:sz w:val="22"/>
          <w:szCs w:val="22"/>
          <w:lang w:val="en-US"/>
        </w:rPr>
        <w:t>):</w:t>
      </w:r>
      <w:r w:rsidRPr="00DF550E">
        <w:rPr>
          <w:rFonts w:ascii="Arial" w:hAnsi="Arial" w:cs="Arial"/>
          <w:sz w:val="22"/>
          <w:szCs w:val="22"/>
          <w:lang w:val="en-US"/>
        </w:rPr>
        <w:t xml:space="preserve"> 69-78</w:t>
      </w:r>
      <w:r w:rsidR="00DF550E" w:rsidRPr="00DF550E">
        <w:rPr>
          <w:rFonts w:ascii="Arial" w:hAnsi="Arial" w:cs="Arial"/>
          <w:sz w:val="22"/>
          <w:szCs w:val="22"/>
          <w:lang w:val="en-US"/>
        </w:rPr>
        <w:t>.</w:t>
      </w:r>
    </w:p>
    <w:p w14:paraId="246B4D18" w14:textId="6ABD1906" w:rsidR="00084760" w:rsidRPr="00DF550E" w:rsidRDefault="00084760" w:rsidP="00084760">
      <w:pPr>
        <w:spacing w:line="276" w:lineRule="auto"/>
        <w:ind w:left="284" w:hanging="284"/>
        <w:jc w:val="both"/>
        <w:rPr>
          <w:rFonts w:ascii="Arial" w:hAnsi="Arial" w:cs="Arial"/>
          <w:sz w:val="22"/>
          <w:szCs w:val="22"/>
          <w:lang w:val="en-US"/>
        </w:rPr>
      </w:pPr>
      <w:r w:rsidRPr="003E6C53">
        <w:rPr>
          <w:rFonts w:ascii="Arial" w:hAnsi="Arial" w:cs="Arial"/>
          <w:sz w:val="22"/>
          <w:szCs w:val="22"/>
          <w:lang w:val="en-CA"/>
        </w:rPr>
        <w:t xml:space="preserve">Fournier, F., Boivin, G. et Stewart, R.K. 1995. </w:t>
      </w:r>
      <w:r w:rsidRPr="00DF550E">
        <w:rPr>
          <w:rFonts w:ascii="Arial" w:hAnsi="Arial" w:cs="Arial"/>
          <w:sz w:val="22"/>
          <w:szCs w:val="22"/>
          <w:lang w:val="en-US"/>
        </w:rPr>
        <w:t xml:space="preserve">Effect of </w:t>
      </w:r>
      <w:r w:rsidRPr="00DF550E">
        <w:rPr>
          <w:rFonts w:ascii="Arial" w:hAnsi="Arial" w:cs="Arial"/>
          <w:i/>
          <w:iCs/>
          <w:sz w:val="22"/>
          <w:szCs w:val="22"/>
          <w:lang w:val="en-US"/>
        </w:rPr>
        <w:t xml:space="preserve">Thrips </w:t>
      </w:r>
      <w:proofErr w:type="spellStart"/>
      <w:r w:rsidRPr="00DF550E">
        <w:rPr>
          <w:rFonts w:ascii="Arial" w:hAnsi="Arial" w:cs="Arial"/>
          <w:i/>
          <w:iCs/>
          <w:sz w:val="22"/>
          <w:szCs w:val="22"/>
          <w:lang w:val="en-US"/>
        </w:rPr>
        <w:t>tabaci</w:t>
      </w:r>
      <w:proofErr w:type="spellEnd"/>
      <w:r w:rsidRPr="00DF550E">
        <w:rPr>
          <w:rFonts w:ascii="Arial" w:hAnsi="Arial" w:cs="Arial"/>
          <w:sz w:val="22"/>
          <w:szCs w:val="22"/>
          <w:lang w:val="en-US"/>
        </w:rPr>
        <w:t xml:space="preserve"> (</w:t>
      </w:r>
      <w:r w:rsidR="00DF550E" w:rsidRPr="00DF550E">
        <w:rPr>
          <w:rFonts w:ascii="Arial" w:hAnsi="Arial" w:cs="Arial"/>
          <w:sz w:val="22"/>
          <w:szCs w:val="22"/>
          <w:lang w:val="en-US"/>
        </w:rPr>
        <w:t>Thysanoptera:</w:t>
      </w:r>
      <w:r w:rsidRPr="00DF550E">
        <w:rPr>
          <w:rFonts w:ascii="Arial" w:hAnsi="Arial" w:cs="Arial"/>
          <w:sz w:val="22"/>
          <w:szCs w:val="22"/>
          <w:lang w:val="en-US"/>
        </w:rPr>
        <w:t xml:space="preserve"> Thripidae) on yellow onion yields and economic thresholds for its management. J. Econ. </w:t>
      </w:r>
      <w:proofErr w:type="spellStart"/>
      <w:r w:rsidRPr="00DF550E">
        <w:rPr>
          <w:rFonts w:ascii="Arial" w:hAnsi="Arial" w:cs="Arial"/>
          <w:sz w:val="22"/>
          <w:szCs w:val="22"/>
          <w:lang w:val="en-US"/>
        </w:rPr>
        <w:t>Entomol</w:t>
      </w:r>
      <w:proofErr w:type="spellEnd"/>
      <w:r w:rsidRPr="00DF550E">
        <w:rPr>
          <w:rFonts w:ascii="Arial" w:hAnsi="Arial" w:cs="Arial"/>
          <w:sz w:val="22"/>
          <w:szCs w:val="22"/>
          <w:lang w:val="en-US"/>
        </w:rPr>
        <w:t>. 88(5): 1401-1407</w:t>
      </w:r>
      <w:r w:rsidR="00DF550E" w:rsidRPr="00DF550E">
        <w:rPr>
          <w:rFonts w:ascii="Arial" w:hAnsi="Arial" w:cs="Arial"/>
          <w:sz w:val="22"/>
          <w:szCs w:val="22"/>
          <w:lang w:val="en-US"/>
        </w:rPr>
        <w:t>.</w:t>
      </w:r>
    </w:p>
    <w:p w14:paraId="43795EE5" w14:textId="2269C633" w:rsidR="00084760" w:rsidRPr="00DF550E" w:rsidRDefault="00084760" w:rsidP="00084760">
      <w:pPr>
        <w:spacing w:line="276" w:lineRule="auto"/>
        <w:ind w:left="284" w:hanging="284"/>
        <w:jc w:val="both"/>
        <w:rPr>
          <w:rFonts w:ascii="Arial" w:hAnsi="Arial" w:cs="Arial"/>
          <w:sz w:val="22"/>
          <w:szCs w:val="22"/>
          <w:lang w:val="en-US"/>
        </w:rPr>
      </w:pPr>
      <w:r w:rsidRPr="00DF550E">
        <w:rPr>
          <w:rFonts w:ascii="Arial" w:hAnsi="Arial" w:cs="Arial"/>
          <w:sz w:val="22"/>
          <w:szCs w:val="22"/>
          <w:lang w:val="en-US"/>
        </w:rPr>
        <w:t>Gent, D.H., Farnsworth, J.L. et Johnson, D.A. 2012. Spatial analysis and incidence-density relationships for downy mildew on hop. Plant Pathology 61: 37-47</w:t>
      </w:r>
    </w:p>
    <w:p w14:paraId="223A547B" w14:textId="394CFA10" w:rsidR="00084760" w:rsidRPr="00DF550E" w:rsidRDefault="00084760" w:rsidP="00084760">
      <w:pPr>
        <w:spacing w:line="276" w:lineRule="auto"/>
        <w:ind w:left="284" w:hanging="284"/>
        <w:jc w:val="both"/>
        <w:rPr>
          <w:rFonts w:ascii="Arial" w:hAnsi="Arial" w:cs="Arial"/>
          <w:sz w:val="22"/>
          <w:szCs w:val="22"/>
          <w:lang w:val="en-US"/>
        </w:rPr>
      </w:pPr>
      <w:r w:rsidRPr="00DF550E">
        <w:rPr>
          <w:rFonts w:ascii="Arial" w:hAnsi="Arial" w:cs="Arial"/>
          <w:sz w:val="22"/>
          <w:szCs w:val="22"/>
          <w:lang w:val="en-US"/>
        </w:rPr>
        <w:lastRenderedPageBreak/>
        <w:t>Gill, H. K.,</w:t>
      </w:r>
      <w:r w:rsidR="002A48E7" w:rsidRPr="00DF550E">
        <w:rPr>
          <w:rFonts w:ascii="Arial" w:hAnsi="Arial" w:cs="Arial"/>
          <w:sz w:val="22"/>
          <w:szCs w:val="22"/>
          <w:lang w:val="en-US"/>
        </w:rPr>
        <w:t xml:space="preserve"> </w:t>
      </w:r>
      <w:r w:rsidRPr="00DF550E">
        <w:rPr>
          <w:rFonts w:ascii="Arial" w:hAnsi="Arial" w:cs="Arial"/>
          <w:sz w:val="22"/>
          <w:szCs w:val="22"/>
          <w:lang w:val="en-US"/>
        </w:rPr>
        <w:t xml:space="preserve">Garg, </w:t>
      </w:r>
      <w:r w:rsidR="002A48E7" w:rsidRPr="00DF550E">
        <w:rPr>
          <w:rFonts w:ascii="Arial" w:hAnsi="Arial" w:cs="Arial"/>
          <w:sz w:val="22"/>
          <w:szCs w:val="22"/>
          <w:lang w:val="en-US"/>
        </w:rPr>
        <w:t xml:space="preserve">H., </w:t>
      </w:r>
      <w:r w:rsidRPr="00DF550E">
        <w:rPr>
          <w:rFonts w:ascii="Arial" w:hAnsi="Arial" w:cs="Arial"/>
          <w:sz w:val="22"/>
          <w:szCs w:val="22"/>
          <w:lang w:val="en-US"/>
        </w:rPr>
        <w:t xml:space="preserve">Gill, </w:t>
      </w:r>
      <w:r w:rsidR="002A48E7" w:rsidRPr="00DF550E">
        <w:rPr>
          <w:rFonts w:ascii="Arial" w:hAnsi="Arial" w:cs="Arial"/>
          <w:sz w:val="22"/>
          <w:szCs w:val="22"/>
          <w:lang w:val="en-US"/>
        </w:rPr>
        <w:t xml:space="preserve">A.K., </w:t>
      </w:r>
      <w:r w:rsidRPr="00DF550E">
        <w:rPr>
          <w:rFonts w:ascii="Arial" w:hAnsi="Arial" w:cs="Arial"/>
          <w:sz w:val="22"/>
          <w:szCs w:val="22"/>
          <w:lang w:val="en-US"/>
        </w:rPr>
        <w:t xml:space="preserve">Gillett-Kaufman, </w:t>
      </w:r>
      <w:r w:rsidR="002A48E7" w:rsidRPr="00DF550E">
        <w:rPr>
          <w:rFonts w:ascii="Arial" w:hAnsi="Arial" w:cs="Arial"/>
          <w:sz w:val="22"/>
          <w:szCs w:val="22"/>
          <w:lang w:val="en-US"/>
        </w:rPr>
        <w:t>J.L. et</w:t>
      </w:r>
      <w:r w:rsidRPr="00DF550E">
        <w:rPr>
          <w:rFonts w:ascii="Arial" w:hAnsi="Arial" w:cs="Arial"/>
          <w:sz w:val="22"/>
          <w:szCs w:val="22"/>
          <w:lang w:val="en-US"/>
        </w:rPr>
        <w:t xml:space="preserve"> Nault</w:t>
      </w:r>
      <w:r w:rsidR="002A48E7" w:rsidRPr="00DF550E">
        <w:rPr>
          <w:rFonts w:ascii="Arial" w:hAnsi="Arial" w:cs="Arial"/>
          <w:sz w:val="22"/>
          <w:szCs w:val="22"/>
          <w:lang w:val="en-US"/>
        </w:rPr>
        <w:t>, B.A.</w:t>
      </w:r>
      <w:r w:rsidRPr="00DF550E">
        <w:rPr>
          <w:rFonts w:ascii="Arial" w:hAnsi="Arial" w:cs="Arial"/>
          <w:sz w:val="22"/>
          <w:szCs w:val="22"/>
          <w:lang w:val="en-US"/>
        </w:rPr>
        <w:t xml:space="preserve"> 2015. Onion thrips (Thysanoptera: Thripidae) biology, ecology, and management in onion production systems. J. </w:t>
      </w:r>
      <w:proofErr w:type="spellStart"/>
      <w:r w:rsidRPr="00DF550E">
        <w:rPr>
          <w:rFonts w:ascii="Arial" w:hAnsi="Arial" w:cs="Arial"/>
          <w:sz w:val="22"/>
          <w:szCs w:val="22"/>
          <w:lang w:val="en-US"/>
        </w:rPr>
        <w:t>Integ</w:t>
      </w:r>
      <w:proofErr w:type="spellEnd"/>
      <w:r w:rsidRPr="00DF550E">
        <w:rPr>
          <w:rFonts w:ascii="Arial" w:hAnsi="Arial" w:cs="Arial"/>
          <w:sz w:val="22"/>
          <w:szCs w:val="22"/>
          <w:lang w:val="en-US"/>
        </w:rPr>
        <w:t xml:space="preserve">. Pest Manage. 6: 6. </w:t>
      </w:r>
    </w:p>
    <w:p w14:paraId="32C7ABA1" w14:textId="53BB41EF" w:rsidR="00084760" w:rsidRPr="00DF550E" w:rsidRDefault="00084760" w:rsidP="00084760">
      <w:pPr>
        <w:spacing w:line="276" w:lineRule="auto"/>
        <w:ind w:left="284" w:hanging="284"/>
        <w:jc w:val="both"/>
        <w:rPr>
          <w:rFonts w:ascii="Arial" w:hAnsi="Arial" w:cs="Arial"/>
          <w:sz w:val="22"/>
          <w:szCs w:val="22"/>
          <w:lang w:val="en-US"/>
        </w:rPr>
      </w:pPr>
      <w:r w:rsidRPr="00DF550E">
        <w:rPr>
          <w:rFonts w:ascii="Arial" w:hAnsi="Arial" w:cs="Arial"/>
          <w:sz w:val="22"/>
          <w:szCs w:val="22"/>
          <w:lang w:val="en-US"/>
        </w:rPr>
        <w:t>Hoepting, C. 2015. Strategic management of onion thrips in onions, 2015. Cornell Cooperative Extension. Veg Edge 11: 4.</w:t>
      </w:r>
    </w:p>
    <w:p w14:paraId="31101B20" w14:textId="20A0E8C7" w:rsidR="00084760" w:rsidRPr="00DF550E" w:rsidRDefault="00084760" w:rsidP="00084760">
      <w:pPr>
        <w:spacing w:line="276" w:lineRule="auto"/>
        <w:ind w:left="284" w:hanging="284"/>
        <w:jc w:val="both"/>
        <w:rPr>
          <w:rFonts w:ascii="Arial" w:hAnsi="Arial" w:cs="Arial"/>
          <w:sz w:val="22"/>
          <w:szCs w:val="22"/>
          <w:lang w:val="en-US"/>
        </w:rPr>
      </w:pPr>
      <w:r w:rsidRPr="00DF550E">
        <w:rPr>
          <w:rFonts w:ascii="Arial" w:hAnsi="Arial" w:cs="Arial"/>
          <w:sz w:val="22"/>
          <w:szCs w:val="22"/>
          <w:lang w:val="en-US"/>
        </w:rPr>
        <w:t xml:space="preserve">Nault, B.A. et Shelton, A.M. 2010. Impact of insecticide efficacy on developing action thresholds for pest management: a case study of onion thrips (Thysanoptera: Thripidae) on onion. J. Econ. </w:t>
      </w:r>
      <w:proofErr w:type="spellStart"/>
      <w:r w:rsidRPr="00DF550E">
        <w:rPr>
          <w:rFonts w:ascii="Arial" w:hAnsi="Arial" w:cs="Arial"/>
          <w:sz w:val="22"/>
          <w:szCs w:val="22"/>
          <w:lang w:val="en-US"/>
        </w:rPr>
        <w:t>Entomol</w:t>
      </w:r>
      <w:proofErr w:type="spellEnd"/>
      <w:r w:rsidRPr="00DF550E">
        <w:rPr>
          <w:rFonts w:ascii="Arial" w:hAnsi="Arial" w:cs="Arial"/>
          <w:sz w:val="22"/>
          <w:szCs w:val="22"/>
          <w:lang w:val="en-US"/>
        </w:rPr>
        <w:t>. 103(4): 1315-1326.</w:t>
      </w:r>
    </w:p>
    <w:p w14:paraId="51ED7A15" w14:textId="2F52BF6D" w:rsidR="00084760" w:rsidRPr="00DF550E" w:rsidRDefault="00084760" w:rsidP="00084760">
      <w:pPr>
        <w:spacing w:line="276" w:lineRule="auto"/>
        <w:ind w:left="284" w:hanging="284"/>
        <w:jc w:val="both"/>
        <w:rPr>
          <w:rFonts w:ascii="Arial" w:hAnsi="Arial" w:cs="Arial"/>
          <w:sz w:val="22"/>
          <w:szCs w:val="22"/>
          <w:lang w:val="en-US"/>
        </w:rPr>
      </w:pPr>
      <w:r w:rsidRPr="00DF550E">
        <w:rPr>
          <w:rFonts w:ascii="Arial" w:hAnsi="Arial" w:cs="Arial"/>
          <w:sz w:val="22"/>
          <w:szCs w:val="22"/>
          <w:lang w:val="en-US"/>
        </w:rPr>
        <w:t xml:space="preserve">Nault, B.A. et Huseth, A.S. 2016. Evaluating an action threshold-based insecticide program on onion cultivars varying in resistance to onion thrips (Thysanoptera: Thripidae). J. Econ. </w:t>
      </w:r>
      <w:proofErr w:type="spellStart"/>
      <w:r w:rsidRPr="00DF550E">
        <w:rPr>
          <w:rFonts w:ascii="Arial" w:hAnsi="Arial" w:cs="Arial"/>
          <w:sz w:val="22"/>
          <w:szCs w:val="22"/>
          <w:lang w:val="en-US"/>
        </w:rPr>
        <w:t>Entomol</w:t>
      </w:r>
      <w:proofErr w:type="spellEnd"/>
      <w:r w:rsidRPr="00DF550E">
        <w:rPr>
          <w:rFonts w:ascii="Arial" w:hAnsi="Arial" w:cs="Arial"/>
          <w:sz w:val="22"/>
          <w:szCs w:val="22"/>
          <w:lang w:val="en-US"/>
        </w:rPr>
        <w:t>. (Advance access): 1-7</w:t>
      </w:r>
      <w:r w:rsidR="0026620D" w:rsidRPr="00DF550E">
        <w:rPr>
          <w:rFonts w:ascii="Arial" w:hAnsi="Arial" w:cs="Arial"/>
          <w:sz w:val="22"/>
          <w:szCs w:val="22"/>
          <w:lang w:val="en-US"/>
        </w:rPr>
        <w:t>.</w:t>
      </w:r>
    </w:p>
    <w:p w14:paraId="1E716135" w14:textId="0CB8F9C5" w:rsidR="00084760" w:rsidRPr="00DF550E" w:rsidRDefault="00084760" w:rsidP="00084760">
      <w:pPr>
        <w:spacing w:line="276" w:lineRule="auto"/>
        <w:ind w:left="284" w:hanging="284"/>
        <w:jc w:val="both"/>
        <w:rPr>
          <w:rFonts w:ascii="Arial" w:hAnsi="Arial" w:cs="Arial"/>
          <w:sz w:val="22"/>
          <w:szCs w:val="22"/>
          <w:lang w:val="en-US"/>
        </w:rPr>
      </w:pPr>
      <w:r w:rsidRPr="00DF550E">
        <w:rPr>
          <w:rFonts w:ascii="Arial" w:hAnsi="Arial" w:cs="Arial"/>
          <w:sz w:val="22"/>
          <w:szCs w:val="22"/>
          <w:lang w:val="en-US"/>
        </w:rPr>
        <w:t>Shelton, A.M.,</w:t>
      </w:r>
      <w:r w:rsidR="0026620D" w:rsidRPr="00DF550E">
        <w:rPr>
          <w:rFonts w:ascii="Arial" w:hAnsi="Arial" w:cs="Arial"/>
          <w:sz w:val="22"/>
          <w:szCs w:val="22"/>
          <w:lang w:val="en-US"/>
        </w:rPr>
        <w:t xml:space="preserve"> </w:t>
      </w:r>
      <w:r w:rsidRPr="00DF550E">
        <w:rPr>
          <w:rFonts w:ascii="Arial" w:hAnsi="Arial" w:cs="Arial"/>
          <w:sz w:val="22"/>
          <w:szCs w:val="22"/>
          <w:lang w:val="en-US"/>
        </w:rPr>
        <w:t xml:space="preserve">Nault, </w:t>
      </w:r>
      <w:r w:rsidR="0026620D" w:rsidRPr="00DF550E">
        <w:rPr>
          <w:rFonts w:ascii="Arial" w:hAnsi="Arial" w:cs="Arial"/>
          <w:sz w:val="22"/>
          <w:szCs w:val="22"/>
          <w:lang w:val="en-US"/>
        </w:rPr>
        <w:t>B.A.,</w:t>
      </w:r>
      <w:r w:rsidRPr="00DF550E">
        <w:rPr>
          <w:rFonts w:ascii="Arial" w:hAnsi="Arial" w:cs="Arial"/>
          <w:sz w:val="22"/>
          <w:szCs w:val="22"/>
          <w:lang w:val="en-US"/>
        </w:rPr>
        <w:t xml:space="preserve"> Plate, </w:t>
      </w:r>
      <w:r w:rsidR="0026620D" w:rsidRPr="00DF550E">
        <w:rPr>
          <w:rFonts w:ascii="Arial" w:hAnsi="Arial" w:cs="Arial"/>
          <w:sz w:val="22"/>
          <w:szCs w:val="22"/>
          <w:lang w:val="en-US"/>
        </w:rPr>
        <w:t>J. et</w:t>
      </w:r>
      <w:r w:rsidRPr="00DF550E">
        <w:rPr>
          <w:rFonts w:ascii="Arial" w:hAnsi="Arial" w:cs="Arial"/>
          <w:sz w:val="22"/>
          <w:szCs w:val="22"/>
          <w:lang w:val="en-US"/>
        </w:rPr>
        <w:t xml:space="preserve"> Zhao</w:t>
      </w:r>
      <w:r w:rsidR="0026620D" w:rsidRPr="00DF550E">
        <w:rPr>
          <w:rFonts w:ascii="Arial" w:hAnsi="Arial" w:cs="Arial"/>
          <w:sz w:val="22"/>
          <w:szCs w:val="22"/>
          <w:lang w:val="en-US"/>
        </w:rPr>
        <w:t>, J.Z</w:t>
      </w:r>
      <w:r w:rsidRPr="00DF550E">
        <w:rPr>
          <w:rFonts w:ascii="Arial" w:hAnsi="Arial" w:cs="Arial"/>
          <w:sz w:val="22"/>
          <w:szCs w:val="22"/>
          <w:lang w:val="en-US"/>
        </w:rPr>
        <w:t xml:space="preserve">. 2003. Regional and temporal variation in susceptibility to lambda-cyhalothrin in onion thrips, </w:t>
      </w:r>
      <w:r w:rsidRPr="00DF550E">
        <w:rPr>
          <w:rFonts w:ascii="Arial" w:hAnsi="Arial" w:cs="Arial"/>
          <w:i/>
          <w:iCs/>
          <w:sz w:val="22"/>
          <w:szCs w:val="22"/>
          <w:lang w:val="en-US"/>
        </w:rPr>
        <w:t xml:space="preserve">Thrips </w:t>
      </w:r>
      <w:proofErr w:type="spellStart"/>
      <w:r w:rsidRPr="00DF550E">
        <w:rPr>
          <w:rFonts w:ascii="Arial" w:hAnsi="Arial" w:cs="Arial"/>
          <w:i/>
          <w:iCs/>
          <w:sz w:val="22"/>
          <w:szCs w:val="22"/>
          <w:lang w:val="en-US"/>
        </w:rPr>
        <w:t>tabaci</w:t>
      </w:r>
      <w:proofErr w:type="spellEnd"/>
      <w:r w:rsidRPr="00DF550E">
        <w:rPr>
          <w:rFonts w:ascii="Arial" w:hAnsi="Arial" w:cs="Arial"/>
          <w:sz w:val="22"/>
          <w:szCs w:val="22"/>
          <w:lang w:val="en-US"/>
        </w:rPr>
        <w:t xml:space="preserve"> (Thysanoptera: Thripidae), in onion fields in New York. J. Econ. </w:t>
      </w:r>
      <w:proofErr w:type="spellStart"/>
      <w:r w:rsidRPr="00DF550E">
        <w:rPr>
          <w:rFonts w:ascii="Arial" w:hAnsi="Arial" w:cs="Arial"/>
          <w:sz w:val="22"/>
          <w:szCs w:val="22"/>
          <w:lang w:val="en-US"/>
        </w:rPr>
        <w:t>Entomol</w:t>
      </w:r>
      <w:proofErr w:type="spellEnd"/>
      <w:r w:rsidRPr="00DF550E">
        <w:rPr>
          <w:rFonts w:ascii="Arial" w:hAnsi="Arial" w:cs="Arial"/>
          <w:sz w:val="22"/>
          <w:szCs w:val="22"/>
          <w:lang w:val="en-US"/>
        </w:rPr>
        <w:t>. 96: 1843–1848.</w:t>
      </w:r>
    </w:p>
    <w:p w14:paraId="3F4482DA" w14:textId="4A4E5EBB" w:rsidR="00645AC4" w:rsidRPr="00DF550E" w:rsidRDefault="00084760" w:rsidP="00084760">
      <w:pPr>
        <w:spacing w:line="276" w:lineRule="auto"/>
        <w:ind w:left="284" w:hanging="284"/>
        <w:jc w:val="both"/>
        <w:rPr>
          <w:rFonts w:ascii="Arial" w:hAnsi="Arial" w:cs="Arial"/>
          <w:sz w:val="22"/>
          <w:szCs w:val="22"/>
        </w:rPr>
      </w:pPr>
      <w:r w:rsidRPr="00DF550E">
        <w:rPr>
          <w:rFonts w:ascii="Arial" w:hAnsi="Arial" w:cs="Arial"/>
          <w:sz w:val="22"/>
          <w:szCs w:val="22"/>
          <w:lang w:val="en-US"/>
        </w:rPr>
        <w:t xml:space="preserve">Shelton, A.M., Zhao, </w:t>
      </w:r>
      <w:r w:rsidR="0026620D" w:rsidRPr="00DF550E">
        <w:rPr>
          <w:rFonts w:ascii="Arial" w:hAnsi="Arial" w:cs="Arial"/>
          <w:sz w:val="22"/>
          <w:szCs w:val="22"/>
          <w:lang w:val="en-US"/>
        </w:rPr>
        <w:t xml:space="preserve">J.Z., </w:t>
      </w:r>
      <w:r w:rsidRPr="00DF550E">
        <w:rPr>
          <w:rFonts w:ascii="Arial" w:hAnsi="Arial" w:cs="Arial"/>
          <w:sz w:val="22"/>
          <w:szCs w:val="22"/>
          <w:lang w:val="en-US"/>
        </w:rPr>
        <w:t xml:space="preserve">Nault, </w:t>
      </w:r>
      <w:r w:rsidR="0026620D" w:rsidRPr="00DF550E">
        <w:rPr>
          <w:rFonts w:ascii="Arial" w:hAnsi="Arial" w:cs="Arial"/>
          <w:sz w:val="22"/>
          <w:szCs w:val="22"/>
          <w:lang w:val="en-US"/>
        </w:rPr>
        <w:t xml:space="preserve">B.A., </w:t>
      </w:r>
      <w:r w:rsidRPr="00DF550E">
        <w:rPr>
          <w:rFonts w:ascii="Arial" w:hAnsi="Arial" w:cs="Arial"/>
          <w:sz w:val="22"/>
          <w:szCs w:val="22"/>
          <w:lang w:val="en-US"/>
        </w:rPr>
        <w:t xml:space="preserve">Plate, </w:t>
      </w:r>
      <w:r w:rsidR="0026620D" w:rsidRPr="00DF550E">
        <w:rPr>
          <w:rFonts w:ascii="Arial" w:hAnsi="Arial" w:cs="Arial"/>
          <w:sz w:val="22"/>
          <w:szCs w:val="22"/>
          <w:lang w:val="en-US"/>
        </w:rPr>
        <w:t xml:space="preserve">J., </w:t>
      </w:r>
      <w:r w:rsidRPr="00DF550E">
        <w:rPr>
          <w:rFonts w:ascii="Arial" w:hAnsi="Arial" w:cs="Arial"/>
          <w:sz w:val="22"/>
          <w:szCs w:val="22"/>
          <w:lang w:val="en-US"/>
        </w:rPr>
        <w:t xml:space="preserve">Musser, </w:t>
      </w:r>
      <w:r w:rsidR="0026620D" w:rsidRPr="00DF550E">
        <w:rPr>
          <w:rFonts w:ascii="Arial" w:hAnsi="Arial" w:cs="Arial"/>
          <w:sz w:val="22"/>
          <w:szCs w:val="22"/>
          <w:lang w:val="en-US"/>
        </w:rPr>
        <w:t>F.R. et</w:t>
      </w:r>
      <w:r w:rsidRPr="00DF550E">
        <w:rPr>
          <w:rFonts w:ascii="Arial" w:hAnsi="Arial" w:cs="Arial"/>
          <w:sz w:val="22"/>
          <w:szCs w:val="22"/>
          <w:lang w:val="en-US"/>
        </w:rPr>
        <w:t xml:space="preserve"> </w:t>
      </w:r>
      <w:proofErr w:type="spellStart"/>
      <w:r w:rsidRPr="00DF550E">
        <w:rPr>
          <w:rFonts w:ascii="Arial" w:hAnsi="Arial" w:cs="Arial"/>
          <w:sz w:val="22"/>
          <w:szCs w:val="22"/>
          <w:lang w:val="en-US"/>
        </w:rPr>
        <w:t>Larentzaki</w:t>
      </w:r>
      <w:proofErr w:type="spellEnd"/>
      <w:r w:rsidR="0026620D" w:rsidRPr="00DF550E">
        <w:rPr>
          <w:rFonts w:ascii="Arial" w:hAnsi="Arial" w:cs="Arial"/>
          <w:sz w:val="22"/>
          <w:szCs w:val="22"/>
          <w:lang w:val="en-US"/>
        </w:rPr>
        <w:t>, E.</w:t>
      </w:r>
      <w:r w:rsidRPr="00DF550E">
        <w:rPr>
          <w:rFonts w:ascii="Arial" w:hAnsi="Arial" w:cs="Arial"/>
          <w:sz w:val="22"/>
          <w:szCs w:val="22"/>
          <w:lang w:val="en-US"/>
        </w:rPr>
        <w:t xml:space="preserve"> 2006. Patterns of insecticide resistance in onion thrips (Thysanoptera: Thripidae) in onion fields in New York. J. Econ. </w:t>
      </w:r>
      <w:proofErr w:type="spellStart"/>
      <w:r w:rsidRPr="00DF550E">
        <w:rPr>
          <w:rFonts w:ascii="Arial" w:hAnsi="Arial" w:cs="Arial"/>
          <w:sz w:val="22"/>
          <w:szCs w:val="22"/>
        </w:rPr>
        <w:t>Entomol</w:t>
      </w:r>
      <w:proofErr w:type="spellEnd"/>
      <w:r w:rsidRPr="00DF550E">
        <w:rPr>
          <w:rFonts w:ascii="Arial" w:hAnsi="Arial" w:cs="Arial"/>
          <w:sz w:val="22"/>
          <w:szCs w:val="22"/>
        </w:rPr>
        <w:t>. 99: 1798–1804.</w:t>
      </w:r>
    </w:p>
    <w:p w14:paraId="2AA2AB49" w14:textId="77777777" w:rsidR="00084760" w:rsidRPr="00DF550E" w:rsidRDefault="00084760" w:rsidP="00084760">
      <w:pPr>
        <w:spacing w:line="276" w:lineRule="auto"/>
        <w:ind w:left="284" w:hanging="284"/>
        <w:jc w:val="both"/>
        <w:rPr>
          <w:rFonts w:ascii="Arial" w:hAnsi="Arial" w:cs="Arial"/>
          <w:sz w:val="22"/>
          <w:szCs w:val="22"/>
          <w:lang w:val="en-US"/>
        </w:rPr>
      </w:pPr>
      <w:r w:rsidRPr="00DF550E">
        <w:rPr>
          <w:rFonts w:ascii="Arial" w:hAnsi="Arial" w:cs="Arial"/>
          <w:sz w:val="22"/>
          <w:szCs w:val="22"/>
        </w:rPr>
        <w:t xml:space="preserve">Van der Heyden, H. et Fortier, A.-M. 2015. Suivi des populations de thrips dans l’oignon et révision de la méthode d’échantillonnage. </w:t>
      </w:r>
      <w:r w:rsidRPr="00DF550E">
        <w:rPr>
          <w:rFonts w:ascii="Arial" w:hAnsi="Arial" w:cs="Arial"/>
          <w:sz w:val="22"/>
          <w:szCs w:val="22"/>
          <w:lang w:val="en-US"/>
        </w:rPr>
        <w:t>Rapport final PHYD-1-12-1601.</w:t>
      </w:r>
    </w:p>
    <w:p w14:paraId="3740C721" w14:textId="7DAB9D19" w:rsidR="00084760" w:rsidRDefault="00084760" w:rsidP="003E6C53">
      <w:pPr>
        <w:spacing w:line="276" w:lineRule="auto"/>
        <w:ind w:left="284" w:hanging="284"/>
        <w:jc w:val="both"/>
        <w:rPr>
          <w:rFonts w:ascii="Arial" w:hAnsi="Arial" w:cs="Arial"/>
          <w:sz w:val="22"/>
          <w:szCs w:val="22"/>
        </w:rPr>
      </w:pPr>
      <w:r w:rsidRPr="003E6C53">
        <w:rPr>
          <w:rFonts w:ascii="Arial" w:hAnsi="Arial" w:cs="Arial"/>
          <w:sz w:val="22"/>
          <w:szCs w:val="22"/>
          <w:lang w:val="en-CA"/>
        </w:rPr>
        <w:t xml:space="preserve">Xu, X.-M et Madden, L.V. 2002. </w:t>
      </w:r>
      <w:r w:rsidRPr="00DF550E">
        <w:rPr>
          <w:rFonts w:ascii="Arial" w:hAnsi="Arial" w:cs="Arial"/>
          <w:sz w:val="22"/>
          <w:szCs w:val="22"/>
          <w:lang w:val="en-US"/>
        </w:rPr>
        <w:t xml:space="preserve">Incidence and density relationships of powdery mildew on apple. </w:t>
      </w:r>
      <w:proofErr w:type="spellStart"/>
      <w:r w:rsidRPr="00DF550E">
        <w:rPr>
          <w:rFonts w:ascii="Arial" w:hAnsi="Arial" w:cs="Arial"/>
          <w:sz w:val="22"/>
          <w:szCs w:val="22"/>
        </w:rPr>
        <w:t>Phytopathology</w:t>
      </w:r>
      <w:proofErr w:type="spellEnd"/>
      <w:r w:rsidRPr="00DF550E">
        <w:rPr>
          <w:rFonts w:ascii="Arial" w:hAnsi="Arial" w:cs="Arial"/>
          <w:sz w:val="22"/>
          <w:szCs w:val="22"/>
        </w:rPr>
        <w:t xml:space="preserve"> 92: 1005-1014</w:t>
      </w:r>
      <w:r w:rsidR="002A48E7" w:rsidRPr="00DF550E">
        <w:rPr>
          <w:rFonts w:ascii="Arial" w:hAnsi="Arial" w:cs="Arial"/>
          <w:sz w:val="22"/>
          <w:szCs w:val="22"/>
        </w:rPr>
        <w:t>.</w:t>
      </w:r>
    </w:p>
    <w:p w14:paraId="3BB6CAC2" w14:textId="77777777" w:rsidR="003E6C53" w:rsidRDefault="003E6C53" w:rsidP="003E6C53">
      <w:pPr>
        <w:spacing w:line="276" w:lineRule="auto"/>
        <w:ind w:left="284" w:hanging="284"/>
        <w:jc w:val="both"/>
        <w:rPr>
          <w:rFonts w:ascii="Arial" w:hAnsi="Arial" w:cs="Arial"/>
          <w:sz w:val="22"/>
          <w:szCs w:val="22"/>
        </w:rPr>
      </w:pPr>
    </w:p>
    <w:p w14:paraId="468DC4A5" w14:textId="77777777" w:rsidR="00EB7B2C" w:rsidRPr="001873C8" w:rsidRDefault="00EB7B2C" w:rsidP="00084760">
      <w:pPr>
        <w:spacing w:after="120" w:line="276" w:lineRule="auto"/>
        <w:rPr>
          <w:rFonts w:ascii="Arial" w:hAnsi="Arial" w:cs="Arial"/>
          <w:sz w:val="22"/>
          <w:szCs w:val="22"/>
        </w:rPr>
      </w:pPr>
    </w:p>
    <w:p w14:paraId="4A2F2160" w14:textId="77777777" w:rsidR="008D09B0" w:rsidRPr="001873C8" w:rsidRDefault="008D09B0" w:rsidP="00C70BA2">
      <w:pPr>
        <w:pStyle w:val="Titre1"/>
        <w:spacing w:after="120" w:line="276" w:lineRule="auto"/>
        <w:rPr>
          <w:rFonts w:ascii="Arial" w:hAnsi="Arial" w:cs="Arial"/>
          <w:sz w:val="22"/>
          <w:szCs w:val="22"/>
        </w:rPr>
      </w:pPr>
      <w:r w:rsidRPr="001873C8">
        <w:rPr>
          <w:rFonts w:ascii="Arial" w:hAnsi="Arial" w:cs="Arial"/>
          <w:sz w:val="22"/>
          <w:szCs w:val="22"/>
        </w:rPr>
        <w:t>POINT DE CONTACT POUR INFORMATION</w:t>
      </w:r>
    </w:p>
    <w:p w14:paraId="0D204A0D" w14:textId="39D18801" w:rsidR="004D7788" w:rsidRPr="00D4417D" w:rsidRDefault="009E6003" w:rsidP="00C70BA2">
      <w:pPr>
        <w:spacing w:line="276" w:lineRule="auto"/>
        <w:jc w:val="both"/>
        <w:rPr>
          <w:rFonts w:ascii="Arial" w:hAnsi="Arial" w:cs="Arial"/>
          <w:b/>
          <w:sz w:val="22"/>
          <w:szCs w:val="22"/>
        </w:rPr>
      </w:pPr>
      <w:r>
        <w:rPr>
          <w:rFonts w:ascii="Arial" w:hAnsi="Arial" w:cs="Arial"/>
          <w:b/>
          <w:sz w:val="22"/>
          <w:szCs w:val="22"/>
        </w:rPr>
        <w:t>Anne-Marie Fortier</w:t>
      </w:r>
      <w:r w:rsidR="004D7788" w:rsidRPr="00D4417D">
        <w:rPr>
          <w:rFonts w:ascii="Arial" w:hAnsi="Arial" w:cs="Arial"/>
          <w:b/>
          <w:sz w:val="22"/>
          <w:szCs w:val="22"/>
        </w:rPr>
        <w:t xml:space="preserve">, </w:t>
      </w:r>
      <w:proofErr w:type="spellStart"/>
      <w:r w:rsidR="004D7788" w:rsidRPr="00D4417D">
        <w:rPr>
          <w:rFonts w:ascii="Arial" w:hAnsi="Arial" w:cs="Arial"/>
          <w:b/>
          <w:sz w:val="22"/>
          <w:szCs w:val="22"/>
        </w:rPr>
        <w:t>M.Sc</w:t>
      </w:r>
      <w:proofErr w:type="spellEnd"/>
      <w:r w:rsidR="004D7788" w:rsidRPr="00D4417D">
        <w:rPr>
          <w:rFonts w:ascii="Arial" w:hAnsi="Arial" w:cs="Arial"/>
          <w:b/>
          <w:sz w:val="22"/>
          <w:szCs w:val="22"/>
        </w:rPr>
        <w:t xml:space="preserve">. </w:t>
      </w:r>
    </w:p>
    <w:p w14:paraId="2AC596F6" w14:textId="41B30E75" w:rsidR="004D7788" w:rsidRPr="002D0805" w:rsidRDefault="009E6003" w:rsidP="00C70BA2">
      <w:pPr>
        <w:tabs>
          <w:tab w:val="left" w:pos="-1620"/>
        </w:tabs>
        <w:spacing w:line="276" w:lineRule="auto"/>
        <w:jc w:val="both"/>
        <w:rPr>
          <w:rFonts w:ascii="Arial" w:hAnsi="Arial" w:cs="Arial"/>
          <w:sz w:val="22"/>
          <w:szCs w:val="22"/>
          <w:lang w:val="fr-FR" w:eastAsia="en-US"/>
        </w:rPr>
      </w:pPr>
      <w:r>
        <w:rPr>
          <w:rFonts w:ascii="Arial" w:hAnsi="Arial" w:cs="Arial"/>
          <w:sz w:val="22"/>
          <w:szCs w:val="22"/>
          <w:lang w:val="fr-FR" w:eastAsia="en-US"/>
        </w:rPr>
        <w:t>Entomologiste</w:t>
      </w:r>
    </w:p>
    <w:p w14:paraId="793D24B8" w14:textId="77777777" w:rsidR="004D7788" w:rsidRPr="002D0805" w:rsidRDefault="004D7788" w:rsidP="00C70BA2">
      <w:pPr>
        <w:tabs>
          <w:tab w:val="left" w:pos="-1620"/>
        </w:tabs>
        <w:spacing w:line="276" w:lineRule="auto"/>
        <w:jc w:val="both"/>
        <w:rPr>
          <w:rFonts w:ascii="Arial" w:hAnsi="Arial" w:cs="Arial"/>
          <w:sz w:val="22"/>
          <w:szCs w:val="22"/>
          <w:lang w:val="fr-FR" w:eastAsia="en-US"/>
        </w:rPr>
      </w:pPr>
      <w:r w:rsidRPr="002D0805">
        <w:rPr>
          <w:rFonts w:ascii="Arial" w:hAnsi="Arial" w:cs="Arial"/>
          <w:sz w:val="22"/>
          <w:szCs w:val="22"/>
          <w:lang w:val="fr-FR" w:eastAsia="en-US"/>
        </w:rPr>
        <w:t xml:space="preserve">Compagnie de recherche </w:t>
      </w:r>
      <w:proofErr w:type="spellStart"/>
      <w:r w:rsidRPr="002D0805">
        <w:rPr>
          <w:rFonts w:ascii="Arial" w:hAnsi="Arial" w:cs="Arial"/>
          <w:sz w:val="22"/>
          <w:szCs w:val="22"/>
          <w:lang w:val="fr-FR" w:eastAsia="en-US"/>
        </w:rPr>
        <w:t>Phytodata</w:t>
      </w:r>
      <w:proofErr w:type="spellEnd"/>
      <w:r>
        <w:rPr>
          <w:rFonts w:ascii="Arial" w:hAnsi="Arial" w:cs="Arial"/>
          <w:sz w:val="22"/>
          <w:szCs w:val="22"/>
          <w:lang w:val="fr-FR" w:eastAsia="en-US"/>
        </w:rPr>
        <w:t xml:space="preserve"> </w:t>
      </w:r>
      <w:proofErr w:type="spellStart"/>
      <w:r>
        <w:rPr>
          <w:rFonts w:ascii="Arial" w:hAnsi="Arial" w:cs="Arial"/>
          <w:sz w:val="22"/>
          <w:szCs w:val="22"/>
          <w:lang w:val="fr-FR" w:eastAsia="en-US"/>
        </w:rPr>
        <w:t>inc.</w:t>
      </w:r>
      <w:proofErr w:type="spellEnd"/>
      <w:r w:rsidRPr="002D0805">
        <w:rPr>
          <w:rFonts w:ascii="Arial" w:hAnsi="Arial" w:cs="Arial"/>
          <w:sz w:val="22"/>
          <w:szCs w:val="22"/>
          <w:lang w:val="fr-FR" w:eastAsia="en-US"/>
        </w:rPr>
        <w:t xml:space="preserve">, </w:t>
      </w:r>
    </w:p>
    <w:p w14:paraId="39B6A061" w14:textId="77777777" w:rsidR="004D7788" w:rsidRPr="002D0805" w:rsidRDefault="004D7788" w:rsidP="00C70BA2">
      <w:pPr>
        <w:tabs>
          <w:tab w:val="left" w:pos="-1620"/>
        </w:tabs>
        <w:spacing w:line="276" w:lineRule="auto"/>
        <w:jc w:val="both"/>
        <w:rPr>
          <w:rFonts w:ascii="Arial" w:hAnsi="Arial" w:cs="Arial"/>
          <w:sz w:val="22"/>
          <w:szCs w:val="22"/>
          <w:lang w:val="fr-FR" w:eastAsia="en-US"/>
        </w:rPr>
      </w:pPr>
      <w:r w:rsidRPr="002D0805">
        <w:rPr>
          <w:rFonts w:ascii="Arial" w:hAnsi="Arial" w:cs="Arial"/>
          <w:sz w:val="22"/>
          <w:szCs w:val="22"/>
          <w:lang w:val="fr-FR" w:eastAsia="en-US"/>
        </w:rPr>
        <w:t xml:space="preserve">291 rue de la </w:t>
      </w:r>
      <w:r>
        <w:rPr>
          <w:rFonts w:ascii="Arial" w:hAnsi="Arial" w:cs="Arial"/>
          <w:sz w:val="22"/>
          <w:szCs w:val="22"/>
          <w:lang w:val="fr-FR" w:eastAsia="en-US"/>
        </w:rPr>
        <w:t>C</w:t>
      </w:r>
      <w:r w:rsidRPr="002D0805">
        <w:rPr>
          <w:rFonts w:ascii="Arial" w:hAnsi="Arial" w:cs="Arial"/>
          <w:sz w:val="22"/>
          <w:szCs w:val="22"/>
          <w:lang w:val="fr-FR" w:eastAsia="en-US"/>
        </w:rPr>
        <w:t>oop</w:t>
      </w:r>
      <w:r>
        <w:rPr>
          <w:rFonts w:ascii="Arial" w:hAnsi="Arial" w:cs="Arial"/>
          <w:sz w:val="22"/>
          <w:szCs w:val="22"/>
          <w:lang w:val="fr-FR" w:eastAsia="en-US"/>
        </w:rPr>
        <w:t>é</w:t>
      </w:r>
      <w:r w:rsidRPr="002D0805">
        <w:rPr>
          <w:rFonts w:ascii="Arial" w:hAnsi="Arial" w:cs="Arial"/>
          <w:sz w:val="22"/>
          <w:szCs w:val="22"/>
          <w:lang w:val="fr-FR" w:eastAsia="en-US"/>
        </w:rPr>
        <w:t>rative, Sherrington QC, J0</w:t>
      </w:r>
      <w:r>
        <w:rPr>
          <w:rFonts w:ascii="Arial" w:hAnsi="Arial" w:cs="Arial"/>
          <w:sz w:val="22"/>
          <w:szCs w:val="22"/>
          <w:lang w:val="fr-FR" w:eastAsia="en-US"/>
        </w:rPr>
        <w:t>L</w:t>
      </w:r>
      <w:r w:rsidRPr="002D0805">
        <w:rPr>
          <w:rFonts w:ascii="Arial" w:hAnsi="Arial" w:cs="Arial"/>
          <w:sz w:val="22"/>
          <w:szCs w:val="22"/>
          <w:lang w:val="fr-FR" w:eastAsia="en-US"/>
        </w:rPr>
        <w:t xml:space="preserve"> 2N0 </w:t>
      </w:r>
    </w:p>
    <w:p w14:paraId="2E3374B1" w14:textId="70B1F576" w:rsidR="004D7788" w:rsidRPr="002D0805" w:rsidRDefault="004D7788" w:rsidP="00C70BA2">
      <w:pPr>
        <w:tabs>
          <w:tab w:val="left" w:pos="-1620"/>
        </w:tabs>
        <w:spacing w:line="276" w:lineRule="auto"/>
        <w:jc w:val="both"/>
        <w:rPr>
          <w:rFonts w:ascii="Arial" w:hAnsi="Arial" w:cs="Arial"/>
          <w:sz w:val="22"/>
          <w:szCs w:val="22"/>
          <w:lang w:val="fr-FR" w:eastAsia="en-US"/>
        </w:rPr>
      </w:pPr>
      <w:r w:rsidRPr="002D0805">
        <w:rPr>
          <w:rFonts w:ascii="Arial" w:hAnsi="Arial" w:cs="Arial"/>
          <w:bCs/>
          <w:sz w:val="22"/>
          <w:szCs w:val="22"/>
          <w:lang w:val="fr-FR" w:eastAsia="en-US"/>
        </w:rPr>
        <w:t>514-</w:t>
      </w:r>
      <w:r w:rsidR="009E6003">
        <w:rPr>
          <w:rFonts w:ascii="Arial" w:hAnsi="Arial" w:cs="Arial"/>
          <w:bCs/>
          <w:sz w:val="22"/>
          <w:szCs w:val="22"/>
          <w:lang w:val="fr-FR" w:eastAsia="en-US"/>
        </w:rPr>
        <w:t>809</w:t>
      </w:r>
      <w:r w:rsidRPr="002D0805">
        <w:rPr>
          <w:rFonts w:ascii="Arial" w:hAnsi="Arial" w:cs="Arial"/>
          <w:bCs/>
          <w:sz w:val="22"/>
          <w:szCs w:val="22"/>
          <w:lang w:val="fr-FR" w:eastAsia="en-US"/>
        </w:rPr>
        <w:t>-4</w:t>
      </w:r>
      <w:r w:rsidR="009E6003">
        <w:rPr>
          <w:rFonts w:ascii="Arial" w:hAnsi="Arial" w:cs="Arial"/>
          <w:bCs/>
          <w:sz w:val="22"/>
          <w:szCs w:val="22"/>
          <w:lang w:val="fr-FR" w:eastAsia="en-US"/>
        </w:rPr>
        <w:t>263</w:t>
      </w:r>
      <w:r w:rsidRPr="002D0805">
        <w:rPr>
          <w:rFonts w:ascii="Arial" w:hAnsi="Arial" w:cs="Arial"/>
          <w:sz w:val="22"/>
          <w:szCs w:val="22"/>
          <w:lang w:val="fr-FR" w:eastAsia="en-US"/>
        </w:rPr>
        <w:t xml:space="preserve"> </w:t>
      </w:r>
    </w:p>
    <w:p w14:paraId="071080C6" w14:textId="732C0B5C" w:rsidR="004D7788" w:rsidRPr="00815609" w:rsidRDefault="003E6C53" w:rsidP="00C70BA2">
      <w:pPr>
        <w:tabs>
          <w:tab w:val="left" w:pos="-1620"/>
        </w:tabs>
        <w:spacing w:line="276" w:lineRule="auto"/>
        <w:jc w:val="both"/>
        <w:rPr>
          <w:rFonts w:ascii="Arial" w:hAnsi="Arial" w:cs="Arial"/>
          <w:bCs/>
          <w:sz w:val="22"/>
          <w:szCs w:val="22"/>
          <w:u w:val="single"/>
          <w:lang w:val="fr-FR" w:eastAsia="en-US"/>
        </w:rPr>
      </w:pPr>
      <w:hyperlink r:id="rId25" w:history="1">
        <w:r w:rsidR="009E6003" w:rsidRPr="00BB3FE6">
          <w:rPr>
            <w:rStyle w:val="Lienhypertexte"/>
            <w:rFonts w:ascii="Arial" w:hAnsi="Arial" w:cs="Arial"/>
            <w:bCs/>
            <w:sz w:val="22"/>
            <w:szCs w:val="22"/>
            <w:lang w:val="fr-FR" w:eastAsia="en-US"/>
          </w:rPr>
          <w:t>afortier@phytodata.ca</w:t>
        </w:r>
      </w:hyperlink>
    </w:p>
    <w:p w14:paraId="60D06408" w14:textId="16A3D4BC" w:rsidR="00DD4F2F" w:rsidRDefault="00DD4F2F" w:rsidP="00DD4F2F">
      <w:pPr>
        <w:rPr>
          <w:rFonts w:ascii="Arial" w:hAnsi="Arial" w:cs="Arial"/>
          <w:b/>
          <w:sz w:val="20"/>
        </w:rPr>
      </w:pPr>
    </w:p>
    <w:p w14:paraId="561313DB" w14:textId="77777777" w:rsidR="00B66F44" w:rsidRDefault="00B66F44" w:rsidP="00DD4F2F">
      <w:pPr>
        <w:rPr>
          <w:rFonts w:ascii="Arial" w:hAnsi="Arial" w:cs="Arial"/>
          <w:b/>
          <w:sz w:val="20"/>
        </w:rPr>
      </w:pPr>
    </w:p>
    <w:p w14:paraId="731E7CA2" w14:textId="77777777" w:rsidR="00A958B9" w:rsidRDefault="00A958B9" w:rsidP="00A958B9">
      <w:pPr>
        <w:pStyle w:val="Titre1"/>
        <w:rPr>
          <w:rFonts w:ascii="Arial" w:hAnsi="Arial" w:cs="Arial"/>
          <w:sz w:val="22"/>
          <w:szCs w:val="22"/>
        </w:rPr>
      </w:pPr>
      <w:r>
        <w:rPr>
          <w:rFonts w:ascii="Arial" w:hAnsi="Arial" w:cs="Arial"/>
          <w:sz w:val="22"/>
          <w:szCs w:val="22"/>
        </w:rPr>
        <w:t>REMERCIEMENTS AUX PARTENAIRES FINANCIERS</w:t>
      </w:r>
    </w:p>
    <w:p w14:paraId="1BB6C678" w14:textId="77777777" w:rsidR="005C5793" w:rsidRDefault="005C5793" w:rsidP="00DD4F2F">
      <w:pPr>
        <w:rPr>
          <w:rFonts w:ascii="Arial" w:hAnsi="Arial" w:cs="Arial"/>
          <w:b/>
          <w:sz w:val="20"/>
        </w:rPr>
      </w:pPr>
    </w:p>
    <w:p w14:paraId="1D801A65" w14:textId="77777777" w:rsidR="006A2EEA" w:rsidRPr="006A2EEA" w:rsidRDefault="006A2EEA" w:rsidP="006A2EEA">
      <w:pPr>
        <w:jc w:val="both"/>
        <w:rPr>
          <w:rFonts w:ascii="Arial" w:eastAsia="Times New Roman" w:hAnsi="Arial" w:cs="Arial"/>
          <w:sz w:val="22"/>
          <w:szCs w:val="22"/>
        </w:rPr>
      </w:pPr>
      <w:r w:rsidRPr="006A2EEA">
        <w:rPr>
          <w:rFonts w:ascii="Arial" w:eastAsia="Times New Roman" w:hAnsi="Arial" w:cs="Arial"/>
          <w:i/>
          <w:iCs/>
          <w:sz w:val="22"/>
          <w:szCs w:val="22"/>
        </w:rPr>
        <w:t xml:space="preserve">Ce projet a été réalisé dans le cadre du volet 4 du programme Prime-Vert – Appui au développement et au transfert de connaissances en agroenvironnement </w:t>
      </w:r>
      <w:r w:rsidRPr="006A2EEA">
        <w:rPr>
          <w:rFonts w:ascii="Arial" w:eastAsia="Times New Roman" w:hAnsi="Arial" w:cs="Arial"/>
          <w:sz w:val="22"/>
          <w:szCs w:val="22"/>
        </w:rPr>
        <w:t xml:space="preserve">avec une aide financière du ministère de l’Agriculture, des Pêcheries et de l’Alimentation par l’entremise de la Stratégie phytosanitaire québécoise en agriculture 2011-2021. </w:t>
      </w:r>
    </w:p>
    <w:p w14:paraId="56815EDF" w14:textId="77777777" w:rsidR="006A2EEA" w:rsidRPr="006A2EEA" w:rsidRDefault="006A2EEA" w:rsidP="006A2EEA">
      <w:pPr>
        <w:jc w:val="both"/>
        <w:rPr>
          <w:rFonts w:ascii="Arial" w:eastAsia="Times New Roman" w:hAnsi="Arial" w:cs="Arial"/>
          <w:sz w:val="22"/>
          <w:szCs w:val="22"/>
        </w:rPr>
      </w:pPr>
    </w:p>
    <w:p w14:paraId="4AA6F924" w14:textId="3060466A" w:rsidR="00B20739" w:rsidRPr="00F07DB7" w:rsidRDefault="006A2EEA" w:rsidP="00B20739">
      <w:pPr>
        <w:jc w:val="both"/>
        <w:rPr>
          <w:rFonts w:ascii="Arial" w:eastAsia="Times New Roman" w:hAnsi="Arial" w:cs="Arial"/>
          <w:sz w:val="22"/>
          <w:szCs w:val="22"/>
        </w:rPr>
      </w:pPr>
      <w:r w:rsidRPr="006A2EEA">
        <w:rPr>
          <w:rFonts w:ascii="Arial" w:eastAsia="Times New Roman" w:hAnsi="Arial" w:cs="Arial"/>
          <w:sz w:val="22"/>
          <w:szCs w:val="22"/>
        </w:rPr>
        <w:t xml:space="preserve">Nous tenons également à remercier les fermes participantes pour leur précieuse collaboration dans ce projet, soit </w:t>
      </w:r>
      <w:r w:rsidR="00F07DB7">
        <w:rPr>
          <w:rFonts w:ascii="Arial" w:eastAsia="Times New Roman" w:hAnsi="Arial" w:cs="Arial"/>
          <w:sz w:val="22"/>
          <w:szCs w:val="22"/>
        </w:rPr>
        <w:t xml:space="preserve">Les Fermes Hotte &amp; Van Winden, Productions horticoles Van Winden, Le Potager Montréalais et Maraîcher J.P.L. Guérin &amp; Fils. </w:t>
      </w:r>
      <w:r w:rsidR="00B20739" w:rsidRPr="00F07DB7">
        <w:rPr>
          <w:rFonts w:ascii="Arial" w:eastAsia="Arial" w:hAnsi="Arial" w:cs="Arial"/>
          <w:sz w:val="22"/>
          <w:szCs w:val="22"/>
        </w:rPr>
        <w:t xml:space="preserve">Merci à </w:t>
      </w:r>
      <w:r w:rsidR="00F07DB7" w:rsidRPr="00F07DB7">
        <w:rPr>
          <w:rFonts w:ascii="Arial" w:eastAsia="Arial" w:hAnsi="Arial" w:cs="Arial"/>
          <w:sz w:val="22"/>
          <w:szCs w:val="22"/>
        </w:rPr>
        <w:t xml:space="preserve">toute </w:t>
      </w:r>
      <w:r w:rsidR="00B20739" w:rsidRPr="00F07DB7">
        <w:rPr>
          <w:rFonts w:ascii="Arial" w:eastAsia="Arial" w:hAnsi="Arial" w:cs="Arial"/>
          <w:sz w:val="22"/>
          <w:szCs w:val="22"/>
        </w:rPr>
        <w:t xml:space="preserve">l’équipe de </w:t>
      </w:r>
      <w:proofErr w:type="spellStart"/>
      <w:r w:rsidRPr="00F07DB7">
        <w:rPr>
          <w:rFonts w:ascii="Arial" w:eastAsia="Arial" w:hAnsi="Arial" w:cs="Arial"/>
          <w:sz w:val="22"/>
          <w:szCs w:val="22"/>
        </w:rPr>
        <w:t>Phytodata</w:t>
      </w:r>
      <w:proofErr w:type="spellEnd"/>
      <w:r w:rsidRPr="00F07DB7">
        <w:rPr>
          <w:rFonts w:ascii="Arial" w:eastAsia="Arial" w:hAnsi="Arial" w:cs="Arial"/>
          <w:sz w:val="22"/>
          <w:szCs w:val="22"/>
        </w:rPr>
        <w:t xml:space="preserve"> et</w:t>
      </w:r>
      <w:r w:rsidR="00B20739" w:rsidRPr="00F07DB7">
        <w:rPr>
          <w:rFonts w:ascii="Arial" w:eastAsia="Arial" w:hAnsi="Arial" w:cs="Arial"/>
          <w:sz w:val="22"/>
          <w:szCs w:val="22"/>
        </w:rPr>
        <w:t xml:space="preserve"> </w:t>
      </w:r>
      <w:r w:rsidRPr="00F07DB7">
        <w:rPr>
          <w:rFonts w:ascii="Arial" w:eastAsia="Arial" w:hAnsi="Arial" w:cs="Arial"/>
          <w:sz w:val="22"/>
          <w:szCs w:val="22"/>
        </w:rPr>
        <w:t xml:space="preserve">aux étudiants d’été </w:t>
      </w:r>
      <w:r w:rsidR="00B20739" w:rsidRPr="00F07DB7">
        <w:rPr>
          <w:rFonts w:ascii="Arial" w:eastAsia="Arial" w:hAnsi="Arial" w:cs="Arial"/>
          <w:sz w:val="22"/>
          <w:szCs w:val="22"/>
        </w:rPr>
        <w:t xml:space="preserve">pour leur aide avec les opérations de terrain. </w:t>
      </w:r>
    </w:p>
    <w:p w14:paraId="650A7EA3" w14:textId="77777777" w:rsidR="005C5793" w:rsidRDefault="005C5793" w:rsidP="00DD4F2F">
      <w:pPr>
        <w:rPr>
          <w:rFonts w:ascii="Arial" w:hAnsi="Arial" w:cs="Arial"/>
          <w:b/>
          <w:sz w:val="20"/>
        </w:rPr>
      </w:pPr>
    </w:p>
    <w:p w14:paraId="17CDF398" w14:textId="77777777" w:rsidR="005C5793" w:rsidRDefault="005C5793" w:rsidP="00DD4F2F">
      <w:pPr>
        <w:rPr>
          <w:rFonts w:ascii="Arial" w:hAnsi="Arial" w:cs="Arial"/>
          <w:b/>
          <w:sz w:val="20"/>
        </w:rPr>
      </w:pPr>
    </w:p>
    <w:p w14:paraId="487A9638" w14:textId="7375DDB5" w:rsidR="005C5793" w:rsidRDefault="005C5793" w:rsidP="00DD4F2F">
      <w:pPr>
        <w:rPr>
          <w:rFonts w:ascii="Arial" w:hAnsi="Arial" w:cs="Arial"/>
          <w:b/>
          <w:sz w:val="20"/>
        </w:rPr>
      </w:pPr>
    </w:p>
    <w:p w14:paraId="0BC7637D" w14:textId="7B407A43" w:rsidR="00DF550E" w:rsidRDefault="00DF550E" w:rsidP="00DD4F2F">
      <w:pPr>
        <w:rPr>
          <w:rFonts w:ascii="Arial" w:hAnsi="Arial" w:cs="Arial"/>
          <w:b/>
          <w:sz w:val="20"/>
        </w:rPr>
      </w:pPr>
    </w:p>
    <w:p w14:paraId="1B931D05" w14:textId="1000B106" w:rsidR="00DF550E" w:rsidRDefault="00DF550E" w:rsidP="00DD4F2F">
      <w:pPr>
        <w:rPr>
          <w:rFonts w:ascii="Arial" w:hAnsi="Arial" w:cs="Arial"/>
          <w:b/>
          <w:sz w:val="20"/>
        </w:rPr>
      </w:pPr>
    </w:p>
    <w:p w14:paraId="0593F1E6" w14:textId="77777777" w:rsidR="00CE7934" w:rsidRDefault="00CE7934" w:rsidP="00DD4F2F">
      <w:pPr>
        <w:rPr>
          <w:rFonts w:ascii="Arial" w:hAnsi="Arial" w:cs="Arial"/>
          <w:b/>
          <w:sz w:val="20"/>
        </w:rPr>
      </w:pPr>
    </w:p>
    <w:p w14:paraId="13B9118A" w14:textId="7B88E17B" w:rsidR="005C5793" w:rsidRDefault="005C5793" w:rsidP="00DD4F2F">
      <w:pPr>
        <w:rPr>
          <w:rFonts w:ascii="Arial" w:hAnsi="Arial" w:cs="Arial"/>
          <w:b/>
          <w:sz w:val="20"/>
        </w:rPr>
      </w:pPr>
      <w:r>
        <w:rPr>
          <w:rFonts w:ascii="Arial" w:hAnsi="Arial" w:cs="Arial"/>
          <w:b/>
          <w:sz w:val="20"/>
        </w:rPr>
        <w:t>ANNEXES</w:t>
      </w:r>
    </w:p>
    <w:p w14:paraId="4D3F2597" w14:textId="0E9460B3" w:rsidR="00CE7934" w:rsidRDefault="00CE7934" w:rsidP="00DD4F2F">
      <w:pPr>
        <w:rPr>
          <w:rFonts w:ascii="Arial" w:hAnsi="Arial" w:cs="Arial"/>
          <w:b/>
          <w:sz w:val="20"/>
        </w:rPr>
      </w:pPr>
    </w:p>
    <w:p w14:paraId="6D4E5B69" w14:textId="46206E33" w:rsidR="00CE7934" w:rsidRDefault="00CE7934" w:rsidP="00DD4F2F">
      <w:pPr>
        <w:rPr>
          <w:rFonts w:ascii="Arial" w:hAnsi="Arial" w:cs="Arial"/>
          <w:b/>
          <w:sz w:val="20"/>
        </w:rPr>
      </w:pPr>
      <w:r>
        <w:rPr>
          <w:rFonts w:ascii="Arial" w:hAnsi="Arial" w:cs="Arial"/>
          <w:b/>
          <w:sz w:val="20"/>
        </w:rPr>
        <w:t>Dispositif expérimental (2017-2019)</w:t>
      </w:r>
    </w:p>
    <w:p w14:paraId="7D5F3D37" w14:textId="77777777" w:rsidR="00CE7934" w:rsidRDefault="00CE7934" w:rsidP="00DD4F2F">
      <w:pPr>
        <w:rPr>
          <w:rFonts w:ascii="Arial" w:hAnsi="Arial" w:cs="Arial"/>
          <w:b/>
          <w:sz w:val="20"/>
        </w:rPr>
      </w:pPr>
    </w:p>
    <w:tbl>
      <w:tblPr>
        <w:tblW w:w="8604" w:type="dxa"/>
        <w:jc w:val="center"/>
        <w:tblCellMar>
          <w:left w:w="70" w:type="dxa"/>
          <w:right w:w="70" w:type="dxa"/>
        </w:tblCellMar>
        <w:tblLook w:val="04A0" w:firstRow="1" w:lastRow="0" w:firstColumn="1" w:lastColumn="0" w:noHBand="0" w:noVBand="1"/>
      </w:tblPr>
      <w:tblGrid>
        <w:gridCol w:w="860"/>
        <w:gridCol w:w="860"/>
        <w:gridCol w:w="860"/>
        <w:gridCol w:w="860"/>
        <w:gridCol w:w="860"/>
        <w:gridCol w:w="860"/>
        <w:gridCol w:w="864"/>
        <w:gridCol w:w="860"/>
        <w:gridCol w:w="860"/>
        <w:gridCol w:w="860"/>
      </w:tblGrid>
      <w:tr w:rsidR="00CE7934" w:rsidRPr="00CE7934" w14:paraId="62B837C9" w14:textId="77777777" w:rsidTr="00CE7934">
        <w:trPr>
          <w:trHeight w:val="175"/>
          <w:jc w:val="center"/>
        </w:trPr>
        <w:tc>
          <w:tcPr>
            <w:tcW w:w="860" w:type="dxa"/>
            <w:tcBorders>
              <w:top w:val="single" w:sz="4" w:space="0" w:color="auto"/>
              <w:left w:val="single" w:sz="4" w:space="0" w:color="auto"/>
              <w:bottom w:val="single" w:sz="4" w:space="0" w:color="auto"/>
              <w:right w:val="single" w:sz="4" w:space="0" w:color="auto"/>
            </w:tcBorders>
            <w:shd w:val="pct12" w:color="000000" w:fill="C0C0C0"/>
            <w:noWrap/>
            <w:vAlign w:val="center"/>
            <w:hideMark/>
          </w:tcPr>
          <w:p w14:paraId="733AF65C"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4" w:space="0" w:color="auto"/>
              <w:left w:val="nil"/>
              <w:bottom w:val="nil"/>
              <w:right w:val="single" w:sz="4" w:space="0" w:color="auto"/>
            </w:tcBorders>
            <w:shd w:val="pct12" w:color="000000" w:fill="C0C0C0"/>
            <w:noWrap/>
            <w:vAlign w:val="center"/>
            <w:hideMark/>
          </w:tcPr>
          <w:p w14:paraId="380A0D7A"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4" w:space="0" w:color="auto"/>
              <w:left w:val="nil"/>
              <w:bottom w:val="single" w:sz="4" w:space="0" w:color="auto"/>
              <w:right w:val="single" w:sz="4" w:space="0" w:color="auto"/>
            </w:tcBorders>
            <w:shd w:val="pct12" w:color="000000" w:fill="C0C0C0"/>
            <w:noWrap/>
            <w:vAlign w:val="center"/>
            <w:hideMark/>
          </w:tcPr>
          <w:p w14:paraId="74B3C414"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4" w:space="0" w:color="auto"/>
              <w:left w:val="nil"/>
              <w:bottom w:val="single" w:sz="4" w:space="0" w:color="auto"/>
              <w:right w:val="single" w:sz="4" w:space="0" w:color="auto"/>
            </w:tcBorders>
            <w:shd w:val="pct12" w:color="000000" w:fill="C0C0C0"/>
            <w:noWrap/>
            <w:vAlign w:val="center"/>
            <w:hideMark/>
          </w:tcPr>
          <w:p w14:paraId="2F762D66"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4" w:space="0" w:color="auto"/>
              <w:left w:val="nil"/>
              <w:bottom w:val="single" w:sz="4" w:space="0" w:color="auto"/>
              <w:right w:val="single" w:sz="4" w:space="0" w:color="auto"/>
            </w:tcBorders>
            <w:shd w:val="pct12" w:color="000000" w:fill="C0C0C0"/>
            <w:noWrap/>
            <w:vAlign w:val="center"/>
            <w:hideMark/>
          </w:tcPr>
          <w:p w14:paraId="63B87EE4"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4" w:space="0" w:color="auto"/>
              <w:left w:val="nil"/>
              <w:bottom w:val="single" w:sz="4" w:space="0" w:color="auto"/>
              <w:right w:val="single" w:sz="4" w:space="0" w:color="auto"/>
            </w:tcBorders>
            <w:shd w:val="pct12" w:color="000000" w:fill="C0C0C0"/>
            <w:noWrap/>
            <w:vAlign w:val="center"/>
            <w:hideMark/>
          </w:tcPr>
          <w:p w14:paraId="37E8CCB1"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4" w:space="0" w:color="auto"/>
              <w:left w:val="nil"/>
              <w:bottom w:val="single" w:sz="4" w:space="0" w:color="auto"/>
              <w:right w:val="single" w:sz="4" w:space="0" w:color="auto"/>
            </w:tcBorders>
            <w:shd w:val="pct12" w:color="000000" w:fill="C0C0C0"/>
            <w:noWrap/>
            <w:vAlign w:val="center"/>
            <w:hideMark/>
          </w:tcPr>
          <w:p w14:paraId="7901704C"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4" w:space="0" w:color="auto"/>
              <w:left w:val="nil"/>
              <w:bottom w:val="nil"/>
              <w:right w:val="single" w:sz="4" w:space="0" w:color="auto"/>
            </w:tcBorders>
            <w:shd w:val="pct12" w:color="000000" w:fill="C0C0C0"/>
            <w:noWrap/>
            <w:vAlign w:val="center"/>
            <w:hideMark/>
          </w:tcPr>
          <w:p w14:paraId="473E172F"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4" w:space="0" w:color="auto"/>
              <w:left w:val="nil"/>
              <w:bottom w:val="single" w:sz="4" w:space="0" w:color="auto"/>
              <w:right w:val="single" w:sz="4" w:space="0" w:color="auto"/>
            </w:tcBorders>
            <w:shd w:val="pct12" w:color="000000" w:fill="C0C0C0"/>
            <w:noWrap/>
            <w:vAlign w:val="center"/>
            <w:hideMark/>
          </w:tcPr>
          <w:p w14:paraId="340C3E6A"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nil"/>
            </w:tcBorders>
            <w:shd w:val="clear" w:color="auto" w:fill="auto"/>
            <w:noWrap/>
            <w:vAlign w:val="center"/>
            <w:hideMark/>
          </w:tcPr>
          <w:p w14:paraId="54C34844"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1m</w:t>
            </w:r>
          </w:p>
        </w:tc>
      </w:tr>
      <w:tr w:rsidR="00CE7934" w:rsidRPr="00CE7934" w14:paraId="5E9135E3" w14:textId="77777777" w:rsidTr="00CE7934">
        <w:trPr>
          <w:trHeight w:val="1259"/>
          <w:jc w:val="center"/>
        </w:trPr>
        <w:tc>
          <w:tcPr>
            <w:tcW w:w="860" w:type="dxa"/>
            <w:tcBorders>
              <w:top w:val="nil"/>
              <w:left w:val="single" w:sz="4" w:space="0" w:color="auto"/>
              <w:bottom w:val="single" w:sz="4" w:space="0" w:color="auto"/>
              <w:right w:val="nil"/>
            </w:tcBorders>
            <w:shd w:val="pct12" w:color="000000" w:fill="C0C0C0"/>
            <w:noWrap/>
            <w:vAlign w:val="center"/>
            <w:hideMark/>
          </w:tcPr>
          <w:p w14:paraId="5041071D"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7A5F417" w14:textId="77777777" w:rsidR="00D124F5" w:rsidRDefault="00CE7934" w:rsidP="00D124F5">
            <w:pPr>
              <w:jc w:val="center"/>
              <w:rPr>
                <w:rFonts w:ascii="Arial" w:eastAsia="Times New Roman" w:hAnsi="Arial" w:cs="Arial"/>
                <w:b/>
                <w:bCs/>
                <w:sz w:val="20"/>
                <w:lang w:eastAsia="fr-CA"/>
              </w:rPr>
            </w:pPr>
            <w:r w:rsidRPr="00CE7934">
              <w:rPr>
                <w:rFonts w:ascii="Arial" w:eastAsia="Times New Roman" w:hAnsi="Arial" w:cs="Arial"/>
                <w:b/>
                <w:bCs/>
                <w:sz w:val="20"/>
                <w:lang w:eastAsia="fr-CA"/>
              </w:rPr>
              <w:t>106</w:t>
            </w:r>
          </w:p>
          <w:p w14:paraId="69BACF5B" w14:textId="500C0198" w:rsidR="00CE7934" w:rsidRPr="00CE7934" w:rsidRDefault="00CE7934" w:rsidP="00D124F5">
            <w:pPr>
              <w:jc w:val="center"/>
              <w:rPr>
                <w:rFonts w:ascii="Arial" w:eastAsia="Times New Roman" w:hAnsi="Arial" w:cs="Arial"/>
                <w:b/>
                <w:bCs/>
                <w:sz w:val="20"/>
                <w:lang w:eastAsia="fr-CA"/>
              </w:rPr>
            </w:pPr>
            <w:r w:rsidRPr="00CE7934">
              <w:rPr>
                <w:rFonts w:ascii="Arial" w:eastAsia="Times New Roman" w:hAnsi="Arial" w:cs="Arial"/>
                <w:b/>
                <w:bCs/>
                <w:sz w:val="20"/>
                <w:lang w:eastAsia="fr-CA"/>
              </w:rPr>
              <w:t>T1</w:t>
            </w:r>
          </w:p>
        </w:tc>
        <w:tc>
          <w:tcPr>
            <w:tcW w:w="860" w:type="dxa"/>
            <w:tcBorders>
              <w:top w:val="nil"/>
              <w:left w:val="nil"/>
              <w:bottom w:val="single" w:sz="4" w:space="0" w:color="auto"/>
              <w:right w:val="nil"/>
            </w:tcBorders>
            <w:shd w:val="pct12" w:color="000000" w:fill="C0C0C0"/>
            <w:noWrap/>
            <w:vAlign w:val="center"/>
            <w:hideMark/>
          </w:tcPr>
          <w:p w14:paraId="3EB1BE82"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single" w:sz="8" w:space="0" w:color="auto"/>
              <w:bottom w:val="single" w:sz="8" w:space="0" w:color="auto"/>
              <w:right w:val="single" w:sz="8" w:space="0" w:color="auto"/>
            </w:tcBorders>
            <w:shd w:val="clear" w:color="auto" w:fill="auto"/>
            <w:noWrap/>
            <w:vAlign w:val="center"/>
            <w:hideMark/>
          </w:tcPr>
          <w:p w14:paraId="493E22B8" w14:textId="77777777" w:rsidR="00D124F5"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206</w:t>
            </w:r>
          </w:p>
          <w:p w14:paraId="43E66302" w14:textId="5C3A7242"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T2</w:t>
            </w:r>
          </w:p>
        </w:tc>
        <w:tc>
          <w:tcPr>
            <w:tcW w:w="860" w:type="dxa"/>
            <w:tcBorders>
              <w:top w:val="nil"/>
              <w:left w:val="nil"/>
              <w:bottom w:val="single" w:sz="4" w:space="0" w:color="auto"/>
              <w:right w:val="nil"/>
            </w:tcBorders>
            <w:shd w:val="pct12" w:color="000000" w:fill="C0C0C0"/>
            <w:noWrap/>
            <w:vAlign w:val="center"/>
            <w:hideMark/>
          </w:tcPr>
          <w:p w14:paraId="78711F23"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single" w:sz="8" w:space="0" w:color="auto"/>
              <w:bottom w:val="single" w:sz="8" w:space="0" w:color="auto"/>
              <w:right w:val="single" w:sz="8" w:space="0" w:color="auto"/>
            </w:tcBorders>
            <w:shd w:val="clear" w:color="auto" w:fill="auto"/>
            <w:noWrap/>
            <w:vAlign w:val="center"/>
            <w:hideMark/>
          </w:tcPr>
          <w:p w14:paraId="66F8F509" w14:textId="77777777" w:rsidR="00D124F5"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306</w:t>
            </w:r>
          </w:p>
          <w:p w14:paraId="26C472A2" w14:textId="3AA4FFE0"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T1</w:t>
            </w:r>
          </w:p>
        </w:tc>
        <w:tc>
          <w:tcPr>
            <w:tcW w:w="860" w:type="dxa"/>
            <w:tcBorders>
              <w:top w:val="nil"/>
              <w:left w:val="nil"/>
              <w:bottom w:val="single" w:sz="4" w:space="0" w:color="auto"/>
              <w:right w:val="nil"/>
            </w:tcBorders>
            <w:shd w:val="pct12" w:color="000000" w:fill="C0C0C0"/>
            <w:noWrap/>
            <w:vAlign w:val="center"/>
            <w:hideMark/>
          </w:tcPr>
          <w:p w14:paraId="596E8080"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E61C60D" w14:textId="77777777" w:rsidR="00D124F5"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406</w:t>
            </w:r>
          </w:p>
          <w:p w14:paraId="7F448B8F" w14:textId="576A91A2"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T4</w:t>
            </w:r>
          </w:p>
        </w:tc>
        <w:tc>
          <w:tcPr>
            <w:tcW w:w="860" w:type="dxa"/>
            <w:tcBorders>
              <w:top w:val="nil"/>
              <w:left w:val="nil"/>
              <w:bottom w:val="single" w:sz="4" w:space="0" w:color="auto"/>
              <w:right w:val="single" w:sz="4" w:space="0" w:color="auto"/>
            </w:tcBorders>
            <w:shd w:val="pct12" w:color="000000" w:fill="C0C0C0"/>
            <w:noWrap/>
            <w:vAlign w:val="center"/>
            <w:hideMark/>
          </w:tcPr>
          <w:p w14:paraId="03AADDB8" w14:textId="77777777"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 </w:t>
            </w:r>
          </w:p>
        </w:tc>
        <w:tc>
          <w:tcPr>
            <w:tcW w:w="860" w:type="dxa"/>
            <w:tcBorders>
              <w:top w:val="nil"/>
              <w:left w:val="nil"/>
              <w:bottom w:val="nil"/>
              <w:right w:val="nil"/>
            </w:tcBorders>
            <w:shd w:val="clear" w:color="auto" w:fill="auto"/>
            <w:noWrap/>
            <w:vAlign w:val="center"/>
            <w:hideMark/>
          </w:tcPr>
          <w:p w14:paraId="4D089D8E"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8m</w:t>
            </w:r>
          </w:p>
        </w:tc>
      </w:tr>
      <w:tr w:rsidR="00CE7934" w:rsidRPr="00CE7934" w14:paraId="05840C56" w14:textId="77777777" w:rsidTr="00CE7934">
        <w:trPr>
          <w:trHeight w:val="177"/>
          <w:jc w:val="center"/>
        </w:trPr>
        <w:tc>
          <w:tcPr>
            <w:tcW w:w="860" w:type="dxa"/>
            <w:tcBorders>
              <w:top w:val="nil"/>
              <w:left w:val="single" w:sz="4" w:space="0" w:color="auto"/>
              <w:bottom w:val="single" w:sz="4" w:space="0" w:color="auto"/>
              <w:right w:val="single" w:sz="4" w:space="0" w:color="auto"/>
            </w:tcBorders>
            <w:shd w:val="pct12" w:color="000000" w:fill="C0C0C0"/>
            <w:noWrap/>
            <w:vAlign w:val="center"/>
            <w:hideMark/>
          </w:tcPr>
          <w:p w14:paraId="03CD357D"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single" w:sz="4" w:space="0" w:color="auto"/>
            </w:tcBorders>
            <w:shd w:val="pct12" w:color="C0C0C0" w:fill="C0C0C0"/>
            <w:noWrap/>
            <w:vAlign w:val="center"/>
            <w:hideMark/>
          </w:tcPr>
          <w:p w14:paraId="72899EB9"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single" w:sz="4" w:space="0" w:color="auto"/>
              <w:right w:val="single" w:sz="4" w:space="0" w:color="auto"/>
            </w:tcBorders>
            <w:shd w:val="pct12" w:color="C0C0C0" w:fill="C0C0C0"/>
            <w:noWrap/>
            <w:vAlign w:val="center"/>
            <w:hideMark/>
          </w:tcPr>
          <w:p w14:paraId="249B26C1"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single" w:sz="4" w:space="0" w:color="auto"/>
            </w:tcBorders>
            <w:shd w:val="pct12" w:color="C0C0C0" w:fill="C0C0C0"/>
            <w:noWrap/>
            <w:vAlign w:val="center"/>
            <w:hideMark/>
          </w:tcPr>
          <w:p w14:paraId="6F2A8437"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single" w:sz="4" w:space="0" w:color="auto"/>
              <w:right w:val="single" w:sz="4" w:space="0" w:color="auto"/>
            </w:tcBorders>
            <w:shd w:val="pct12" w:color="C0C0C0" w:fill="C0C0C0"/>
            <w:noWrap/>
            <w:vAlign w:val="center"/>
            <w:hideMark/>
          </w:tcPr>
          <w:p w14:paraId="4D1F2478"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single" w:sz="4" w:space="0" w:color="auto"/>
            </w:tcBorders>
            <w:shd w:val="pct12" w:color="C0C0C0" w:fill="C0C0C0"/>
            <w:noWrap/>
            <w:vAlign w:val="center"/>
            <w:hideMark/>
          </w:tcPr>
          <w:p w14:paraId="3EC6FE6A"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single" w:sz="4" w:space="0" w:color="auto"/>
              <w:right w:val="single" w:sz="4" w:space="0" w:color="auto"/>
            </w:tcBorders>
            <w:shd w:val="pct12" w:color="C0C0C0" w:fill="C0C0C0"/>
            <w:noWrap/>
            <w:vAlign w:val="center"/>
            <w:hideMark/>
          </w:tcPr>
          <w:p w14:paraId="731AF4C8"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nil"/>
            </w:tcBorders>
            <w:shd w:val="pct12" w:color="C0C0C0" w:fill="C0C0C0"/>
            <w:noWrap/>
            <w:vAlign w:val="center"/>
            <w:hideMark/>
          </w:tcPr>
          <w:p w14:paraId="6C2D9969"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single" w:sz="4" w:space="0" w:color="auto"/>
              <w:bottom w:val="single" w:sz="4" w:space="0" w:color="auto"/>
              <w:right w:val="single" w:sz="4" w:space="0" w:color="auto"/>
            </w:tcBorders>
            <w:shd w:val="pct12" w:color="000000" w:fill="C0C0C0"/>
            <w:noWrap/>
            <w:vAlign w:val="center"/>
            <w:hideMark/>
          </w:tcPr>
          <w:p w14:paraId="2C633B9F"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nil"/>
            </w:tcBorders>
            <w:shd w:val="clear" w:color="auto" w:fill="auto"/>
            <w:noWrap/>
            <w:vAlign w:val="center"/>
            <w:hideMark/>
          </w:tcPr>
          <w:p w14:paraId="75F2FA95"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1m</w:t>
            </w:r>
          </w:p>
        </w:tc>
      </w:tr>
      <w:tr w:rsidR="00CE7934" w:rsidRPr="00CE7934" w14:paraId="7CD04369" w14:textId="77777777" w:rsidTr="00CE7934">
        <w:trPr>
          <w:trHeight w:val="1259"/>
          <w:jc w:val="center"/>
        </w:trPr>
        <w:tc>
          <w:tcPr>
            <w:tcW w:w="860" w:type="dxa"/>
            <w:tcBorders>
              <w:top w:val="nil"/>
              <w:left w:val="single" w:sz="4" w:space="0" w:color="auto"/>
              <w:bottom w:val="single" w:sz="4" w:space="0" w:color="auto"/>
              <w:right w:val="nil"/>
            </w:tcBorders>
            <w:shd w:val="pct12" w:color="000000" w:fill="C0C0C0"/>
            <w:noWrap/>
            <w:vAlign w:val="center"/>
            <w:hideMark/>
          </w:tcPr>
          <w:p w14:paraId="35D9E96E"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DA97BCD" w14:textId="77777777" w:rsidR="00D124F5"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105</w:t>
            </w:r>
          </w:p>
          <w:p w14:paraId="03DCDE8E" w14:textId="200A13E2"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T3</w:t>
            </w:r>
          </w:p>
        </w:tc>
        <w:tc>
          <w:tcPr>
            <w:tcW w:w="860" w:type="dxa"/>
            <w:tcBorders>
              <w:top w:val="nil"/>
              <w:left w:val="nil"/>
              <w:bottom w:val="single" w:sz="4" w:space="0" w:color="auto"/>
              <w:right w:val="nil"/>
            </w:tcBorders>
            <w:shd w:val="pct12" w:color="000000" w:fill="C0C0C0"/>
            <w:noWrap/>
            <w:vAlign w:val="center"/>
            <w:hideMark/>
          </w:tcPr>
          <w:p w14:paraId="4B52ACE6"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686CAEB" w14:textId="77777777" w:rsidR="00D124F5"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205</w:t>
            </w:r>
          </w:p>
          <w:p w14:paraId="3DBFE00D" w14:textId="4644553C"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T3</w:t>
            </w:r>
          </w:p>
        </w:tc>
        <w:tc>
          <w:tcPr>
            <w:tcW w:w="860" w:type="dxa"/>
            <w:tcBorders>
              <w:top w:val="nil"/>
              <w:left w:val="nil"/>
              <w:bottom w:val="single" w:sz="4" w:space="0" w:color="auto"/>
              <w:right w:val="nil"/>
            </w:tcBorders>
            <w:shd w:val="pct12" w:color="000000" w:fill="C0C0C0"/>
            <w:noWrap/>
            <w:vAlign w:val="center"/>
            <w:hideMark/>
          </w:tcPr>
          <w:p w14:paraId="05032D2A"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43FED52" w14:textId="77777777" w:rsidR="00D124F5"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305</w:t>
            </w:r>
          </w:p>
          <w:p w14:paraId="65E860F3" w14:textId="10EBE1BE"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T5</w:t>
            </w:r>
          </w:p>
        </w:tc>
        <w:tc>
          <w:tcPr>
            <w:tcW w:w="860" w:type="dxa"/>
            <w:tcBorders>
              <w:top w:val="nil"/>
              <w:left w:val="nil"/>
              <w:bottom w:val="single" w:sz="4" w:space="0" w:color="auto"/>
              <w:right w:val="nil"/>
            </w:tcBorders>
            <w:shd w:val="pct12" w:color="000000" w:fill="C0C0C0"/>
            <w:noWrap/>
            <w:vAlign w:val="center"/>
            <w:hideMark/>
          </w:tcPr>
          <w:p w14:paraId="1EDC2910"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761AE22" w14:textId="77777777" w:rsidR="00D124F5"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405</w:t>
            </w:r>
          </w:p>
          <w:p w14:paraId="7F201C08" w14:textId="29387EB5"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T2</w:t>
            </w:r>
          </w:p>
        </w:tc>
        <w:tc>
          <w:tcPr>
            <w:tcW w:w="860" w:type="dxa"/>
            <w:tcBorders>
              <w:top w:val="nil"/>
              <w:left w:val="nil"/>
              <w:bottom w:val="single" w:sz="4" w:space="0" w:color="auto"/>
              <w:right w:val="single" w:sz="4" w:space="0" w:color="auto"/>
            </w:tcBorders>
            <w:shd w:val="pct12" w:color="000000" w:fill="C0C0C0"/>
            <w:noWrap/>
            <w:vAlign w:val="center"/>
            <w:hideMark/>
          </w:tcPr>
          <w:p w14:paraId="0DE05B37" w14:textId="77777777"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 </w:t>
            </w:r>
          </w:p>
        </w:tc>
        <w:tc>
          <w:tcPr>
            <w:tcW w:w="860" w:type="dxa"/>
            <w:tcBorders>
              <w:top w:val="nil"/>
              <w:left w:val="nil"/>
              <w:bottom w:val="nil"/>
              <w:right w:val="nil"/>
            </w:tcBorders>
            <w:shd w:val="clear" w:color="auto" w:fill="auto"/>
            <w:noWrap/>
            <w:vAlign w:val="center"/>
            <w:hideMark/>
          </w:tcPr>
          <w:p w14:paraId="73180DA4"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8m</w:t>
            </w:r>
          </w:p>
        </w:tc>
      </w:tr>
      <w:tr w:rsidR="00CE7934" w:rsidRPr="00CE7934" w14:paraId="38D2E816" w14:textId="77777777" w:rsidTr="00CE7934">
        <w:trPr>
          <w:trHeight w:val="177"/>
          <w:jc w:val="center"/>
        </w:trPr>
        <w:tc>
          <w:tcPr>
            <w:tcW w:w="860" w:type="dxa"/>
            <w:tcBorders>
              <w:top w:val="nil"/>
              <w:left w:val="single" w:sz="4" w:space="0" w:color="auto"/>
              <w:bottom w:val="single" w:sz="4" w:space="0" w:color="auto"/>
              <w:right w:val="single" w:sz="4" w:space="0" w:color="auto"/>
            </w:tcBorders>
            <w:shd w:val="pct12" w:color="000000" w:fill="C0C0C0"/>
            <w:noWrap/>
            <w:vAlign w:val="center"/>
            <w:hideMark/>
          </w:tcPr>
          <w:p w14:paraId="5CB716A4"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single" w:sz="4" w:space="0" w:color="auto"/>
            </w:tcBorders>
            <w:shd w:val="clear" w:color="000000" w:fill="C0C0C0"/>
            <w:noWrap/>
            <w:vAlign w:val="center"/>
            <w:hideMark/>
          </w:tcPr>
          <w:p w14:paraId="76EC8963"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single" w:sz="4" w:space="0" w:color="auto"/>
              <w:right w:val="single" w:sz="4" w:space="0" w:color="auto"/>
            </w:tcBorders>
            <w:shd w:val="clear" w:color="000000" w:fill="C0C0C0"/>
            <w:noWrap/>
            <w:vAlign w:val="center"/>
            <w:hideMark/>
          </w:tcPr>
          <w:p w14:paraId="6B5F85CF"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single" w:sz="4" w:space="0" w:color="auto"/>
            </w:tcBorders>
            <w:shd w:val="clear" w:color="000000" w:fill="C0C0C0"/>
            <w:noWrap/>
            <w:vAlign w:val="center"/>
            <w:hideMark/>
          </w:tcPr>
          <w:p w14:paraId="4A9D574D"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single" w:sz="4" w:space="0" w:color="auto"/>
              <w:right w:val="single" w:sz="4" w:space="0" w:color="auto"/>
            </w:tcBorders>
            <w:shd w:val="clear" w:color="000000" w:fill="C0C0C0"/>
            <w:noWrap/>
            <w:vAlign w:val="center"/>
            <w:hideMark/>
          </w:tcPr>
          <w:p w14:paraId="112AFD9E"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single" w:sz="4" w:space="0" w:color="auto"/>
            </w:tcBorders>
            <w:shd w:val="clear" w:color="000000" w:fill="C0C0C0"/>
            <w:noWrap/>
            <w:vAlign w:val="center"/>
            <w:hideMark/>
          </w:tcPr>
          <w:p w14:paraId="3950454E"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single" w:sz="4" w:space="0" w:color="auto"/>
              <w:right w:val="single" w:sz="4" w:space="0" w:color="auto"/>
            </w:tcBorders>
            <w:shd w:val="clear" w:color="000000" w:fill="C0C0C0"/>
            <w:noWrap/>
            <w:vAlign w:val="center"/>
            <w:hideMark/>
          </w:tcPr>
          <w:p w14:paraId="577F8FEF"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nil"/>
            </w:tcBorders>
            <w:shd w:val="clear" w:color="000000" w:fill="C0C0C0"/>
            <w:noWrap/>
            <w:vAlign w:val="center"/>
            <w:hideMark/>
          </w:tcPr>
          <w:p w14:paraId="53C1B26B"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single" w:sz="4" w:space="0" w:color="auto"/>
              <w:bottom w:val="single" w:sz="4" w:space="0" w:color="auto"/>
              <w:right w:val="single" w:sz="4" w:space="0" w:color="auto"/>
            </w:tcBorders>
            <w:shd w:val="pct12" w:color="000000" w:fill="C0C0C0"/>
            <w:noWrap/>
            <w:vAlign w:val="center"/>
            <w:hideMark/>
          </w:tcPr>
          <w:p w14:paraId="48E6909B"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nil"/>
            </w:tcBorders>
            <w:shd w:val="clear" w:color="auto" w:fill="auto"/>
            <w:noWrap/>
            <w:vAlign w:val="center"/>
            <w:hideMark/>
          </w:tcPr>
          <w:p w14:paraId="50466D10"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1m</w:t>
            </w:r>
          </w:p>
        </w:tc>
      </w:tr>
      <w:tr w:rsidR="00CE7934" w:rsidRPr="00CE7934" w14:paraId="16E707EC" w14:textId="77777777" w:rsidTr="00CE7934">
        <w:trPr>
          <w:trHeight w:val="1259"/>
          <w:jc w:val="center"/>
        </w:trPr>
        <w:tc>
          <w:tcPr>
            <w:tcW w:w="860" w:type="dxa"/>
            <w:tcBorders>
              <w:top w:val="nil"/>
              <w:left w:val="single" w:sz="4" w:space="0" w:color="auto"/>
              <w:bottom w:val="single" w:sz="4" w:space="0" w:color="auto"/>
              <w:right w:val="nil"/>
            </w:tcBorders>
            <w:shd w:val="pct12" w:color="000000" w:fill="C0C0C0"/>
            <w:noWrap/>
            <w:vAlign w:val="center"/>
            <w:hideMark/>
          </w:tcPr>
          <w:p w14:paraId="0E1E75B4"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5C9FEDF" w14:textId="77777777" w:rsidR="00D124F5"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104</w:t>
            </w:r>
          </w:p>
          <w:p w14:paraId="41962879" w14:textId="139066F2"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T4</w:t>
            </w:r>
          </w:p>
        </w:tc>
        <w:tc>
          <w:tcPr>
            <w:tcW w:w="860" w:type="dxa"/>
            <w:tcBorders>
              <w:top w:val="nil"/>
              <w:left w:val="nil"/>
              <w:bottom w:val="single" w:sz="4" w:space="0" w:color="auto"/>
              <w:right w:val="nil"/>
            </w:tcBorders>
            <w:shd w:val="pct12" w:color="000000" w:fill="C0C0C0"/>
            <w:noWrap/>
            <w:vAlign w:val="center"/>
            <w:hideMark/>
          </w:tcPr>
          <w:p w14:paraId="389B78A2"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9A5110A" w14:textId="77777777" w:rsidR="00D124F5"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204</w:t>
            </w:r>
          </w:p>
          <w:p w14:paraId="3F6FAE0D" w14:textId="3DDD9B8C"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T6</w:t>
            </w:r>
          </w:p>
        </w:tc>
        <w:tc>
          <w:tcPr>
            <w:tcW w:w="860" w:type="dxa"/>
            <w:tcBorders>
              <w:top w:val="nil"/>
              <w:left w:val="nil"/>
              <w:bottom w:val="single" w:sz="4" w:space="0" w:color="auto"/>
              <w:right w:val="nil"/>
            </w:tcBorders>
            <w:shd w:val="pct12" w:color="000000" w:fill="C0C0C0"/>
            <w:noWrap/>
            <w:vAlign w:val="center"/>
            <w:hideMark/>
          </w:tcPr>
          <w:p w14:paraId="3A750256"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B32554B" w14:textId="77777777" w:rsidR="00D124F5"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304</w:t>
            </w:r>
          </w:p>
          <w:p w14:paraId="35E78060" w14:textId="20D374BE"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T3</w:t>
            </w:r>
          </w:p>
        </w:tc>
        <w:tc>
          <w:tcPr>
            <w:tcW w:w="860" w:type="dxa"/>
            <w:tcBorders>
              <w:top w:val="nil"/>
              <w:left w:val="nil"/>
              <w:bottom w:val="single" w:sz="4" w:space="0" w:color="auto"/>
              <w:right w:val="nil"/>
            </w:tcBorders>
            <w:shd w:val="pct12" w:color="000000" w:fill="C0C0C0"/>
            <w:noWrap/>
            <w:vAlign w:val="center"/>
            <w:hideMark/>
          </w:tcPr>
          <w:p w14:paraId="0D34A245"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B0580E5" w14:textId="77777777" w:rsidR="00D124F5"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404</w:t>
            </w:r>
          </w:p>
          <w:p w14:paraId="3741D7CE" w14:textId="345DBC17"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T5</w:t>
            </w:r>
          </w:p>
        </w:tc>
        <w:tc>
          <w:tcPr>
            <w:tcW w:w="860" w:type="dxa"/>
            <w:tcBorders>
              <w:top w:val="nil"/>
              <w:left w:val="nil"/>
              <w:bottom w:val="single" w:sz="4" w:space="0" w:color="auto"/>
              <w:right w:val="single" w:sz="4" w:space="0" w:color="auto"/>
            </w:tcBorders>
            <w:shd w:val="pct12" w:color="000000" w:fill="C0C0C0"/>
            <w:noWrap/>
            <w:vAlign w:val="center"/>
            <w:hideMark/>
          </w:tcPr>
          <w:p w14:paraId="7400D027" w14:textId="77777777"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 </w:t>
            </w:r>
          </w:p>
        </w:tc>
        <w:tc>
          <w:tcPr>
            <w:tcW w:w="860" w:type="dxa"/>
            <w:tcBorders>
              <w:top w:val="nil"/>
              <w:left w:val="nil"/>
              <w:bottom w:val="nil"/>
              <w:right w:val="nil"/>
            </w:tcBorders>
            <w:shd w:val="clear" w:color="auto" w:fill="auto"/>
            <w:noWrap/>
            <w:vAlign w:val="center"/>
            <w:hideMark/>
          </w:tcPr>
          <w:p w14:paraId="5E3E4B99"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8m</w:t>
            </w:r>
          </w:p>
        </w:tc>
      </w:tr>
      <w:tr w:rsidR="00CE7934" w:rsidRPr="00CE7934" w14:paraId="5525E51E" w14:textId="77777777" w:rsidTr="00CE7934">
        <w:trPr>
          <w:trHeight w:val="177"/>
          <w:jc w:val="center"/>
        </w:trPr>
        <w:tc>
          <w:tcPr>
            <w:tcW w:w="860" w:type="dxa"/>
            <w:tcBorders>
              <w:top w:val="nil"/>
              <w:left w:val="single" w:sz="4" w:space="0" w:color="auto"/>
              <w:bottom w:val="single" w:sz="4" w:space="0" w:color="auto"/>
              <w:right w:val="single" w:sz="4" w:space="0" w:color="auto"/>
            </w:tcBorders>
            <w:shd w:val="pct12" w:color="000000" w:fill="C0C0C0"/>
            <w:noWrap/>
            <w:vAlign w:val="center"/>
            <w:hideMark/>
          </w:tcPr>
          <w:p w14:paraId="3827AC52"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single" w:sz="4" w:space="0" w:color="auto"/>
            </w:tcBorders>
            <w:shd w:val="clear" w:color="000000" w:fill="C0C0C0"/>
            <w:noWrap/>
            <w:vAlign w:val="center"/>
            <w:hideMark/>
          </w:tcPr>
          <w:p w14:paraId="650A997B"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single" w:sz="4" w:space="0" w:color="auto"/>
              <w:right w:val="single" w:sz="4" w:space="0" w:color="auto"/>
            </w:tcBorders>
            <w:shd w:val="clear" w:color="000000" w:fill="C0C0C0"/>
            <w:noWrap/>
            <w:vAlign w:val="center"/>
            <w:hideMark/>
          </w:tcPr>
          <w:p w14:paraId="62AEFFC3"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single" w:sz="4" w:space="0" w:color="auto"/>
            </w:tcBorders>
            <w:shd w:val="clear" w:color="000000" w:fill="C0C0C0"/>
            <w:noWrap/>
            <w:vAlign w:val="center"/>
            <w:hideMark/>
          </w:tcPr>
          <w:p w14:paraId="6E96D43F"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single" w:sz="4" w:space="0" w:color="auto"/>
              <w:right w:val="single" w:sz="4" w:space="0" w:color="auto"/>
            </w:tcBorders>
            <w:shd w:val="clear" w:color="000000" w:fill="C0C0C0"/>
            <w:noWrap/>
            <w:vAlign w:val="center"/>
            <w:hideMark/>
          </w:tcPr>
          <w:p w14:paraId="2B59711F"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single" w:sz="4" w:space="0" w:color="auto"/>
            </w:tcBorders>
            <w:shd w:val="clear" w:color="000000" w:fill="C0C0C0"/>
            <w:noWrap/>
            <w:vAlign w:val="center"/>
            <w:hideMark/>
          </w:tcPr>
          <w:p w14:paraId="21556C09"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single" w:sz="4" w:space="0" w:color="auto"/>
              <w:right w:val="single" w:sz="4" w:space="0" w:color="auto"/>
            </w:tcBorders>
            <w:shd w:val="clear" w:color="000000" w:fill="C0C0C0"/>
            <w:noWrap/>
            <w:vAlign w:val="center"/>
            <w:hideMark/>
          </w:tcPr>
          <w:p w14:paraId="651E4A77"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nil"/>
            </w:tcBorders>
            <w:shd w:val="clear" w:color="000000" w:fill="C0C0C0"/>
            <w:noWrap/>
            <w:vAlign w:val="center"/>
            <w:hideMark/>
          </w:tcPr>
          <w:p w14:paraId="561BB615"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single" w:sz="4" w:space="0" w:color="auto"/>
              <w:bottom w:val="single" w:sz="4" w:space="0" w:color="auto"/>
              <w:right w:val="single" w:sz="4" w:space="0" w:color="auto"/>
            </w:tcBorders>
            <w:shd w:val="pct12" w:color="000000" w:fill="C0C0C0"/>
            <w:noWrap/>
            <w:vAlign w:val="center"/>
            <w:hideMark/>
          </w:tcPr>
          <w:p w14:paraId="00253154"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nil"/>
            </w:tcBorders>
            <w:shd w:val="clear" w:color="auto" w:fill="auto"/>
            <w:noWrap/>
            <w:vAlign w:val="center"/>
            <w:hideMark/>
          </w:tcPr>
          <w:p w14:paraId="2DE213FF"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1m</w:t>
            </w:r>
          </w:p>
        </w:tc>
      </w:tr>
      <w:tr w:rsidR="00CE7934" w:rsidRPr="00CE7934" w14:paraId="7528B46E" w14:textId="77777777" w:rsidTr="00CE7934">
        <w:trPr>
          <w:trHeight w:val="1259"/>
          <w:jc w:val="center"/>
        </w:trPr>
        <w:tc>
          <w:tcPr>
            <w:tcW w:w="860" w:type="dxa"/>
            <w:tcBorders>
              <w:top w:val="nil"/>
              <w:left w:val="single" w:sz="4" w:space="0" w:color="auto"/>
              <w:bottom w:val="single" w:sz="4" w:space="0" w:color="auto"/>
              <w:right w:val="nil"/>
            </w:tcBorders>
            <w:shd w:val="pct12" w:color="000000" w:fill="C0C0C0"/>
            <w:noWrap/>
            <w:vAlign w:val="center"/>
            <w:hideMark/>
          </w:tcPr>
          <w:p w14:paraId="29D3A311"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9D3FEBE" w14:textId="77777777" w:rsidR="00D124F5"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103</w:t>
            </w:r>
          </w:p>
          <w:p w14:paraId="37237D9F" w14:textId="341A2396"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T6</w:t>
            </w:r>
          </w:p>
        </w:tc>
        <w:tc>
          <w:tcPr>
            <w:tcW w:w="860" w:type="dxa"/>
            <w:tcBorders>
              <w:top w:val="nil"/>
              <w:left w:val="nil"/>
              <w:bottom w:val="single" w:sz="4" w:space="0" w:color="auto"/>
              <w:right w:val="nil"/>
            </w:tcBorders>
            <w:shd w:val="pct12" w:color="000000" w:fill="C0C0C0"/>
            <w:noWrap/>
            <w:vAlign w:val="center"/>
            <w:hideMark/>
          </w:tcPr>
          <w:p w14:paraId="67970A4F"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B2EDA00" w14:textId="77777777" w:rsidR="00D124F5"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203</w:t>
            </w:r>
          </w:p>
          <w:p w14:paraId="287378D4" w14:textId="7F3B2607" w:rsidR="00CE7934" w:rsidRPr="00CE7934" w:rsidRDefault="00D124F5" w:rsidP="00CE7934">
            <w:pPr>
              <w:jc w:val="center"/>
              <w:rPr>
                <w:rFonts w:ascii="Arial" w:eastAsia="Times New Roman" w:hAnsi="Arial" w:cs="Arial"/>
                <w:b/>
                <w:bCs/>
                <w:sz w:val="20"/>
                <w:lang w:eastAsia="fr-CA"/>
              </w:rPr>
            </w:pPr>
            <w:r>
              <w:rPr>
                <w:rFonts w:ascii="Arial" w:eastAsia="Times New Roman" w:hAnsi="Arial" w:cs="Arial"/>
                <w:b/>
                <w:bCs/>
                <w:sz w:val="20"/>
                <w:lang w:eastAsia="fr-CA"/>
              </w:rPr>
              <w:t>T</w:t>
            </w:r>
            <w:r w:rsidR="00CE7934" w:rsidRPr="00CE7934">
              <w:rPr>
                <w:rFonts w:ascii="Arial" w:eastAsia="Times New Roman" w:hAnsi="Arial" w:cs="Arial"/>
                <w:b/>
                <w:bCs/>
                <w:sz w:val="20"/>
                <w:lang w:eastAsia="fr-CA"/>
              </w:rPr>
              <w:t>1</w:t>
            </w:r>
          </w:p>
        </w:tc>
        <w:tc>
          <w:tcPr>
            <w:tcW w:w="860" w:type="dxa"/>
            <w:tcBorders>
              <w:top w:val="nil"/>
              <w:left w:val="nil"/>
              <w:bottom w:val="single" w:sz="4" w:space="0" w:color="auto"/>
              <w:right w:val="nil"/>
            </w:tcBorders>
            <w:shd w:val="pct12" w:color="000000" w:fill="C0C0C0"/>
            <w:noWrap/>
            <w:vAlign w:val="center"/>
            <w:hideMark/>
          </w:tcPr>
          <w:p w14:paraId="70EF27B7"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BD765A4" w14:textId="77777777" w:rsidR="00D124F5"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303</w:t>
            </w:r>
          </w:p>
          <w:p w14:paraId="21D39B5B" w14:textId="23F93E4A"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T2</w:t>
            </w:r>
          </w:p>
        </w:tc>
        <w:tc>
          <w:tcPr>
            <w:tcW w:w="860" w:type="dxa"/>
            <w:tcBorders>
              <w:top w:val="nil"/>
              <w:left w:val="nil"/>
              <w:bottom w:val="single" w:sz="4" w:space="0" w:color="auto"/>
              <w:right w:val="nil"/>
            </w:tcBorders>
            <w:shd w:val="pct12" w:color="000000" w:fill="C0C0C0"/>
            <w:noWrap/>
            <w:vAlign w:val="center"/>
            <w:hideMark/>
          </w:tcPr>
          <w:p w14:paraId="4DFBBFE9"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D065E6E" w14:textId="77777777" w:rsidR="00D124F5"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403</w:t>
            </w:r>
          </w:p>
          <w:p w14:paraId="4DFE1CEB" w14:textId="0713C8AE"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T6</w:t>
            </w:r>
          </w:p>
        </w:tc>
        <w:tc>
          <w:tcPr>
            <w:tcW w:w="860" w:type="dxa"/>
            <w:tcBorders>
              <w:top w:val="nil"/>
              <w:left w:val="nil"/>
              <w:bottom w:val="single" w:sz="4" w:space="0" w:color="auto"/>
              <w:right w:val="single" w:sz="4" w:space="0" w:color="auto"/>
            </w:tcBorders>
            <w:shd w:val="pct12" w:color="000000" w:fill="C0C0C0"/>
            <w:noWrap/>
            <w:vAlign w:val="center"/>
            <w:hideMark/>
          </w:tcPr>
          <w:p w14:paraId="28A843F5" w14:textId="77777777"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 </w:t>
            </w:r>
          </w:p>
        </w:tc>
        <w:tc>
          <w:tcPr>
            <w:tcW w:w="860" w:type="dxa"/>
            <w:tcBorders>
              <w:top w:val="nil"/>
              <w:left w:val="nil"/>
              <w:bottom w:val="nil"/>
              <w:right w:val="nil"/>
            </w:tcBorders>
            <w:shd w:val="clear" w:color="auto" w:fill="auto"/>
            <w:noWrap/>
            <w:vAlign w:val="center"/>
            <w:hideMark/>
          </w:tcPr>
          <w:p w14:paraId="5A43C6A6"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8m</w:t>
            </w:r>
          </w:p>
        </w:tc>
      </w:tr>
      <w:tr w:rsidR="00CE7934" w:rsidRPr="00CE7934" w14:paraId="55B640AE" w14:textId="77777777" w:rsidTr="00CE7934">
        <w:trPr>
          <w:trHeight w:val="177"/>
          <w:jc w:val="center"/>
        </w:trPr>
        <w:tc>
          <w:tcPr>
            <w:tcW w:w="860" w:type="dxa"/>
            <w:tcBorders>
              <w:top w:val="nil"/>
              <w:left w:val="single" w:sz="4" w:space="0" w:color="auto"/>
              <w:bottom w:val="single" w:sz="4" w:space="0" w:color="auto"/>
              <w:right w:val="single" w:sz="4" w:space="0" w:color="auto"/>
            </w:tcBorders>
            <w:shd w:val="pct12" w:color="000000" w:fill="C0C0C0"/>
            <w:noWrap/>
            <w:vAlign w:val="center"/>
            <w:hideMark/>
          </w:tcPr>
          <w:p w14:paraId="359ECFE8"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single" w:sz="4" w:space="0" w:color="auto"/>
            </w:tcBorders>
            <w:shd w:val="pct12" w:color="C0C0C0" w:fill="C0C0C0"/>
            <w:noWrap/>
            <w:vAlign w:val="center"/>
            <w:hideMark/>
          </w:tcPr>
          <w:p w14:paraId="289AB925"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single" w:sz="4" w:space="0" w:color="auto"/>
              <w:right w:val="single" w:sz="4" w:space="0" w:color="auto"/>
            </w:tcBorders>
            <w:shd w:val="pct12" w:color="C0C0C0" w:fill="C0C0C0"/>
            <w:noWrap/>
            <w:vAlign w:val="center"/>
            <w:hideMark/>
          </w:tcPr>
          <w:p w14:paraId="52BD8D51"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single" w:sz="4" w:space="0" w:color="auto"/>
            </w:tcBorders>
            <w:shd w:val="pct12" w:color="C0C0C0" w:fill="C0C0C0"/>
            <w:noWrap/>
            <w:vAlign w:val="center"/>
            <w:hideMark/>
          </w:tcPr>
          <w:p w14:paraId="4CE34433"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single" w:sz="4" w:space="0" w:color="auto"/>
              <w:right w:val="single" w:sz="4" w:space="0" w:color="auto"/>
            </w:tcBorders>
            <w:shd w:val="pct12" w:color="C0C0C0" w:fill="C0C0C0"/>
            <w:noWrap/>
            <w:vAlign w:val="center"/>
            <w:hideMark/>
          </w:tcPr>
          <w:p w14:paraId="45BC4852"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single" w:sz="4" w:space="0" w:color="auto"/>
            </w:tcBorders>
            <w:shd w:val="pct12" w:color="C0C0C0" w:fill="C0C0C0"/>
            <w:noWrap/>
            <w:vAlign w:val="center"/>
            <w:hideMark/>
          </w:tcPr>
          <w:p w14:paraId="632F4BED"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single" w:sz="4" w:space="0" w:color="auto"/>
              <w:right w:val="single" w:sz="4" w:space="0" w:color="auto"/>
            </w:tcBorders>
            <w:shd w:val="pct12" w:color="C0C0C0" w:fill="C0C0C0"/>
            <w:noWrap/>
            <w:vAlign w:val="center"/>
            <w:hideMark/>
          </w:tcPr>
          <w:p w14:paraId="2880B0A5"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nil"/>
            </w:tcBorders>
            <w:shd w:val="pct12" w:color="C0C0C0" w:fill="C0C0C0"/>
            <w:noWrap/>
            <w:vAlign w:val="center"/>
            <w:hideMark/>
          </w:tcPr>
          <w:p w14:paraId="6C0572D8"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single" w:sz="4" w:space="0" w:color="auto"/>
              <w:bottom w:val="single" w:sz="4" w:space="0" w:color="auto"/>
              <w:right w:val="single" w:sz="4" w:space="0" w:color="auto"/>
            </w:tcBorders>
            <w:shd w:val="pct12" w:color="000000" w:fill="C0C0C0"/>
            <w:noWrap/>
            <w:vAlign w:val="center"/>
            <w:hideMark/>
          </w:tcPr>
          <w:p w14:paraId="2813BE8F"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nil"/>
            </w:tcBorders>
            <w:shd w:val="clear" w:color="auto" w:fill="auto"/>
            <w:noWrap/>
            <w:vAlign w:val="center"/>
            <w:hideMark/>
          </w:tcPr>
          <w:p w14:paraId="1882319E"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1m</w:t>
            </w:r>
          </w:p>
        </w:tc>
      </w:tr>
      <w:tr w:rsidR="00CE7934" w:rsidRPr="00CE7934" w14:paraId="3BC8D9A7" w14:textId="77777777" w:rsidTr="00CE7934">
        <w:trPr>
          <w:trHeight w:val="1259"/>
          <w:jc w:val="center"/>
        </w:trPr>
        <w:tc>
          <w:tcPr>
            <w:tcW w:w="860" w:type="dxa"/>
            <w:tcBorders>
              <w:top w:val="nil"/>
              <w:left w:val="single" w:sz="4" w:space="0" w:color="auto"/>
              <w:bottom w:val="single" w:sz="4" w:space="0" w:color="auto"/>
              <w:right w:val="nil"/>
            </w:tcBorders>
            <w:shd w:val="pct12" w:color="000000" w:fill="C0C0C0"/>
            <w:noWrap/>
            <w:vAlign w:val="center"/>
            <w:hideMark/>
          </w:tcPr>
          <w:p w14:paraId="4BDC3B96"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85E4451" w14:textId="77777777" w:rsidR="00D124F5"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102</w:t>
            </w:r>
          </w:p>
          <w:p w14:paraId="5AE6C44E" w14:textId="417B0AE8"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T5</w:t>
            </w:r>
          </w:p>
        </w:tc>
        <w:tc>
          <w:tcPr>
            <w:tcW w:w="860" w:type="dxa"/>
            <w:tcBorders>
              <w:top w:val="nil"/>
              <w:left w:val="nil"/>
              <w:bottom w:val="single" w:sz="4" w:space="0" w:color="auto"/>
              <w:right w:val="nil"/>
            </w:tcBorders>
            <w:shd w:val="pct12" w:color="000000" w:fill="C0C0C0"/>
            <w:noWrap/>
            <w:vAlign w:val="center"/>
            <w:hideMark/>
          </w:tcPr>
          <w:p w14:paraId="6205C3DE"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8DE4558" w14:textId="77777777" w:rsidR="00D124F5"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202</w:t>
            </w:r>
          </w:p>
          <w:p w14:paraId="12380C32" w14:textId="1639221C"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T4</w:t>
            </w:r>
          </w:p>
        </w:tc>
        <w:tc>
          <w:tcPr>
            <w:tcW w:w="860" w:type="dxa"/>
            <w:tcBorders>
              <w:top w:val="nil"/>
              <w:left w:val="nil"/>
              <w:bottom w:val="single" w:sz="4" w:space="0" w:color="auto"/>
              <w:right w:val="nil"/>
            </w:tcBorders>
            <w:shd w:val="pct12" w:color="000000" w:fill="C0C0C0"/>
            <w:noWrap/>
            <w:vAlign w:val="center"/>
            <w:hideMark/>
          </w:tcPr>
          <w:p w14:paraId="0B3886E6"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3E49937" w14:textId="77777777" w:rsidR="00D124F5"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302</w:t>
            </w:r>
          </w:p>
          <w:p w14:paraId="129BE9E4" w14:textId="4EF04DC7"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T6</w:t>
            </w:r>
          </w:p>
        </w:tc>
        <w:tc>
          <w:tcPr>
            <w:tcW w:w="860" w:type="dxa"/>
            <w:tcBorders>
              <w:top w:val="nil"/>
              <w:left w:val="nil"/>
              <w:bottom w:val="single" w:sz="4" w:space="0" w:color="auto"/>
              <w:right w:val="nil"/>
            </w:tcBorders>
            <w:shd w:val="pct12" w:color="000000" w:fill="C0C0C0"/>
            <w:noWrap/>
            <w:vAlign w:val="center"/>
            <w:hideMark/>
          </w:tcPr>
          <w:p w14:paraId="02689C7C"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09BA258" w14:textId="77777777" w:rsidR="00D124F5"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402</w:t>
            </w:r>
          </w:p>
          <w:p w14:paraId="0247ED8F" w14:textId="6AA7C0C8"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T3</w:t>
            </w:r>
          </w:p>
        </w:tc>
        <w:tc>
          <w:tcPr>
            <w:tcW w:w="860" w:type="dxa"/>
            <w:tcBorders>
              <w:top w:val="nil"/>
              <w:left w:val="nil"/>
              <w:bottom w:val="single" w:sz="4" w:space="0" w:color="auto"/>
              <w:right w:val="single" w:sz="4" w:space="0" w:color="auto"/>
            </w:tcBorders>
            <w:shd w:val="pct12" w:color="000000" w:fill="C0C0C0"/>
            <w:noWrap/>
            <w:vAlign w:val="center"/>
            <w:hideMark/>
          </w:tcPr>
          <w:p w14:paraId="1C713662" w14:textId="77777777"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 </w:t>
            </w:r>
          </w:p>
        </w:tc>
        <w:tc>
          <w:tcPr>
            <w:tcW w:w="860" w:type="dxa"/>
            <w:tcBorders>
              <w:top w:val="nil"/>
              <w:left w:val="nil"/>
              <w:bottom w:val="nil"/>
              <w:right w:val="nil"/>
            </w:tcBorders>
            <w:shd w:val="clear" w:color="auto" w:fill="auto"/>
            <w:noWrap/>
            <w:vAlign w:val="center"/>
            <w:hideMark/>
          </w:tcPr>
          <w:p w14:paraId="3E401740"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8m</w:t>
            </w:r>
          </w:p>
        </w:tc>
      </w:tr>
      <w:tr w:rsidR="00CE7934" w:rsidRPr="00CE7934" w14:paraId="252BDFED" w14:textId="77777777" w:rsidTr="00CE7934">
        <w:trPr>
          <w:trHeight w:val="177"/>
          <w:jc w:val="center"/>
        </w:trPr>
        <w:tc>
          <w:tcPr>
            <w:tcW w:w="860" w:type="dxa"/>
            <w:tcBorders>
              <w:top w:val="nil"/>
              <w:left w:val="single" w:sz="4" w:space="0" w:color="auto"/>
              <w:bottom w:val="single" w:sz="4" w:space="0" w:color="auto"/>
              <w:right w:val="single" w:sz="4" w:space="0" w:color="auto"/>
            </w:tcBorders>
            <w:shd w:val="pct12" w:color="000000" w:fill="C0C0C0"/>
            <w:noWrap/>
            <w:vAlign w:val="center"/>
            <w:hideMark/>
          </w:tcPr>
          <w:p w14:paraId="2352A89F"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single" w:sz="4" w:space="0" w:color="auto"/>
            </w:tcBorders>
            <w:shd w:val="clear" w:color="000000" w:fill="C0C0C0"/>
            <w:noWrap/>
            <w:vAlign w:val="center"/>
            <w:hideMark/>
          </w:tcPr>
          <w:p w14:paraId="351BA425"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single" w:sz="4" w:space="0" w:color="auto"/>
              <w:right w:val="single" w:sz="4" w:space="0" w:color="auto"/>
            </w:tcBorders>
            <w:shd w:val="clear" w:color="000000" w:fill="C0C0C0"/>
            <w:noWrap/>
            <w:vAlign w:val="center"/>
            <w:hideMark/>
          </w:tcPr>
          <w:p w14:paraId="0074E4C1"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single" w:sz="4" w:space="0" w:color="auto"/>
            </w:tcBorders>
            <w:shd w:val="clear" w:color="000000" w:fill="C0C0C0"/>
            <w:noWrap/>
            <w:vAlign w:val="center"/>
            <w:hideMark/>
          </w:tcPr>
          <w:p w14:paraId="1F787444"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single" w:sz="4" w:space="0" w:color="auto"/>
              <w:right w:val="single" w:sz="4" w:space="0" w:color="auto"/>
            </w:tcBorders>
            <w:shd w:val="clear" w:color="000000" w:fill="C0C0C0"/>
            <w:noWrap/>
            <w:vAlign w:val="center"/>
            <w:hideMark/>
          </w:tcPr>
          <w:p w14:paraId="6B11185D"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single" w:sz="4" w:space="0" w:color="auto"/>
            </w:tcBorders>
            <w:shd w:val="clear" w:color="000000" w:fill="C0C0C0"/>
            <w:noWrap/>
            <w:vAlign w:val="center"/>
            <w:hideMark/>
          </w:tcPr>
          <w:p w14:paraId="09E08DF4"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single" w:sz="4" w:space="0" w:color="auto"/>
              <w:right w:val="single" w:sz="4" w:space="0" w:color="auto"/>
            </w:tcBorders>
            <w:shd w:val="clear" w:color="000000" w:fill="C0C0C0"/>
            <w:noWrap/>
            <w:vAlign w:val="center"/>
            <w:hideMark/>
          </w:tcPr>
          <w:p w14:paraId="06B28390"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nil"/>
            </w:tcBorders>
            <w:shd w:val="clear" w:color="000000" w:fill="C0C0C0"/>
            <w:noWrap/>
            <w:vAlign w:val="center"/>
            <w:hideMark/>
          </w:tcPr>
          <w:p w14:paraId="096DEE74"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single" w:sz="4" w:space="0" w:color="auto"/>
              <w:bottom w:val="single" w:sz="4" w:space="0" w:color="auto"/>
              <w:right w:val="single" w:sz="4" w:space="0" w:color="auto"/>
            </w:tcBorders>
            <w:shd w:val="pct12" w:color="000000" w:fill="C0C0C0"/>
            <w:noWrap/>
            <w:vAlign w:val="center"/>
            <w:hideMark/>
          </w:tcPr>
          <w:p w14:paraId="59618206"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nil"/>
            </w:tcBorders>
            <w:shd w:val="clear" w:color="auto" w:fill="auto"/>
            <w:noWrap/>
            <w:vAlign w:val="center"/>
            <w:hideMark/>
          </w:tcPr>
          <w:p w14:paraId="0CC60EA1"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1m</w:t>
            </w:r>
          </w:p>
        </w:tc>
      </w:tr>
      <w:tr w:rsidR="00CE7934" w:rsidRPr="00CE7934" w14:paraId="64EE18F1" w14:textId="77777777" w:rsidTr="00CE7934">
        <w:trPr>
          <w:trHeight w:val="1259"/>
          <w:jc w:val="center"/>
        </w:trPr>
        <w:tc>
          <w:tcPr>
            <w:tcW w:w="860" w:type="dxa"/>
            <w:tcBorders>
              <w:top w:val="nil"/>
              <w:left w:val="single" w:sz="4" w:space="0" w:color="auto"/>
              <w:bottom w:val="single" w:sz="4" w:space="0" w:color="auto"/>
              <w:right w:val="nil"/>
            </w:tcBorders>
            <w:shd w:val="pct12" w:color="000000" w:fill="C0C0C0"/>
            <w:noWrap/>
            <w:vAlign w:val="center"/>
            <w:hideMark/>
          </w:tcPr>
          <w:p w14:paraId="1F3A4BBC"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D5408CA" w14:textId="77777777" w:rsidR="00D124F5"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101</w:t>
            </w:r>
          </w:p>
          <w:p w14:paraId="1A782D76" w14:textId="3EDB4788"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T2</w:t>
            </w:r>
          </w:p>
        </w:tc>
        <w:tc>
          <w:tcPr>
            <w:tcW w:w="860" w:type="dxa"/>
            <w:tcBorders>
              <w:top w:val="nil"/>
              <w:left w:val="nil"/>
              <w:bottom w:val="single" w:sz="4" w:space="0" w:color="auto"/>
              <w:right w:val="nil"/>
            </w:tcBorders>
            <w:shd w:val="pct12" w:color="000000" w:fill="C0C0C0"/>
            <w:noWrap/>
            <w:vAlign w:val="center"/>
            <w:hideMark/>
          </w:tcPr>
          <w:p w14:paraId="0F74CA42"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173199C" w14:textId="77777777" w:rsidR="00D124F5"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201</w:t>
            </w:r>
          </w:p>
          <w:p w14:paraId="0E7FF6E8" w14:textId="31AE9411"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T5</w:t>
            </w:r>
          </w:p>
        </w:tc>
        <w:tc>
          <w:tcPr>
            <w:tcW w:w="860" w:type="dxa"/>
            <w:tcBorders>
              <w:top w:val="nil"/>
              <w:left w:val="nil"/>
              <w:bottom w:val="single" w:sz="4" w:space="0" w:color="auto"/>
              <w:right w:val="nil"/>
            </w:tcBorders>
            <w:shd w:val="pct12" w:color="000000" w:fill="C0C0C0"/>
            <w:noWrap/>
            <w:vAlign w:val="center"/>
            <w:hideMark/>
          </w:tcPr>
          <w:p w14:paraId="5E2FED35"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E96DF4F" w14:textId="77777777" w:rsidR="00D124F5"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301</w:t>
            </w:r>
          </w:p>
          <w:p w14:paraId="6FABFCAB" w14:textId="53CE5B71"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T4</w:t>
            </w:r>
          </w:p>
        </w:tc>
        <w:tc>
          <w:tcPr>
            <w:tcW w:w="860" w:type="dxa"/>
            <w:tcBorders>
              <w:top w:val="nil"/>
              <w:left w:val="nil"/>
              <w:bottom w:val="single" w:sz="4" w:space="0" w:color="auto"/>
              <w:right w:val="nil"/>
            </w:tcBorders>
            <w:shd w:val="pct12" w:color="000000" w:fill="C0C0C0"/>
            <w:noWrap/>
            <w:vAlign w:val="center"/>
            <w:hideMark/>
          </w:tcPr>
          <w:p w14:paraId="340913F9"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A5C62D9" w14:textId="77777777" w:rsidR="00D124F5"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401</w:t>
            </w:r>
          </w:p>
          <w:p w14:paraId="5B500801" w14:textId="4199F518"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T1</w:t>
            </w:r>
          </w:p>
        </w:tc>
        <w:tc>
          <w:tcPr>
            <w:tcW w:w="860" w:type="dxa"/>
            <w:tcBorders>
              <w:top w:val="nil"/>
              <w:left w:val="nil"/>
              <w:bottom w:val="single" w:sz="4" w:space="0" w:color="auto"/>
              <w:right w:val="single" w:sz="4" w:space="0" w:color="auto"/>
            </w:tcBorders>
            <w:shd w:val="pct12" w:color="000000" w:fill="C0C0C0"/>
            <w:noWrap/>
            <w:vAlign w:val="center"/>
            <w:hideMark/>
          </w:tcPr>
          <w:p w14:paraId="284FF252" w14:textId="77777777"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 </w:t>
            </w:r>
          </w:p>
        </w:tc>
        <w:tc>
          <w:tcPr>
            <w:tcW w:w="860" w:type="dxa"/>
            <w:tcBorders>
              <w:top w:val="nil"/>
              <w:left w:val="nil"/>
              <w:bottom w:val="nil"/>
              <w:right w:val="nil"/>
            </w:tcBorders>
            <w:shd w:val="clear" w:color="auto" w:fill="auto"/>
            <w:noWrap/>
            <w:vAlign w:val="center"/>
            <w:hideMark/>
          </w:tcPr>
          <w:p w14:paraId="1E0FF31B"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8m</w:t>
            </w:r>
          </w:p>
        </w:tc>
      </w:tr>
      <w:tr w:rsidR="00CE7934" w:rsidRPr="00CE7934" w14:paraId="09647EF3" w14:textId="77777777" w:rsidTr="00CE7934">
        <w:trPr>
          <w:trHeight w:val="175"/>
          <w:jc w:val="center"/>
        </w:trPr>
        <w:tc>
          <w:tcPr>
            <w:tcW w:w="860" w:type="dxa"/>
            <w:tcBorders>
              <w:top w:val="nil"/>
              <w:left w:val="single" w:sz="4" w:space="0" w:color="auto"/>
              <w:bottom w:val="single" w:sz="4" w:space="0" w:color="auto"/>
              <w:right w:val="nil"/>
            </w:tcBorders>
            <w:shd w:val="pct12" w:color="000000" w:fill="C0C0C0"/>
            <w:noWrap/>
            <w:vAlign w:val="center"/>
            <w:hideMark/>
          </w:tcPr>
          <w:p w14:paraId="1D3FAFFE"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single" w:sz="4" w:space="0" w:color="auto"/>
              <w:right w:val="single" w:sz="4" w:space="0" w:color="auto"/>
            </w:tcBorders>
            <w:shd w:val="pct12" w:color="000000" w:fill="C0C0C0"/>
            <w:noWrap/>
            <w:vAlign w:val="center"/>
            <w:hideMark/>
          </w:tcPr>
          <w:p w14:paraId="2F4F5FF7"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single" w:sz="4" w:space="0" w:color="auto"/>
              <w:right w:val="single" w:sz="4" w:space="0" w:color="auto"/>
            </w:tcBorders>
            <w:shd w:val="pct12" w:color="000000" w:fill="C0C0C0"/>
            <w:noWrap/>
            <w:vAlign w:val="center"/>
            <w:hideMark/>
          </w:tcPr>
          <w:p w14:paraId="13216585"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single" w:sz="4" w:space="0" w:color="auto"/>
              <w:right w:val="single" w:sz="4" w:space="0" w:color="auto"/>
            </w:tcBorders>
            <w:shd w:val="pct12" w:color="000000" w:fill="C0C0C0"/>
            <w:noWrap/>
            <w:vAlign w:val="center"/>
            <w:hideMark/>
          </w:tcPr>
          <w:p w14:paraId="03404A2E"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single" w:sz="4" w:space="0" w:color="auto"/>
              <w:right w:val="single" w:sz="4" w:space="0" w:color="auto"/>
            </w:tcBorders>
            <w:shd w:val="pct12" w:color="000000" w:fill="C0C0C0"/>
            <w:noWrap/>
            <w:vAlign w:val="center"/>
            <w:hideMark/>
          </w:tcPr>
          <w:p w14:paraId="546A764A"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single" w:sz="4" w:space="0" w:color="auto"/>
              <w:right w:val="single" w:sz="4" w:space="0" w:color="auto"/>
            </w:tcBorders>
            <w:shd w:val="pct12" w:color="000000" w:fill="C0C0C0"/>
            <w:noWrap/>
            <w:vAlign w:val="center"/>
            <w:hideMark/>
          </w:tcPr>
          <w:p w14:paraId="1348DBD7"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single" w:sz="4" w:space="0" w:color="auto"/>
              <w:right w:val="single" w:sz="4" w:space="0" w:color="auto"/>
            </w:tcBorders>
            <w:shd w:val="pct12" w:color="000000" w:fill="C0C0C0"/>
            <w:noWrap/>
            <w:vAlign w:val="center"/>
            <w:hideMark/>
          </w:tcPr>
          <w:p w14:paraId="6D26813F"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single" w:sz="4" w:space="0" w:color="auto"/>
              <w:right w:val="nil"/>
            </w:tcBorders>
            <w:shd w:val="pct12" w:color="000000" w:fill="C0C0C0"/>
            <w:noWrap/>
            <w:vAlign w:val="center"/>
            <w:hideMark/>
          </w:tcPr>
          <w:p w14:paraId="79394C4A"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single" w:sz="4" w:space="0" w:color="auto"/>
              <w:bottom w:val="single" w:sz="4" w:space="0" w:color="auto"/>
              <w:right w:val="single" w:sz="4" w:space="0" w:color="auto"/>
            </w:tcBorders>
            <w:shd w:val="pct12" w:color="000000" w:fill="C0C0C0"/>
            <w:noWrap/>
            <w:vAlign w:val="center"/>
            <w:hideMark/>
          </w:tcPr>
          <w:p w14:paraId="26309D35"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 </w:t>
            </w:r>
          </w:p>
        </w:tc>
        <w:tc>
          <w:tcPr>
            <w:tcW w:w="860" w:type="dxa"/>
            <w:tcBorders>
              <w:top w:val="nil"/>
              <w:left w:val="nil"/>
              <w:bottom w:val="nil"/>
              <w:right w:val="nil"/>
            </w:tcBorders>
            <w:shd w:val="clear" w:color="auto" w:fill="auto"/>
            <w:noWrap/>
            <w:vAlign w:val="center"/>
            <w:hideMark/>
          </w:tcPr>
          <w:p w14:paraId="320BCA81"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1m</w:t>
            </w:r>
          </w:p>
        </w:tc>
      </w:tr>
      <w:tr w:rsidR="00CE7934" w:rsidRPr="00CE7934" w14:paraId="3711BBA7" w14:textId="77777777" w:rsidTr="00CE7934">
        <w:trPr>
          <w:trHeight w:val="237"/>
          <w:jc w:val="center"/>
        </w:trPr>
        <w:tc>
          <w:tcPr>
            <w:tcW w:w="860" w:type="dxa"/>
            <w:tcBorders>
              <w:top w:val="nil"/>
              <w:left w:val="nil"/>
              <w:bottom w:val="nil"/>
              <w:right w:val="nil"/>
            </w:tcBorders>
            <w:shd w:val="clear" w:color="auto" w:fill="auto"/>
            <w:noWrap/>
            <w:vAlign w:val="center"/>
            <w:hideMark/>
          </w:tcPr>
          <w:p w14:paraId="6F66D9B6" w14:textId="77777777" w:rsidR="00CE7934" w:rsidRPr="00CE7934" w:rsidRDefault="00CE7934" w:rsidP="00CE7934">
            <w:pPr>
              <w:jc w:val="center"/>
              <w:rPr>
                <w:rFonts w:ascii="Arial" w:eastAsia="Times New Roman" w:hAnsi="Arial" w:cs="Arial"/>
                <w:sz w:val="20"/>
                <w:lang w:eastAsia="fr-CA"/>
              </w:rPr>
            </w:pPr>
          </w:p>
        </w:tc>
        <w:tc>
          <w:tcPr>
            <w:tcW w:w="860" w:type="dxa"/>
            <w:tcBorders>
              <w:top w:val="nil"/>
              <w:left w:val="nil"/>
              <w:bottom w:val="nil"/>
              <w:right w:val="nil"/>
            </w:tcBorders>
            <w:shd w:val="clear" w:color="auto" w:fill="auto"/>
            <w:noWrap/>
            <w:vAlign w:val="center"/>
            <w:hideMark/>
          </w:tcPr>
          <w:p w14:paraId="57BB061D"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4 rangs</w:t>
            </w:r>
          </w:p>
        </w:tc>
        <w:tc>
          <w:tcPr>
            <w:tcW w:w="860" w:type="dxa"/>
            <w:tcBorders>
              <w:top w:val="nil"/>
              <w:left w:val="nil"/>
              <w:bottom w:val="nil"/>
              <w:right w:val="nil"/>
            </w:tcBorders>
            <w:shd w:val="clear" w:color="auto" w:fill="auto"/>
            <w:noWrap/>
            <w:vAlign w:val="center"/>
            <w:hideMark/>
          </w:tcPr>
          <w:p w14:paraId="3CE66F10" w14:textId="77777777" w:rsidR="00CE7934" w:rsidRPr="00CE7934" w:rsidRDefault="00CE7934" w:rsidP="00CE7934">
            <w:pPr>
              <w:jc w:val="center"/>
              <w:rPr>
                <w:rFonts w:ascii="Arial" w:eastAsia="Times New Roman" w:hAnsi="Arial" w:cs="Arial"/>
                <w:sz w:val="20"/>
                <w:lang w:eastAsia="fr-CA"/>
              </w:rPr>
            </w:pPr>
          </w:p>
        </w:tc>
        <w:tc>
          <w:tcPr>
            <w:tcW w:w="860" w:type="dxa"/>
            <w:tcBorders>
              <w:top w:val="nil"/>
              <w:left w:val="nil"/>
              <w:bottom w:val="nil"/>
              <w:right w:val="nil"/>
            </w:tcBorders>
            <w:shd w:val="clear" w:color="auto" w:fill="auto"/>
            <w:noWrap/>
            <w:vAlign w:val="center"/>
            <w:hideMark/>
          </w:tcPr>
          <w:p w14:paraId="6F3F7B32"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4 rangs</w:t>
            </w:r>
          </w:p>
        </w:tc>
        <w:tc>
          <w:tcPr>
            <w:tcW w:w="860" w:type="dxa"/>
            <w:tcBorders>
              <w:top w:val="nil"/>
              <w:left w:val="nil"/>
              <w:bottom w:val="nil"/>
              <w:right w:val="nil"/>
            </w:tcBorders>
            <w:shd w:val="clear" w:color="auto" w:fill="auto"/>
            <w:noWrap/>
            <w:vAlign w:val="center"/>
            <w:hideMark/>
          </w:tcPr>
          <w:p w14:paraId="71662AD1" w14:textId="77777777" w:rsidR="00CE7934" w:rsidRPr="00CE7934" w:rsidRDefault="00CE7934" w:rsidP="00CE7934">
            <w:pPr>
              <w:jc w:val="center"/>
              <w:rPr>
                <w:rFonts w:ascii="Arial" w:eastAsia="Times New Roman" w:hAnsi="Arial" w:cs="Arial"/>
                <w:sz w:val="20"/>
                <w:lang w:eastAsia="fr-CA"/>
              </w:rPr>
            </w:pPr>
          </w:p>
        </w:tc>
        <w:tc>
          <w:tcPr>
            <w:tcW w:w="860" w:type="dxa"/>
            <w:tcBorders>
              <w:top w:val="nil"/>
              <w:left w:val="nil"/>
              <w:bottom w:val="nil"/>
              <w:right w:val="nil"/>
            </w:tcBorders>
            <w:shd w:val="clear" w:color="auto" w:fill="auto"/>
            <w:noWrap/>
            <w:vAlign w:val="center"/>
            <w:hideMark/>
          </w:tcPr>
          <w:p w14:paraId="7785854A"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4 rangs</w:t>
            </w:r>
          </w:p>
        </w:tc>
        <w:tc>
          <w:tcPr>
            <w:tcW w:w="860" w:type="dxa"/>
            <w:tcBorders>
              <w:top w:val="nil"/>
              <w:left w:val="nil"/>
              <w:bottom w:val="nil"/>
              <w:right w:val="nil"/>
            </w:tcBorders>
            <w:shd w:val="clear" w:color="auto" w:fill="auto"/>
            <w:noWrap/>
            <w:vAlign w:val="center"/>
            <w:hideMark/>
          </w:tcPr>
          <w:p w14:paraId="58576157" w14:textId="77777777" w:rsidR="00CE7934" w:rsidRPr="00CE7934" w:rsidRDefault="00CE7934" w:rsidP="00CE7934">
            <w:pPr>
              <w:jc w:val="center"/>
              <w:rPr>
                <w:rFonts w:ascii="Arial" w:eastAsia="Times New Roman" w:hAnsi="Arial" w:cs="Arial"/>
                <w:sz w:val="20"/>
                <w:lang w:eastAsia="fr-CA"/>
              </w:rPr>
            </w:pPr>
          </w:p>
        </w:tc>
        <w:tc>
          <w:tcPr>
            <w:tcW w:w="860" w:type="dxa"/>
            <w:tcBorders>
              <w:top w:val="nil"/>
              <w:left w:val="nil"/>
              <w:bottom w:val="nil"/>
              <w:right w:val="nil"/>
            </w:tcBorders>
            <w:shd w:val="clear" w:color="auto" w:fill="auto"/>
            <w:noWrap/>
            <w:vAlign w:val="center"/>
            <w:hideMark/>
          </w:tcPr>
          <w:p w14:paraId="2B3E3161"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4 rangs</w:t>
            </w:r>
          </w:p>
        </w:tc>
        <w:tc>
          <w:tcPr>
            <w:tcW w:w="860" w:type="dxa"/>
            <w:tcBorders>
              <w:top w:val="nil"/>
              <w:left w:val="nil"/>
              <w:bottom w:val="nil"/>
              <w:right w:val="nil"/>
            </w:tcBorders>
            <w:shd w:val="clear" w:color="auto" w:fill="auto"/>
            <w:noWrap/>
            <w:vAlign w:val="center"/>
            <w:hideMark/>
          </w:tcPr>
          <w:p w14:paraId="0BF929DD" w14:textId="77777777" w:rsidR="00CE7934" w:rsidRPr="00CE7934" w:rsidRDefault="00CE7934" w:rsidP="00CE7934">
            <w:pPr>
              <w:jc w:val="center"/>
              <w:rPr>
                <w:rFonts w:ascii="Arial" w:eastAsia="Times New Roman" w:hAnsi="Arial" w:cs="Arial"/>
                <w:sz w:val="20"/>
                <w:lang w:eastAsia="fr-CA"/>
              </w:rPr>
            </w:pPr>
          </w:p>
        </w:tc>
        <w:tc>
          <w:tcPr>
            <w:tcW w:w="860" w:type="dxa"/>
            <w:tcBorders>
              <w:top w:val="nil"/>
              <w:left w:val="nil"/>
              <w:bottom w:val="nil"/>
              <w:right w:val="nil"/>
            </w:tcBorders>
            <w:shd w:val="clear" w:color="auto" w:fill="auto"/>
            <w:noWrap/>
            <w:vAlign w:val="center"/>
            <w:hideMark/>
          </w:tcPr>
          <w:p w14:paraId="70C7ABAB" w14:textId="77777777" w:rsidR="00CE7934" w:rsidRPr="00CE7934" w:rsidRDefault="00CE7934" w:rsidP="00CE7934">
            <w:pPr>
              <w:jc w:val="center"/>
              <w:rPr>
                <w:rFonts w:ascii="Times New Roman" w:eastAsia="Times New Roman" w:hAnsi="Times New Roman"/>
                <w:sz w:val="20"/>
                <w:lang w:eastAsia="fr-CA"/>
              </w:rPr>
            </w:pPr>
          </w:p>
        </w:tc>
      </w:tr>
      <w:tr w:rsidR="00CE7934" w:rsidRPr="00CE7934" w14:paraId="1DA5A225" w14:textId="77777777" w:rsidTr="00CE7934">
        <w:trPr>
          <w:trHeight w:val="237"/>
          <w:jc w:val="center"/>
        </w:trPr>
        <w:tc>
          <w:tcPr>
            <w:tcW w:w="860" w:type="dxa"/>
            <w:tcBorders>
              <w:top w:val="nil"/>
              <w:left w:val="nil"/>
              <w:bottom w:val="nil"/>
              <w:right w:val="nil"/>
            </w:tcBorders>
            <w:shd w:val="clear" w:color="auto" w:fill="auto"/>
            <w:noWrap/>
            <w:vAlign w:val="center"/>
            <w:hideMark/>
          </w:tcPr>
          <w:p w14:paraId="3E58CB50" w14:textId="77777777" w:rsidR="00CE7934" w:rsidRPr="00CE7934" w:rsidRDefault="00CE7934" w:rsidP="00CE7934">
            <w:pPr>
              <w:jc w:val="center"/>
              <w:rPr>
                <w:rFonts w:ascii="Times New Roman" w:eastAsia="Times New Roman" w:hAnsi="Times New Roman"/>
                <w:sz w:val="20"/>
                <w:lang w:eastAsia="fr-CA"/>
              </w:rPr>
            </w:pPr>
          </w:p>
        </w:tc>
        <w:tc>
          <w:tcPr>
            <w:tcW w:w="860" w:type="dxa"/>
            <w:tcBorders>
              <w:top w:val="nil"/>
              <w:left w:val="nil"/>
              <w:bottom w:val="nil"/>
              <w:right w:val="nil"/>
            </w:tcBorders>
            <w:shd w:val="clear" w:color="auto" w:fill="auto"/>
            <w:noWrap/>
            <w:vAlign w:val="center"/>
            <w:hideMark/>
          </w:tcPr>
          <w:p w14:paraId="6F7C8723"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1,83 m</w:t>
            </w:r>
          </w:p>
        </w:tc>
        <w:tc>
          <w:tcPr>
            <w:tcW w:w="860" w:type="dxa"/>
            <w:tcBorders>
              <w:top w:val="nil"/>
              <w:left w:val="nil"/>
              <w:bottom w:val="nil"/>
              <w:right w:val="nil"/>
            </w:tcBorders>
            <w:shd w:val="clear" w:color="auto" w:fill="auto"/>
            <w:noWrap/>
            <w:vAlign w:val="center"/>
            <w:hideMark/>
          </w:tcPr>
          <w:p w14:paraId="17594A12" w14:textId="77777777" w:rsidR="00CE7934" w:rsidRPr="00CE7934" w:rsidRDefault="00CE7934" w:rsidP="00CE7934">
            <w:pPr>
              <w:jc w:val="center"/>
              <w:rPr>
                <w:rFonts w:ascii="Arial" w:eastAsia="Times New Roman" w:hAnsi="Arial" w:cs="Arial"/>
                <w:sz w:val="20"/>
                <w:lang w:eastAsia="fr-CA"/>
              </w:rPr>
            </w:pPr>
          </w:p>
        </w:tc>
        <w:tc>
          <w:tcPr>
            <w:tcW w:w="860" w:type="dxa"/>
            <w:tcBorders>
              <w:top w:val="nil"/>
              <w:left w:val="nil"/>
              <w:bottom w:val="nil"/>
              <w:right w:val="nil"/>
            </w:tcBorders>
            <w:shd w:val="clear" w:color="auto" w:fill="auto"/>
            <w:noWrap/>
            <w:vAlign w:val="center"/>
            <w:hideMark/>
          </w:tcPr>
          <w:p w14:paraId="577B4DDC"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1,83 m</w:t>
            </w:r>
          </w:p>
        </w:tc>
        <w:tc>
          <w:tcPr>
            <w:tcW w:w="860" w:type="dxa"/>
            <w:tcBorders>
              <w:top w:val="nil"/>
              <w:left w:val="nil"/>
              <w:bottom w:val="nil"/>
              <w:right w:val="nil"/>
            </w:tcBorders>
            <w:shd w:val="clear" w:color="auto" w:fill="auto"/>
            <w:noWrap/>
            <w:vAlign w:val="center"/>
            <w:hideMark/>
          </w:tcPr>
          <w:p w14:paraId="3066C90A" w14:textId="77777777" w:rsidR="00CE7934" w:rsidRPr="00CE7934" w:rsidRDefault="00CE7934" w:rsidP="00CE7934">
            <w:pPr>
              <w:jc w:val="center"/>
              <w:rPr>
                <w:rFonts w:ascii="Arial" w:eastAsia="Times New Roman" w:hAnsi="Arial" w:cs="Arial"/>
                <w:sz w:val="20"/>
                <w:lang w:eastAsia="fr-CA"/>
              </w:rPr>
            </w:pPr>
          </w:p>
        </w:tc>
        <w:tc>
          <w:tcPr>
            <w:tcW w:w="860" w:type="dxa"/>
            <w:tcBorders>
              <w:top w:val="nil"/>
              <w:left w:val="nil"/>
              <w:bottom w:val="nil"/>
              <w:right w:val="nil"/>
            </w:tcBorders>
            <w:shd w:val="clear" w:color="auto" w:fill="auto"/>
            <w:noWrap/>
            <w:vAlign w:val="center"/>
            <w:hideMark/>
          </w:tcPr>
          <w:p w14:paraId="723B4F7C"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1,83 m</w:t>
            </w:r>
          </w:p>
        </w:tc>
        <w:tc>
          <w:tcPr>
            <w:tcW w:w="860" w:type="dxa"/>
            <w:tcBorders>
              <w:top w:val="nil"/>
              <w:left w:val="nil"/>
              <w:bottom w:val="nil"/>
              <w:right w:val="nil"/>
            </w:tcBorders>
            <w:shd w:val="clear" w:color="auto" w:fill="auto"/>
            <w:noWrap/>
            <w:vAlign w:val="center"/>
            <w:hideMark/>
          </w:tcPr>
          <w:p w14:paraId="6865337E" w14:textId="77777777" w:rsidR="00CE7934" w:rsidRPr="00CE7934" w:rsidRDefault="00CE7934" w:rsidP="00CE7934">
            <w:pPr>
              <w:jc w:val="center"/>
              <w:rPr>
                <w:rFonts w:ascii="Arial" w:eastAsia="Times New Roman" w:hAnsi="Arial" w:cs="Arial"/>
                <w:sz w:val="20"/>
                <w:lang w:eastAsia="fr-CA"/>
              </w:rPr>
            </w:pPr>
          </w:p>
        </w:tc>
        <w:tc>
          <w:tcPr>
            <w:tcW w:w="860" w:type="dxa"/>
            <w:tcBorders>
              <w:top w:val="nil"/>
              <w:left w:val="nil"/>
              <w:bottom w:val="nil"/>
              <w:right w:val="nil"/>
            </w:tcBorders>
            <w:shd w:val="clear" w:color="auto" w:fill="auto"/>
            <w:noWrap/>
            <w:vAlign w:val="center"/>
            <w:hideMark/>
          </w:tcPr>
          <w:p w14:paraId="0D7554E6"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1,83 m</w:t>
            </w:r>
          </w:p>
        </w:tc>
        <w:tc>
          <w:tcPr>
            <w:tcW w:w="860" w:type="dxa"/>
            <w:tcBorders>
              <w:top w:val="nil"/>
              <w:left w:val="nil"/>
              <w:bottom w:val="nil"/>
              <w:right w:val="nil"/>
            </w:tcBorders>
            <w:shd w:val="clear" w:color="auto" w:fill="auto"/>
            <w:noWrap/>
            <w:vAlign w:val="center"/>
            <w:hideMark/>
          </w:tcPr>
          <w:p w14:paraId="6946B326" w14:textId="77777777" w:rsidR="00CE7934" w:rsidRPr="00CE7934" w:rsidRDefault="00CE7934" w:rsidP="00CE7934">
            <w:pPr>
              <w:jc w:val="center"/>
              <w:rPr>
                <w:rFonts w:ascii="Arial" w:eastAsia="Times New Roman" w:hAnsi="Arial" w:cs="Arial"/>
                <w:sz w:val="20"/>
                <w:lang w:eastAsia="fr-CA"/>
              </w:rPr>
            </w:pPr>
          </w:p>
        </w:tc>
        <w:tc>
          <w:tcPr>
            <w:tcW w:w="860" w:type="dxa"/>
            <w:tcBorders>
              <w:top w:val="nil"/>
              <w:left w:val="nil"/>
              <w:bottom w:val="nil"/>
              <w:right w:val="nil"/>
            </w:tcBorders>
            <w:shd w:val="clear" w:color="auto" w:fill="auto"/>
            <w:noWrap/>
            <w:vAlign w:val="center"/>
            <w:hideMark/>
          </w:tcPr>
          <w:p w14:paraId="5853B077" w14:textId="77777777" w:rsidR="00CE7934" w:rsidRPr="00CE7934" w:rsidRDefault="00CE7934" w:rsidP="00CE7934">
            <w:pPr>
              <w:jc w:val="center"/>
              <w:rPr>
                <w:rFonts w:ascii="Times New Roman" w:eastAsia="Times New Roman" w:hAnsi="Times New Roman"/>
                <w:sz w:val="20"/>
                <w:lang w:eastAsia="fr-CA"/>
              </w:rPr>
            </w:pPr>
          </w:p>
        </w:tc>
      </w:tr>
      <w:tr w:rsidR="00CE7934" w:rsidRPr="00CE7934" w14:paraId="1002188F" w14:textId="77777777" w:rsidTr="00CE7934">
        <w:trPr>
          <w:trHeight w:val="248"/>
          <w:jc w:val="center"/>
        </w:trPr>
        <w:tc>
          <w:tcPr>
            <w:tcW w:w="860" w:type="dxa"/>
            <w:tcBorders>
              <w:top w:val="nil"/>
              <w:left w:val="nil"/>
              <w:bottom w:val="nil"/>
              <w:right w:val="nil"/>
            </w:tcBorders>
            <w:shd w:val="clear" w:color="auto" w:fill="auto"/>
            <w:noWrap/>
            <w:vAlign w:val="bottom"/>
            <w:hideMark/>
          </w:tcPr>
          <w:p w14:paraId="764A21E8" w14:textId="77777777" w:rsidR="00CE7934" w:rsidRPr="00CE7934" w:rsidRDefault="00CE7934" w:rsidP="00CE7934">
            <w:pPr>
              <w:jc w:val="center"/>
              <w:rPr>
                <w:rFonts w:ascii="Times New Roman" w:eastAsia="Times New Roman" w:hAnsi="Times New Roman"/>
                <w:sz w:val="20"/>
                <w:lang w:eastAsia="fr-CA"/>
              </w:rPr>
            </w:pPr>
          </w:p>
        </w:tc>
        <w:tc>
          <w:tcPr>
            <w:tcW w:w="860" w:type="dxa"/>
            <w:tcBorders>
              <w:top w:val="nil"/>
              <w:left w:val="nil"/>
              <w:bottom w:val="nil"/>
              <w:right w:val="nil"/>
            </w:tcBorders>
            <w:shd w:val="clear" w:color="auto" w:fill="auto"/>
            <w:noWrap/>
            <w:vAlign w:val="center"/>
            <w:hideMark/>
          </w:tcPr>
          <w:p w14:paraId="1503B187" w14:textId="77777777" w:rsidR="00CE7934" w:rsidRPr="00CE7934" w:rsidRDefault="00CE7934" w:rsidP="00CE7934">
            <w:pPr>
              <w:rPr>
                <w:rFonts w:ascii="Times New Roman" w:eastAsia="Times New Roman" w:hAnsi="Times New Roman"/>
                <w:sz w:val="20"/>
                <w:lang w:eastAsia="fr-CA"/>
              </w:rPr>
            </w:pPr>
          </w:p>
        </w:tc>
        <w:tc>
          <w:tcPr>
            <w:tcW w:w="860" w:type="dxa"/>
            <w:tcBorders>
              <w:top w:val="nil"/>
              <w:left w:val="nil"/>
              <w:bottom w:val="nil"/>
              <w:right w:val="nil"/>
            </w:tcBorders>
            <w:shd w:val="clear" w:color="auto" w:fill="auto"/>
            <w:noWrap/>
            <w:vAlign w:val="center"/>
            <w:hideMark/>
          </w:tcPr>
          <w:p w14:paraId="49BE3F6A" w14:textId="77777777" w:rsidR="00CE7934" w:rsidRPr="00CE7934" w:rsidRDefault="00CE7934" w:rsidP="00CE7934">
            <w:pPr>
              <w:jc w:val="center"/>
              <w:rPr>
                <w:rFonts w:ascii="Times New Roman" w:eastAsia="Times New Roman" w:hAnsi="Times New Roman"/>
                <w:sz w:val="20"/>
                <w:lang w:eastAsia="fr-CA"/>
              </w:rPr>
            </w:pPr>
          </w:p>
        </w:tc>
        <w:tc>
          <w:tcPr>
            <w:tcW w:w="860" w:type="dxa"/>
            <w:tcBorders>
              <w:top w:val="nil"/>
              <w:left w:val="nil"/>
              <w:bottom w:val="nil"/>
              <w:right w:val="nil"/>
            </w:tcBorders>
            <w:shd w:val="clear" w:color="auto" w:fill="auto"/>
            <w:noWrap/>
            <w:vAlign w:val="center"/>
            <w:hideMark/>
          </w:tcPr>
          <w:p w14:paraId="2293A844" w14:textId="77777777" w:rsidR="00CE7934" w:rsidRPr="00CE7934" w:rsidRDefault="00CE7934" w:rsidP="00CE7934">
            <w:pPr>
              <w:jc w:val="center"/>
              <w:rPr>
                <w:rFonts w:ascii="Times New Roman" w:eastAsia="Times New Roman" w:hAnsi="Times New Roman"/>
                <w:sz w:val="20"/>
                <w:lang w:eastAsia="fr-CA"/>
              </w:rPr>
            </w:pPr>
          </w:p>
        </w:tc>
        <w:tc>
          <w:tcPr>
            <w:tcW w:w="860" w:type="dxa"/>
            <w:tcBorders>
              <w:top w:val="nil"/>
              <w:left w:val="nil"/>
              <w:bottom w:val="nil"/>
              <w:right w:val="nil"/>
            </w:tcBorders>
            <w:shd w:val="clear" w:color="auto" w:fill="auto"/>
            <w:noWrap/>
            <w:vAlign w:val="center"/>
            <w:hideMark/>
          </w:tcPr>
          <w:p w14:paraId="15AAFB9E" w14:textId="77777777" w:rsidR="00CE7934" w:rsidRPr="00CE7934" w:rsidRDefault="00CE7934" w:rsidP="00CE7934">
            <w:pPr>
              <w:jc w:val="center"/>
              <w:rPr>
                <w:rFonts w:ascii="Times New Roman" w:eastAsia="Times New Roman" w:hAnsi="Times New Roman"/>
                <w:sz w:val="20"/>
                <w:lang w:eastAsia="fr-CA"/>
              </w:rPr>
            </w:pPr>
          </w:p>
        </w:tc>
        <w:tc>
          <w:tcPr>
            <w:tcW w:w="860" w:type="dxa"/>
            <w:tcBorders>
              <w:top w:val="nil"/>
              <w:left w:val="nil"/>
              <w:bottom w:val="nil"/>
              <w:right w:val="nil"/>
            </w:tcBorders>
            <w:shd w:val="clear" w:color="auto" w:fill="auto"/>
            <w:noWrap/>
            <w:vAlign w:val="center"/>
            <w:hideMark/>
          </w:tcPr>
          <w:p w14:paraId="5B8397BE" w14:textId="77777777" w:rsidR="00CE7934" w:rsidRPr="00CE7934" w:rsidRDefault="00CE7934" w:rsidP="00CE7934">
            <w:pPr>
              <w:jc w:val="center"/>
              <w:rPr>
                <w:rFonts w:ascii="Times New Roman" w:eastAsia="Times New Roman" w:hAnsi="Times New Roman"/>
                <w:sz w:val="20"/>
                <w:lang w:eastAsia="fr-CA"/>
              </w:rPr>
            </w:pPr>
          </w:p>
        </w:tc>
        <w:tc>
          <w:tcPr>
            <w:tcW w:w="860" w:type="dxa"/>
            <w:tcBorders>
              <w:top w:val="nil"/>
              <w:left w:val="nil"/>
              <w:bottom w:val="nil"/>
              <w:right w:val="nil"/>
            </w:tcBorders>
            <w:shd w:val="clear" w:color="auto" w:fill="auto"/>
            <w:noWrap/>
            <w:vAlign w:val="bottom"/>
            <w:hideMark/>
          </w:tcPr>
          <w:p w14:paraId="62612877" w14:textId="77777777" w:rsidR="00CE7934" w:rsidRPr="00CE7934" w:rsidRDefault="00CE7934" w:rsidP="00CE7934">
            <w:pPr>
              <w:jc w:val="center"/>
              <w:rPr>
                <w:rFonts w:ascii="Times New Roman" w:eastAsia="Times New Roman" w:hAnsi="Times New Roman"/>
                <w:sz w:val="20"/>
                <w:lang w:eastAsia="fr-CA"/>
              </w:rPr>
            </w:pPr>
          </w:p>
        </w:tc>
        <w:tc>
          <w:tcPr>
            <w:tcW w:w="860" w:type="dxa"/>
            <w:tcBorders>
              <w:top w:val="nil"/>
              <w:left w:val="nil"/>
              <w:bottom w:val="nil"/>
              <w:right w:val="nil"/>
            </w:tcBorders>
            <w:shd w:val="clear" w:color="auto" w:fill="auto"/>
            <w:noWrap/>
            <w:vAlign w:val="bottom"/>
            <w:hideMark/>
          </w:tcPr>
          <w:p w14:paraId="445A5245" w14:textId="77777777" w:rsidR="00CE7934" w:rsidRPr="00CE7934" w:rsidRDefault="00CE7934" w:rsidP="00CE7934">
            <w:pPr>
              <w:rPr>
                <w:rFonts w:ascii="Times New Roman" w:eastAsia="Times New Roman" w:hAnsi="Times New Roman"/>
                <w:sz w:val="20"/>
                <w:lang w:eastAsia="fr-CA"/>
              </w:rPr>
            </w:pPr>
          </w:p>
        </w:tc>
        <w:tc>
          <w:tcPr>
            <w:tcW w:w="860" w:type="dxa"/>
            <w:tcBorders>
              <w:top w:val="nil"/>
              <w:left w:val="nil"/>
              <w:bottom w:val="nil"/>
              <w:right w:val="nil"/>
            </w:tcBorders>
            <w:shd w:val="clear" w:color="auto" w:fill="auto"/>
            <w:noWrap/>
            <w:vAlign w:val="bottom"/>
            <w:hideMark/>
          </w:tcPr>
          <w:p w14:paraId="5812F044" w14:textId="77777777" w:rsidR="00CE7934" w:rsidRPr="00CE7934" w:rsidRDefault="00CE7934" w:rsidP="00CE7934">
            <w:pPr>
              <w:rPr>
                <w:rFonts w:ascii="Times New Roman" w:eastAsia="Times New Roman" w:hAnsi="Times New Roman"/>
                <w:sz w:val="20"/>
                <w:lang w:eastAsia="fr-CA"/>
              </w:rPr>
            </w:pPr>
          </w:p>
        </w:tc>
        <w:tc>
          <w:tcPr>
            <w:tcW w:w="860" w:type="dxa"/>
            <w:tcBorders>
              <w:top w:val="nil"/>
              <w:left w:val="nil"/>
              <w:bottom w:val="nil"/>
              <w:right w:val="nil"/>
            </w:tcBorders>
            <w:shd w:val="clear" w:color="auto" w:fill="auto"/>
            <w:noWrap/>
            <w:vAlign w:val="bottom"/>
            <w:hideMark/>
          </w:tcPr>
          <w:p w14:paraId="69983A51" w14:textId="77777777" w:rsidR="00CE7934" w:rsidRPr="00CE7934" w:rsidRDefault="00CE7934" w:rsidP="00CE7934">
            <w:pPr>
              <w:rPr>
                <w:rFonts w:ascii="Times New Roman" w:eastAsia="Times New Roman" w:hAnsi="Times New Roman"/>
                <w:sz w:val="20"/>
                <w:lang w:eastAsia="fr-CA"/>
              </w:rPr>
            </w:pPr>
          </w:p>
        </w:tc>
      </w:tr>
      <w:tr w:rsidR="00CE7934" w:rsidRPr="00CE7934" w14:paraId="24CED90A" w14:textId="77777777" w:rsidTr="00CE7934">
        <w:trPr>
          <w:trHeight w:val="269"/>
          <w:jc w:val="center"/>
        </w:trPr>
        <w:tc>
          <w:tcPr>
            <w:tcW w:w="860" w:type="dxa"/>
            <w:tcBorders>
              <w:top w:val="nil"/>
              <w:left w:val="nil"/>
              <w:bottom w:val="nil"/>
              <w:right w:val="nil"/>
            </w:tcBorders>
            <w:shd w:val="clear" w:color="auto" w:fill="auto"/>
            <w:noWrap/>
            <w:vAlign w:val="bottom"/>
            <w:hideMark/>
          </w:tcPr>
          <w:p w14:paraId="3B74E557" w14:textId="77777777" w:rsidR="00CE7934" w:rsidRPr="00CE7934" w:rsidRDefault="00CE7934" w:rsidP="00CE7934">
            <w:pPr>
              <w:rPr>
                <w:rFonts w:ascii="Times New Roman" w:eastAsia="Times New Roman" w:hAnsi="Times New Roman"/>
                <w:sz w:val="20"/>
                <w:lang w:eastAsia="fr-CA"/>
              </w:rPr>
            </w:pPr>
          </w:p>
        </w:tc>
        <w:tc>
          <w:tcPr>
            <w:tcW w:w="5164"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0E8F07B6" w14:textId="77777777" w:rsidR="00CE7934" w:rsidRPr="00CE7934" w:rsidRDefault="00CE7934" w:rsidP="00CE7934">
            <w:pPr>
              <w:jc w:val="center"/>
              <w:rPr>
                <w:rFonts w:ascii="Arial" w:eastAsia="Times New Roman" w:hAnsi="Arial" w:cs="Arial"/>
                <w:sz w:val="20"/>
                <w:lang w:eastAsia="fr-CA"/>
              </w:rPr>
            </w:pPr>
            <w:r w:rsidRPr="00CE7934">
              <w:rPr>
                <w:rFonts w:ascii="Arial" w:eastAsia="Times New Roman" w:hAnsi="Arial" w:cs="Arial"/>
                <w:sz w:val="20"/>
                <w:lang w:eastAsia="fr-CA"/>
              </w:rPr>
              <w:t>Traitements</w:t>
            </w:r>
          </w:p>
        </w:tc>
        <w:tc>
          <w:tcPr>
            <w:tcW w:w="860" w:type="dxa"/>
            <w:tcBorders>
              <w:top w:val="nil"/>
              <w:left w:val="nil"/>
              <w:bottom w:val="nil"/>
              <w:right w:val="nil"/>
            </w:tcBorders>
            <w:shd w:val="clear" w:color="auto" w:fill="auto"/>
            <w:noWrap/>
            <w:vAlign w:val="bottom"/>
            <w:hideMark/>
          </w:tcPr>
          <w:p w14:paraId="20278113" w14:textId="77777777" w:rsidR="00CE7934" w:rsidRPr="00CE7934" w:rsidRDefault="00CE7934" w:rsidP="00CE7934">
            <w:pPr>
              <w:jc w:val="center"/>
              <w:rPr>
                <w:rFonts w:ascii="Arial" w:eastAsia="Times New Roman" w:hAnsi="Arial" w:cs="Arial"/>
                <w:sz w:val="20"/>
                <w:lang w:eastAsia="fr-CA"/>
              </w:rPr>
            </w:pPr>
          </w:p>
        </w:tc>
        <w:tc>
          <w:tcPr>
            <w:tcW w:w="860" w:type="dxa"/>
            <w:tcBorders>
              <w:top w:val="nil"/>
              <w:left w:val="nil"/>
              <w:bottom w:val="nil"/>
              <w:right w:val="nil"/>
            </w:tcBorders>
            <w:shd w:val="clear" w:color="auto" w:fill="auto"/>
            <w:noWrap/>
            <w:vAlign w:val="bottom"/>
            <w:hideMark/>
          </w:tcPr>
          <w:p w14:paraId="268F72F9" w14:textId="77777777" w:rsidR="00CE7934" w:rsidRPr="00CE7934" w:rsidRDefault="00CE7934" w:rsidP="00CE7934">
            <w:pPr>
              <w:rPr>
                <w:rFonts w:ascii="Times New Roman" w:eastAsia="Times New Roman" w:hAnsi="Times New Roman"/>
                <w:sz w:val="20"/>
                <w:lang w:eastAsia="fr-CA"/>
              </w:rPr>
            </w:pPr>
          </w:p>
        </w:tc>
        <w:tc>
          <w:tcPr>
            <w:tcW w:w="860" w:type="dxa"/>
            <w:tcBorders>
              <w:top w:val="nil"/>
              <w:left w:val="nil"/>
              <w:bottom w:val="nil"/>
              <w:right w:val="nil"/>
            </w:tcBorders>
            <w:shd w:val="clear" w:color="auto" w:fill="auto"/>
            <w:noWrap/>
            <w:vAlign w:val="bottom"/>
            <w:hideMark/>
          </w:tcPr>
          <w:p w14:paraId="683A6F5B" w14:textId="77777777" w:rsidR="00CE7934" w:rsidRPr="00CE7934" w:rsidRDefault="00CE7934" w:rsidP="00CE7934">
            <w:pPr>
              <w:rPr>
                <w:rFonts w:ascii="Times New Roman" w:eastAsia="Times New Roman" w:hAnsi="Times New Roman"/>
                <w:sz w:val="20"/>
                <w:lang w:eastAsia="fr-CA"/>
              </w:rPr>
            </w:pPr>
          </w:p>
        </w:tc>
      </w:tr>
      <w:tr w:rsidR="00CE7934" w:rsidRPr="00CE7934" w14:paraId="3F879DE4" w14:textId="77777777" w:rsidTr="00CE7934">
        <w:trPr>
          <w:trHeight w:val="269"/>
          <w:jc w:val="center"/>
        </w:trPr>
        <w:tc>
          <w:tcPr>
            <w:tcW w:w="860" w:type="dxa"/>
            <w:tcBorders>
              <w:top w:val="nil"/>
              <w:left w:val="nil"/>
              <w:bottom w:val="nil"/>
              <w:right w:val="nil"/>
            </w:tcBorders>
            <w:shd w:val="clear" w:color="auto" w:fill="auto"/>
            <w:noWrap/>
            <w:vAlign w:val="bottom"/>
            <w:hideMark/>
          </w:tcPr>
          <w:p w14:paraId="2E692C73" w14:textId="77777777" w:rsidR="00CE7934" w:rsidRPr="00CE7934" w:rsidRDefault="00CE7934" w:rsidP="00CE7934">
            <w:pPr>
              <w:rPr>
                <w:rFonts w:ascii="Times New Roman" w:eastAsia="Times New Roman" w:hAnsi="Times New Roman"/>
                <w:sz w:val="20"/>
                <w:lang w:eastAsia="fr-CA"/>
              </w:rPr>
            </w:pPr>
          </w:p>
        </w:tc>
        <w:tc>
          <w:tcPr>
            <w:tcW w:w="860" w:type="dxa"/>
            <w:tcBorders>
              <w:top w:val="nil"/>
              <w:left w:val="single" w:sz="8" w:space="0" w:color="auto"/>
              <w:bottom w:val="single" w:sz="4" w:space="0" w:color="auto"/>
              <w:right w:val="single" w:sz="4" w:space="0" w:color="auto"/>
            </w:tcBorders>
            <w:shd w:val="clear" w:color="auto" w:fill="auto"/>
            <w:noWrap/>
            <w:vAlign w:val="center"/>
            <w:hideMark/>
          </w:tcPr>
          <w:p w14:paraId="13DB0D20" w14:textId="77777777"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1</w:t>
            </w:r>
          </w:p>
        </w:tc>
        <w:tc>
          <w:tcPr>
            <w:tcW w:w="4303" w:type="dxa"/>
            <w:gridSpan w:val="5"/>
            <w:tcBorders>
              <w:top w:val="nil"/>
              <w:left w:val="nil"/>
              <w:bottom w:val="single" w:sz="4" w:space="0" w:color="auto"/>
              <w:right w:val="single" w:sz="8" w:space="0" w:color="000000"/>
            </w:tcBorders>
            <w:shd w:val="clear" w:color="auto" w:fill="auto"/>
            <w:noWrap/>
            <w:vAlign w:val="center"/>
            <w:hideMark/>
          </w:tcPr>
          <w:p w14:paraId="559333D4" w14:textId="77777777" w:rsidR="00CE7934" w:rsidRPr="00CE7934" w:rsidRDefault="00CE7934" w:rsidP="00CE7934">
            <w:pPr>
              <w:rPr>
                <w:rFonts w:ascii="Arial" w:eastAsia="Times New Roman" w:hAnsi="Arial" w:cs="Arial"/>
                <w:sz w:val="20"/>
                <w:lang w:eastAsia="fr-CA"/>
              </w:rPr>
            </w:pPr>
            <w:r w:rsidRPr="00CE7934">
              <w:rPr>
                <w:rFonts w:ascii="Arial" w:eastAsia="Times New Roman" w:hAnsi="Arial" w:cs="Arial"/>
                <w:sz w:val="20"/>
                <w:lang w:eastAsia="fr-CA"/>
              </w:rPr>
              <w:t>Témoin non traité</w:t>
            </w:r>
          </w:p>
        </w:tc>
        <w:tc>
          <w:tcPr>
            <w:tcW w:w="860" w:type="dxa"/>
            <w:tcBorders>
              <w:top w:val="nil"/>
              <w:left w:val="nil"/>
              <w:bottom w:val="nil"/>
              <w:right w:val="nil"/>
            </w:tcBorders>
            <w:shd w:val="clear" w:color="auto" w:fill="auto"/>
            <w:noWrap/>
            <w:vAlign w:val="bottom"/>
            <w:hideMark/>
          </w:tcPr>
          <w:p w14:paraId="0B38367E" w14:textId="77777777" w:rsidR="00CE7934" w:rsidRPr="00CE7934" w:rsidRDefault="00CE7934" w:rsidP="00CE7934">
            <w:pPr>
              <w:rPr>
                <w:rFonts w:ascii="Arial" w:eastAsia="Times New Roman" w:hAnsi="Arial" w:cs="Arial"/>
                <w:sz w:val="20"/>
                <w:lang w:eastAsia="fr-CA"/>
              </w:rPr>
            </w:pPr>
          </w:p>
        </w:tc>
        <w:tc>
          <w:tcPr>
            <w:tcW w:w="860" w:type="dxa"/>
            <w:tcBorders>
              <w:top w:val="nil"/>
              <w:left w:val="nil"/>
              <w:bottom w:val="nil"/>
              <w:right w:val="nil"/>
            </w:tcBorders>
            <w:shd w:val="clear" w:color="auto" w:fill="auto"/>
            <w:noWrap/>
            <w:vAlign w:val="bottom"/>
            <w:hideMark/>
          </w:tcPr>
          <w:p w14:paraId="068F3786" w14:textId="77777777" w:rsidR="00CE7934" w:rsidRPr="00CE7934" w:rsidRDefault="00CE7934" w:rsidP="00CE7934">
            <w:pPr>
              <w:rPr>
                <w:rFonts w:ascii="Times New Roman" w:eastAsia="Times New Roman" w:hAnsi="Times New Roman"/>
                <w:sz w:val="20"/>
                <w:lang w:eastAsia="fr-CA"/>
              </w:rPr>
            </w:pPr>
          </w:p>
        </w:tc>
        <w:tc>
          <w:tcPr>
            <w:tcW w:w="860" w:type="dxa"/>
            <w:tcBorders>
              <w:top w:val="nil"/>
              <w:left w:val="nil"/>
              <w:bottom w:val="nil"/>
              <w:right w:val="nil"/>
            </w:tcBorders>
            <w:shd w:val="clear" w:color="auto" w:fill="auto"/>
            <w:noWrap/>
            <w:vAlign w:val="bottom"/>
            <w:hideMark/>
          </w:tcPr>
          <w:p w14:paraId="3F51C88D" w14:textId="77777777" w:rsidR="00CE7934" w:rsidRPr="00CE7934" w:rsidRDefault="00CE7934" w:rsidP="00CE7934">
            <w:pPr>
              <w:rPr>
                <w:rFonts w:ascii="Times New Roman" w:eastAsia="Times New Roman" w:hAnsi="Times New Roman"/>
                <w:sz w:val="20"/>
                <w:lang w:eastAsia="fr-CA"/>
              </w:rPr>
            </w:pPr>
          </w:p>
        </w:tc>
      </w:tr>
      <w:tr w:rsidR="00CE7934" w:rsidRPr="00CE7934" w14:paraId="4828E206" w14:textId="77777777" w:rsidTr="00CE7934">
        <w:trPr>
          <w:trHeight w:val="269"/>
          <w:jc w:val="center"/>
        </w:trPr>
        <w:tc>
          <w:tcPr>
            <w:tcW w:w="860" w:type="dxa"/>
            <w:tcBorders>
              <w:top w:val="nil"/>
              <w:left w:val="nil"/>
              <w:bottom w:val="nil"/>
              <w:right w:val="nil"/>
            </w:tcBorders>
            <w:shd w:val="clear" w:color="auto" w:fill="auto"/>
            <w:noWrap/>
            <w:vAlign w:val="bottom"/>
            <w:hideMark/>
          </w:tcPr>
          <w:p w14:paraId="50C11768" w14:textId="77777777" w:rsidR="00CE7934" w:rsidRPr="00CE7934" w:rsidRDefault="00CE7934" w:rsidP="00CE7934">
            <w:pPr>
              <w:rPr>
                <w:rFonts w:ascii="Times New Roman" w:eastAsia="Times New Roman" w:hAnsi="Times New Roman"/>
                <w:sz w:val="20"/>
                <w:lang w:eastAsia="fr-CA"/>
              </w:rPr>
            </w:pPr>
          </w:p>
        </w:tc>
        <w:tc>
          <w:tcPr>
            <w:tcW w:w="860" w:type="dxa"/>
            <w:tcBorders>
              <w:top w:val="nil"/>
              <w:left w:val="single" w:sz="8" w:space="0" w:color="auto"/>
              <w:bottom w:val="single" w:sz="4" w:space="0" w:color="auto"/>
              <w:right w:val="single" w:sz="4" w:space="0" w:color="auto"/>
            </w:tcBorders>
            <w:shd w:val="clear" w:color="auto" w:fill="auto"/>
            <w:noWrap/>
            <w:vAlign w:val="center"/>
            <w:hideMark/>
          </w:tcPr>
          <w:p w14:paraId="1AABD9FC" w14:textId="77777777"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2</w:t>
            </w:r>
          </w:p>
        </w:tc>
        <w:tc>
          <w:tcPr>
            <w:tcW w:w="4303"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4DD64CEC" w14:textId="77777777" w:rsidR="00CE7934" w:rsidRPr="00CE7934" w:rsidRDefault="00CE7934" w:rsidP="00CE7934">
            <w:pPr>
              <w:rPr>
                <w:rFonts w:ascii="Arial" w:eastAsia="Times New Roman" w:hAnsi="Arial" w:cs="Arial"/>
                <w:sz w:val="20"/>
                <w:lang w:eastAsia="fr-CA"/>
              </w:rPr>
            </w:pPr>
            <w:r w:rsidRPr="00CE7934">
              <w:rPr>
                <w:rFonts w:ascii="Arial" w:eastAsia="Times New Roman" w:hAnsi="Arial" w:cs="Arial"/>
                <w:sz w:val="20"/>
                <w:lang w:eastAsia="fr-CA"/>
              </w:rPr>
              <w:t>5% plants porteurs de 1 thrips ou plus</w:t>
            </w:r>
          </w:p>
        </w:tc>
        <w:tc>
          <w:tcPr>
            <w:tcW w:w="860" w:type="dxa"/>
            <w:tcBorders>
              <w:top w:val="nil"/>
              <w:left w:val="nil"/>
              <w:bottom w:val="nil"/>
              <w:right w:val="nil"/>
            </w:tcBorders>
            <w:shd w:val="clear" w:color="auto" w:fill="auto"/>
            <w:noWrap/>
            <w:vAlign w:val="bottom"/>
            <w:hideMark/>
          </w:tcPr>
          <w:p w14:paraId="3151D24D" w14:textId="77777777" w:rsidR="00CE7934" w:rsidRPr="00CE7934" w:rsidRDefault="00CE7934" w:rsidP="00CE7934">
            <w:pPr>
              <w:rPr>
                <w:rFonts w:ascii="Arial" w:eastAsia="Times New Roman" w:hAnsi="Arial" w:cs="Arial"/>
                <w:sz w:val="20"/>
                <w:lang w:eastAsia="fr-CA"/>
              </w:rPr>
            </w:pPr>
          </w:p>
        </w:tc>
        <w:tc>
          <w:tcPr>
            <w:tcW w:w="860" w:type="dxa"/>
            <w:tcBorders>
              <w:top w:val="nil"/>
              <w:left w:val="nil"/>
              <w:bottom w:val="nil"/>
              <w:right w:val="nil"/>
            </w:tcBorders>
            <w:shd w:val="clear" w:color="auto" w:fill="auto"/>
            <w:noWrap/>
            <w:vAlign w:val="bottom"/>
            <w:hideMark/>
          </w:tcPr>
          <w:p w14:paraId="2AFDA246" w14:textId="77777777" w:rsidR="00CE7934" w:rsidRPr="00CE7934" w:rsidRDefault="00CE7934" w:rsidP="00CE7934">
            <w:pPr>
              <w:rPr>
                <w:rFonts w:ascii="Times New Roman" w:eastAsia="Times New Roman" w:hAnsi="Times New Roman"/>
                <w:sz w:val="20"/>
                <w:lang w:eastAsia="fr-CA"/>
              </w:rPr>
            </w:pPr>
          </w:p>
        </w:tc>
        <w:tc>
          <w:tcPr>
            <w:tcW w:w="860" w:type="dxa"/>
            <w:tcBorders>
              <w:top w:val="nil"/>
              <w:left w:val="nil"/>
              <w:bottom w:val="nil"/>
              <w:right w:val="nil"/>
            </w:tcBorders>
            <w:shd w:val="clear" w:color="auto" w:fill="auto"/>
            <w:noWrap/>
            <w:vAlign w:val="bottom"/>
            <w:hideMark/>
          </w:tcPr>
          <w:p w14:paraId="5F472A26" w14:textId="77777777" w:rsidR="00CE7934" w:rsidRPr="00CE7934" w:rsidRDefault="00CE7934" w:rsidP="00CE7934">
            <w:pPr>
              <w:rPr>
                <w:rFonts w:ascii="Times New Roman" w:eastAsia="Times New Roman" w:hAnsi="Times New Roman"/>
                <w:sz w:val="20"/>
                <w:lang w:eastAsia="fr-CA"/>
              </w:rPr>
            </w:pPr>
          </w:p>
        </w:tc>
      </w:tr>
      <w:tr w:rsidR="00CE7934" w:rsidRPr="00CE7934" w14:paraId="5CEC71C4" w14:textId="77777777" w:rsidTr="00CE7934">
        <w:trPr>
          <w:trHeight w:val="269"/>
          <w:jc w:val="center"/>
        </w:trPr>
        <w:tc>
          <w:tcPr>
            <w:tcW w:w="860" w:type="dxa"/>
            <w:tcBorders>
              <w:top w:val="nil"/>
              <w:left w:val="nil"/>
              <w:bottom w:val="nil"/>
              <w:right w:val="nil"/>
            </w:tcBorders>
            <w:shd w:val="clear" w:color="auto" w:fill="auto"/>
            <w:noWrap/>
            <w:vAlign w:val="bottom"/>
            <w:hideMark/>
          </w:tcPr>
          <w:p w14:paraId="6373E16F" w14:textId="77777777" w:rsidR="00CE7934" w:rsidRPr="00CE7934" w:rsidRDefault="00CE7934" w:rsidP="00CE7934">
            <w:pPr>
              <w:rPr>
                <w:rFonts w:ascii="Times New Roman" w:eastAsia="Times New Roman" w:hAnsi="Times New Roman"/>
                <w:sz w:val="20"/>
                <w:lang w:eastAsia="fr-CA"/>
              </w:rPr>
            </w:pPr>
          </w:p>
        </w:tc>
        <w:tc>
          <w:tcPr>
            <w:tcW w:w="860" w:type="dxa"/>
            <w:tcBorders>
              <w:top w:val="nil"/>
              <w:left w:val="single" w:sz="8" w:space="0" w:color="auto"/>
              <w:bottom w:val="single" w:sz="4" w:space="0" w:color="auto"/>
              <w:right w:val="single" w:sz="4" w:space="0" w:color="auto"/>
            </w:tcBorders>
            <w:shd w:val="clear" w:color="auto" w:fill="auto"/>
            <w:noWrap/>
            <w:vAlign w:val="center"/>
            <w:hideMark/>
          </w:tcPr>
          <w:p w14:paraId="6F9C56AF" w14:textId="77777777"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3</w:t>
            </w:r>
          </w:p>
        </w:tc>
        <w:tc>
          <w:tcPr>
            <w:tcW w:w="4303"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5BB65EF9" w14:textId="77777777" w:rsidR="00CE7934" w:rsidRPr="00CE7934" w:rsidRDefault="00CE7934" w:rsidP="00CE7934">
            <w:pPr>
              <w:rPr>
                <w:rFonts w:ascii="Arial" w:eastAsia="Times New Roman" w:hAnsi="Arial" w:cs="Arial"/>
                <w:sz w:val="20"/>
                <w:lang w:eastAsia="fr-CA"/>
              </w:rPr>
            </w:pPr>
            <w:r w:rsidRPr="00CE7934">
              <w:rPr>
                <w:rFonts w:ascii="Arial" w:eastAsia="Times New Roman" w:hAnsi="Arial" w:cs="Arial"/>
                <w:sz w:val="20"/>
                <w:lang w:eastAsia="fr-CA"/>
              </w:rPr>
              <w:t>15% plants porteurs de 1 thrips ou plus</w:t>
            </w:r>
          </w:p>
        </w:tc>
        <w:tc>
          <w:tcPr>
            <w:tcW w:w="860" w:type="dxa"/>
            <w:tcBorders>
              <w:top w:val="nil"/>
              <w:left w:val="nil"/>
              <w:bottom w:val="nil"/>
              <w:right w:val="nil"/>
            </w:tcBorders>
            <w:shd w:val="clear" w:color="auto" w:fill="auto"/>
            <w:noWrap/>
            <w:vAlign w:val="bottom"/>
            <w:hideMark/>
          </w:tcPr>
          <w:p w14:paraId="7E6669C5" w14:textId="77777777" w:rsidR="00CE7934" w:rsidRPr="00CE7934" w:rsidRDefault="00CE7934" w:rsidP="00CE7934">
            <w:pPr>
              <w:rPr>
                <w:rFonts w:ascii="Arial" w:eastAsia="Times New Roman" w:hAnsi="Arial" w:cs="Arial"/>
                <w:sz w:val="20"/>
                <w:lang w:eastAsia="fr-CA"/>
              </w:rPr>
            </w:pPr>
          </w:p>
        </w:tc>
        <w:tc>
          <w:tcPr>
            <w:tcW w:w="860" w:type="dxa"/>
            <w:tcBorders>
              <w:top w:val="nil"/>
              <w:left w:val="nil"/>
              <w:bottom w:val="nil"/>
              <w:right w:val="nil"/>
            </w:tcBorders>
            <w:shd w:val="clear" w:color="auto" w:fill="auto"/>
            <w:noWrap/>
            <w:vAlign w:val="bottom"/>
            <w:hideMark/>
          </w:tcPr>
          <w:p w14:paraId="39F49950" w14:textId="77777777" w:rsidR="00CE7934" w:rsidRPr="00CE7934" w:rsidRDefault="00CE7934" w:rsidP="00CE7934">
            <w:pPr>
              <w:rPr>
                <w:rFonts w:ascii="Times New Roman" w:eastAsia="Times New Roman" w:hAnsi="Times New Roman"/>
                <w:sz w:val="20"/>
                <w:lang w:eastAsia="fr-CA"/>
              </w:rPr>
            </w:pPr>
          </w:p>
        </w:tc>
        <w:tc>
          <w:tcPr>
            <w:tcW w:w="860" w:type="dxa"/>
            <w:tcBorders>
              <w:top w:val="nil"/>
              <w:left w:val="nil"/>
              <w:bottom w:val="nil"/>
              <w:right w:val="nil"/>
            </w:tcBorders>
            <w:shd w:val="clear" w:color="auto" w:fill="auto"/>
            <w:noWrap/>
            <w:vAlign w:val="bottom"/>
            <w:hideMark/>
          </w:tcPr>
          <w:p w14:paraId="77AA5785" w14:textId="77777777" w:rsidR="00CE7934" w:rsidRPr="00CE7934" w:rsidRDefault="00CE7934" w:rsidP="00CE7934">
            <w:pPr>
              <w:rPr>
                <w:rFonts w:ascii="Times New Roman" w:eastAsia="Times New Roman" w:hAnsi="Times New Roman"/>
                <w:sz w:val="20"/>
                <w:lang w:eastAsia="fr-CA"/>
              </w:rPr>
            </w:pPr>
          </w:p>
        </w:tc>
      </w:tr>
      <w:tr w:rsidR="00CE7934" w:rsidRPr="00CE7934" w14:paraId="18498EBE" w14:textId="77777777" w:rsidTr="00CE7934">
        <w:trPr>
          <w:trHeight w:val="269"/>
          <w:jc w:val="center"/>
        </w:trPr>
        <w:tc>
          <w:tcPr>
            <w:tcW w:w="860" w:type="dxa"/>
            <w:tcBorders>
              <w:top w:val="nil"/>
              <w:left w:val="nil"/>
              <w:bottom w:val="nil"/>
              <w:right w:val="nil"/>
            </w:tcBorders>
            <w:shd w:val="clear" w:color="auto" w:fill="auto"/>
            <w:noWrap/>
            <w:vAlign w:val="bottom"/>
            <w:hideMark/>
          </w:tcPr>
          <w:p w14:paraId="75D54E22" w14:textId="77777777" w:rsidR="00CE7934" w:rsidRPr="00CE7934" w:rsidRDefault="00CE7934" w:rsidP="00CE7934">
            <w:pPr>
              <w:rPr>
                <w:rFonts w:ascii="Times New Roman" w:eastAsia="Times New Roman" w:hAnsi="Times New Roman"/>
                <w:sz w:val="20"/>
                <w:lang w:eastAsia="fr-CA"/>
              </w:rPr>
            </w:pPr>
          </w:p>
        </w:tc>
        <w:tc>
          <w:tcPr>
            <w:tcW w:w="860" w:type="dxa"/>
            <w:tcBorders>
              <w:top w:val="nil"/>
              <w:left w:val="single" w:sz="8" w:space="0" w:color="auto"/>
              <w:bottom w:val="single" w:sz="4" w:space="0" w:color="auto"/>
              <w:right w:val="single" w:sz="4" w:space="0" w:color="auto"/>
            </w:tcBorders>
            <w:shd w:val="clear" w:color="auto" w:fill="auto"/>
            <w:noWrap/>
            <w:vAlign w:val="center"/>
            <w:hideMark/>
          </w:tcPr>
          <w:p w14:paraId="132357B4" w14:textId="77777777"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4</w:t>
            </w:r>
          </w:p>
        </w:tc>
        <w:tc>
          <w:tcPr>
            <w:tcW w:w="4303"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4DE856DA" w14:textId="77777777" w:rsidR="00CE7934" w:rsidRPr="00CE7934" w:rsidRDefault="00CE7934" w:rsidP="00CE7934">
            <w:pPr>
              <w:rPr>
                <w:rFonts w:ascii="Arial" w:eastAsia="Times New Roman" w:hAnsi="Arial" w:cs="Arial"/>
                <w:sz w:val="20"/>
                <w:lang w:eastAsia="fr-CA"/>
              </w:rPr>
            </w:pPr>
            <w:r w:rsidRPr="00CE7934">
              <w:rPr>
                <w:rFonts w:ascii="Arial" w:eastAsia="Times New Roman" w:hAnsi="Arial" w:cs="Arial"/>
                <w:sz w:val="20"/>
                <w:lang w:eastAsia="fr-CA"/>
              </w:rPr>
              <w:t>25% plants porteurs de 1 thrips ou plus</w:t>
            </w:r>
          </w:p>
        </w:tc>
        <w:tc>
          <w:tcPr>
            <w:tcW w:w="860" w:type="dxa"/>
            <w:tcBorders>
              <w:top w:val="nil"/>
              <w:left w:val="nil"/>
              <w:bottom w:val="nil"/>
              <w:right w:val="nil"/>
            </w:tcBorders>
            <w:shd w:val="clear" w:color="auto" w:fill="auto"/>
            <w:noWrap/>
            <w:vAlign w:val="bottom"/>
            <w:hideMark/>
          </w:tcPr>
          <w:p w14:paraId="6558C774" w14:textId="77777777" w:rsidR="00CE7934" w:rsidRPr="00CE7934" w:rsidRDefault="00CE7934" w:rsidP="00CE7934">
            <w:pPr>
              <w:rPr>
                <w:rFonts w:ascii="Arial" w:eastAsia="Times New Roman" w:hAnsi="Arial" w:cs="Arial"/>
                <w:sz w:val="20"/>
                <w:lang w:eastAsia="fr-CA"/>
              </w:rPr>
            </w:pPr>
          </w:p>
        </w:tc>
        <w:tc>
          <w:tcPr>
            <w:tcW w:w="860" w:type="dxa"/>
            <w:tcBorders>
              <w:top w:val="nil"/>
              <w:left w:val="nil"/>
              <w:bottom w:val="nil"/>
              <w:right w:val="nil"/>
            </w:tcBorders>
            <w:shd w:val="clear" w:color="auto" w:fill="auto"/>
            <w:noWrap/>
            <w:vAlign w:val="bottom"/>
            <w:hideMark/>
          </w:tcPr>
          <w:p w14:paraId="19E89A50" w14:textId="77777777" w:rsidR="00CE7934" w:rsidRPr="00CE7934" w:rsidRDefault="00CE7934" w:rsidP="00CE7934">
            <w:pPr>
              <w:rPr>
                <w:rFonts w:ascii="Times New Roman" w:eastAsia="Times New Roman" w:hAnsi="Times New Roman"/>
                <w:sz w:val="20"/>
                <w:lang w:eastAsia="fr-CA"/>
              </w:rPr>
            </w:pPr>
          </w:p>
        </w:tc>
        <w:tc>
          <w:tcPr>
            <w:tcW w:w="860" w:type="dxa"/>
            <w:tcBorders>
              <w:top w:val="nil"/>
              <w:left w:val="nil"/>
              <w:bottom w:val="nil"/>
              <w:right w:val="nil"/>
            </w:tcBorders>
            <w:shd w:val="clear" w:color="auto" w:fill="auto"/>
            <w:noWrap/>
            <w:vAlign w:val="bottom"/>
            <w:hideMark/>
          </w:tcPr>
          <w:p w14:paraId="0B74BB7E" w14:textId="77777777" w:rsidR="00CE7934" w:rsidRPr="00CE7934" w:rsidRDefault="00CE7934" w:rsidP="00CE7934">
            <w:pPr>
              <w:rPr>
                <w:rFonts w:ascii="Times New Roman" w:eastAsia="Times New Roman" w:hAnsi="Times New Roman"/>
                <w:sz w:val="20"/>
                <w:lang w:eastAsia="fr-CA"/>
              </w:rPr>
            </w:pPr>
          </w:p>
        </w:tc>
      </w:tr>
      <w:tr w:rsidR="00CE7934" w:rsidRPr="00CE7934" w14:paraId="745A57E3" w14:textId="77777777" w:rsidTr="00CE7934">
        <w:trPr>
          <w:trHeight w:val="269"/>
          <w:jc w:val="center"/>
        </w:trPr>
        <w:tc>
          <w:tcPr>
            <w:tcW w:w="860" w:type="dxa"/>
            <w:tcBorders>
              <w:top w:val="nil"/>
              <w:left w:val="nil"/>
              <w:bottom w:val="nil"/>
              <w:right w:val="nil"/>
            </w:tcBorders>
            <w:shd w:val="clear" w:color="auto" w:fill="auto"/>
            <w:noWrap/>
            <w:vAlign w:val="bottom"/>
            <w:hideMark/>
          </w:tcPr>
          <w:p w14:paraId="58F5CAD1" w14:textId="77777777" w:rsidR="00CE7934" w:rsidRPr="00CE7934" w:rsidRDefault="00CE7934" w:rsidP="00CE7934">
            <w:pPr>
              <w:rPr>
                <w:rFonts w:ascii="Times New Roman" w:eastAsia="Times New Roman" w:hAnsi="Times New Roman"/>
                <w:sz w:val="20"/>
                <w:lang w:eastAsia="fr-CA"/>
              </w:rPr>
            </w:pPr>
          </w:p>
        </w:tc>
        <w:tc>
          <w:tcPr>
            <w:tcW w:w="860" w:type="dxa"/>
            <w:tcBorders>
              <w:top w:val="nil"/>
              <w:left w:val="single" w:sz="8" w:space="0" w:color="auto"/>
              <w:bottom w:val="single" w:sz="4" w:space="0" w:color="auto"/>
              <w:right w:val="single" w:sz="4" w:space="0" w:color="auto"/>
            </w:tcBorders>
            <w:shd w:val="clear" w:color="auto" w:fill="auto"/>
            <w:noWrap/>
            <w:vAlign w:val="center"/>
            <w:hideMark/>
          </w:tcPr>
          <w:p w14:paraId="68728BD1" w14:textId="77777777"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5</w:t>
            </w:r>
          </w:p>
        </w:tc>
        <w:tc>
          <w:tcPr>
            <w:tcW w:w="4303"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0D6AAD3E" w14:textId="77777777" w:rsidR="00CE7934" w:rsidRPr="00CE7934" w:rsidRDefault="00CE7934" w:rsidP="00CE7934">
            <w:pPr>
              <w:rPr>
                <w:rFonts w:ascii="Arial" w:eastAsia="Times New Roman" w:hAnsi="Arial" w:cs="Arial"/>
                <w:sz w:val="20"/>
                <w:lang w:eastAsia="fr-CA"/>
              </w:rPr>
            </w:pPr>
            <w:r w:rsidRPr="00CE7934">
              <w:rPr>
                <w:rFonts w:ascii="Arial" w:eastAsia="Times New Roman" w:hAnsi="Arial" w:cs="Arial"/>
                <w:sz w:val="20"/>
                <w:lang w:eastAsia="fr-CA"/>
              </w:rPr>
              <w:t>50% plants porteurs de 1 thrips ou plus</w:t>
            </w:r>
          </w:p>
        </w:tc>
        <w:tc>
          <w:tcPr>
            <w:tcW w:w="860" w:type="dxa"/>
            <w:tcBorders>
              <w:top w:val="nil"/>
              <w:left w:val="nil"/>
              <w:bottom w:val="nil"/>
              <w:right w:val="nil"/>
            </w:tcBorders>
            <w:shd w:val="clear" w:color="auto" w:fill="auto"/>
            <w:noWrap/>
            <w:vAlign w:val="bottom"/>
            <w:hideMark/>
          </w:tcPr>
          <w:p w14:paraId="5084CE9B" w14:textId="77777777" w:rsidR="00CE7934" w:rsidRPr="00CE7934" w:rsidRDefault="00CE7934" w:rsidP="00CE7934">
            <w:pPr>
              <w:rPr>
                <w:rFonts w:ascii="Arial" w:eastAsia="Times New Roman" w:hAnsi="Arial" w:cs="Arial"/>
                <w:sz w:val="20"/>
                <w:lang w:eastAsia="fr-CA"/>
              </w:rPr>
            </w:pPr>
          </w:p>
        </w:tc>
        <w:tc>
          <w:tcPr>
            <w:tcW w:w="860" w:type="dxa"/>
            <w:tcBorders>
              <w:top w:val="nil"/>
              <w:left w:val="nil"/>
              <w:bottom w:val="nil"/>
              <w:right w:val="nil"/>
            </w:tcBorders>
            <w:shd w:val="clear" w:color="auto" w:fill="auto"/>
            <w:noWrap/>
            <w:vAlign w:val="bottom"/>
            <w:hideMark/>
          </w:tcPr>
          <w:p w14:paraId="11F6FB29" w14:textId="77777777" w:rsidR="00CE7934" w:rsidRPr="00CE7934" w:rsidRDefault="00CE7934" w:rsidP="00CE7934">
            <w:pPr>
              <w:rPr>
                <w:rFonts w:ascii="Times New Roman" w:eastAsia="Times New Roman" w:hAnsi="Times New Roman"/>
                <w:sz w:val="20"/>
                <w:lang w:eastAsia="fr-CA"/>
              </w:rPr>
            </w:pPr>
          </w:p>
        </w:tc>
        <w:tc>
          <w:tcPr>
            <w:tcW w:w="860" w:type="dxa"/>
            <w:tcBorders>
              <w:top w:val="nil"/>
              <w:left w:val="nil"/>
              <w:bottom w:val="nil"/>
              <w:right w:val="nil"/>
            </w:tcBorders>
            <w:shd w:val="clear" w:color="auto" w:fill="auto"/>
            <w:noWrap/>
            <w:vAlign w:val="bottom"/>
            <w:hideMark/>
          </w:tcPr>
          <w:p w14:paraId="4B0E081F" w14:textId="77777777" w:rsidR="00CE7934" w:rsidRPr="00CE7934" w:rsidRDefault="00CE7934" w:rsidP="00CE7934">
            <w:pPr>
              <w:rPr>
                <w:rFonts w:ascii="Times New Roman" w:eastAsia="Times New Roman" w:hAnsi="Times New Roman"/>
                <w:sz w:val="20"/>
                <w:lang w:eastAsia="fr-CA"/>
              </w:rPr>
            </w:pPr>
          </w:p>
        </w:tc>
      </w:tr>
      <w:tr w:rsidR="00CE7934" w:rsidRPr="00CE7934" w14:paraId="4BBC6C76" w14:textId="77777777" w:rsidTr="00CE7934">
        <w:trPr>
          <w:trHeight w:val="269"/>
          <w:jc w:val="center"/>
        </w:trPr>
        <w:tc>
          <w:tcPr>
            <w:tcW w:w="860" w:type="dxa"/>
            <w:tcBorders>
              <w:top w:val="nil"/>
              <w:left w:val="nil"/>
              <w:bottom w:val="nil"/>
              <w:right w:val="nil"/>
            </w:tcBorders>
            <w:shd w:val="clear" w:color="auto" w:fill="auto"/>
            <w:noWrap/>
            <w:vAlign w:val="bottom"/>
            <w:hideMark/>
          </w:tcPr>
          <w:p w14:paraId="48EA9C5F" w14:textId="77777777" w:rsidR="00CE7934" w:rsidRPr="00CE7934" w:rsidRDefault="00CE7934" w:rsidP="00CE7934">
            <w:pPr>
              <w:rPr>
                <w:rFonts w:ascii="Times New Roman" w:eastAsia="Times New Roman" w:hAnsi="Times New Roman"/>
                <w:sz w:val="20"/>
                <w:lang w:eastAsia="fr-CA"/>
              </w:rPr>
            </w:pPr>
          </w:p>
        </w:tc>
        <w:tc>
          <w:tcPr>
            <w:tcW w:w="860" w:type="dxa"/>
            <w:tcBorders>
              <w:top w:val="nil"/>
              <w:left w:val="single" w:sz="8" w:space="0" w:color="auto"/>
              <w:bottom w:val="single" w:sz="8" w:space="0" w:color="auto"/>
              <w:right w:val="single" w:sz="4" w:space="0" w:color="auto"/>
            </w:tcBorders>
            <w:shd w:val="clear" w:color="auto" w:fill="auto"/>
            <w:noWrap/>
            <w:vAlign w:val="center"/>
            <w:hideMark/>
          </w:tcPr>
          <w:p w14:paraId="6B7DBA8E" w14:textId="77777777" w:rsidR="00CE7934" w:rsidRPr="00CE7934" w:rsidRDefault="00CE7934" w:rsidP="00CE7934">
            <w:pPr>
              <w:jc w:val="center"/>
              <w:rPr>
                <w:rFonts w:ascii="Arial" w:eastAsia="Times New Roman" w:hAnsi="Arial" w:cs="Arial"/>
                <w:b/>
                <w:bCs/>
                <w:sz w:val="20"/>
                <w:lang w:eastAsia="fr-CA"/>
              </w:rPr>
            </w:pPr>
            <w:r w:rsidRPr="00CE7934">
              <w:rPr>
                <w:rFonts w:ascii="Arial" w:eastAsia="Times New Roman" w:hAnsi="Arial" w:cs="Arial"/>
                <w:b/>
                <w:bCs/>
                <w:sz w:val="20"/>
                <w:lang w:eastAsia="fr-CA"/>
              </w:rPr>
              <w:t>6</w:t>
            </w:r>
          </w:p>
        </w:tc>
        <w:tc>
          <w:tcPr>
            <w:tcW w:w="4303" w:type="dxa"/>
            <w:gridSpan w:val="5"/>
            <w:tcBorders>
              <w:top w:val="single" w:sz="4" w:space="0" w:color="auto"/>
              <w:left w:val="nil"/>
              <w:bottom w:val="single" w:sz="8" w:space="0" w:color="auto"/>
              <w:right w:val="single" w:sz="8" w:space="0" w:color="000000"/>
            </w:tcBorders>
            <w:shd w:val="clear" w:color="auto" w:fill="auto"/>
            <w:noWrap/>
            <w:vAlign w:val="center"/>
            <w:hideMark/>
          </w:tcPr>
          <w:p w14:paraId="516AD5D1" w14:textId="77777777" w:rsidR="00CE7934" w:rsidRPr="00CE7934" w:rsidRDefault="00CE7934" w:rsidP="00CE7934">
            <w:pPr>
              <w:rPr>
                <w:rFonts w:ascii="Arial" w:eastAsia="Times New Roman" w:hAnsi="Arial" w:cs="Arial"/>
                <w:sz w:val="20"/>
                <w:lang w:eastAsia="fr-CA"/>
              </w:rPr>
            </w:pPr>
            <w:r w:rsidRPr="00CE7934">
              <w:rPr>
                <w:rFonts w:ascii="Arial" w:eastAsia="Times New Roman" w:hAnsi="Arial" w:cs="Arial"/>
                <w:sz w:val="20"/>
                <w:lang w:eastAsia="fr-CA"/>
              </w:rPr>
              <w:t>Seuil standard de 1 thrips par feuille</w:t>
            </w:r>
          </w:p>
        </w:tc>
        <w:tc>
          <w:tcPr>
            <w:tcW w:w="860" w:type="dxa"/>
            <w:tcBorders>
              <w:top w:val="nil"/>
              <w:left w:val="nil"/>
              <w:bottom w:val="nil"/>
              <w:right w:val="nil"/>
            </w:tcBorders>
            <w:shd w:val="clear" w:color="auto" w:fill="auto"/>
            <w:noWrap/>
            <w:vAlign w:val="bottom"/>
            <w:hideMark/>
          </w:tcPr>
          <w:p w14:paraId="0A999310" w14:textId="77777777" w:rsidR="00CE7934" w:rsidRPr="00CE7934" w:rsidRDefault="00CE7934" w:rsidP="00CE7934">
            <w:pPr>
              <w:rPr>
                <w:rFonts w:ascii="Arial" w:eastAsia="Times New Roman" w:hAnsi="Arial" w:cs="Arial"/>
                <w:sz w:val="20"/>
                <w:lang w:eastAsia="fr-CA"/>
              </w:rPr>
            </w:pPr>
          </w:p>
        </w:tc>
        <w:tc>
          <w:tcPr>
            <w:tcW w:w="860" w:type="dxa"/>
            <w:tcBorders>
              <w:top w:val="nil"/>
              <w:left w:val="nil"/>
              <w:bottom w:val="nil"/>
              <w:right w:val="nil"/>
            </w:tcBorders>
            <w:shd w:val="clear" w:color="auto" w:fill="auto"/>
            <w:noWrap/>
            <w:vAlign w:val="bottom"/>
            <w:hideMark/>
          </w:tcPr>
          <w:p w14:paraId="40AB8203" w14:textId="77777777" w:rsidR="00CE7934" w:rsidRPr="00CE7934" w:rsidRDefault="00CE7934" w:rsidP="00CE7934">
            <w:pPr>
              <w:rPr>
                <w:rFonts w:ascii="Times New Roman" w:eastAsia="Times New Roman" w:hAnsi="Times New Roman"/>
                <w:sz w:val="20"/>
                <w:lang w:eastAsia="fr-CA"/>
              </w:rPr>
            </w:pPr>
          </w:p>
        </w:tc>
        <w:tc>
          <w:tcPr>
            <w:tcW w:w="860" w:type="dxa"/>
            <w:tcBorders>
              <w:top w:val="nil"/>
              <w:left w:val="nil"/>
              <w:bottom w:val="nil"/>
              <w:right w:val="nil"/>
            </w:tcBorders>
            <w:shd w:val="clear" w:color="auto" w:fill="auto"/>
            <w:noWrap/>
            <w:vAlign w:val="bottom"/>
            <w:hideMark/>
          </w:tcPr>
          <w:p w14:paraId="0EA78595" w14:textId="77777777" w:rsidR="00CE7934" w:rsidRPr="00CE7934" w:rsidRDefault="00CE7934" w:rsidP="00CE7934">
            <w:pPr>
              <w:rPr>
                <w:rFonts w:ascii="Times New Roman" w:eastAsia="Times New Roman" w:hAnsi="Times New Roman"/>
                <w:sz w:val="20"/>
                <w:lang w:eastAsia="fr-CA"/>
              </w:rPr>
            </w:pPr>
          </w:p>
        </w:tc>
      </w:tr>
    </w:tbl>
    <w:p w14:paraId="3AB063E0" w14:textId="7F487A0E" w:rsidR="005C5793" w:rsidRDefault="005C5793" w:rsidP="00DD4F2F">
      <w:pPr>
        <w:rPr>
          <w:rFonts w:ascii="Arial" w:hAnsi="Arial" w:cs="Arial"/>
          <w:b/>
          <w:sz w:val="20"/>
        </w:rPr>
      </w:pPr>
    </w:p>
    <w:p w14:paraId="04229552" w14:textId="77777777" w:rsidR="00CE7934" w:rsidRDefault="00CE7934" w:rsidP="00DD4F2F">
      <w:pPr>
        <w:rPr>
          <w:rFonts w:ascii="Arial" w:hAnsi="Arial" w:cs="Arial"/>
          <w:b/>
          <w:sz w:val="20"/>
        </w:rPr>
      </w:pPr>
    </w:p>
    <w:p w14:paraId="07A83DD5" w14:textId="3966582C" w:rsidR="005C5793" w:rsidRPr="005C5793" w:rsidRDefault="005C5793" w:rsidP="005C5793">
      <w:pPr>
        <w:spacing w:line="276" w:lineRule="auto"/>
        <w:jc w:val="both"/>
        <w:rPr>
          <w:rFonts w:ascii="Arial" w:hAnsi="Arial" w:cs="Arial"/>
          <w:sz w:val="22"/>
          <w:szCs w:val="22"/>
        </w:rPr>
      </w:pPr>
      <w:r>
        <w:rPr>
          <w:rFonts w:ascii="Arial" w:hAnsi="Arial" w:cs="Arial"/>
          <w:b/>
          <w:bCs/>
          <w:sz w:val="22"/>
          <w:szCs w:val="22"/>
        </w:rPr>
        <w:t>Tableau</w:t>
      </w:r>
      <w:r w:rsidR="00E52CD1">
        <w:rPr>
          <w:rFonts w:ascii="Arial" w:hAnsi="Arial" w:cs="Arial"/>
          <w:b/>
          <w:bCs/>
          <w:sz w:val="22"/>
          <w:szCs w:val="22"/>
        </w:rPr>
        <w:t xml:space="preserve"> 1</w:t>
      </w:r>
      <w:r w:rsidRPr="002E0849">
        <w:rPr>
          <w:rFonts w:ascii="Arial" w:hAnsi="Arial" w:cs="Arial"/>
          <w:b/>
          <w:bCs/>
          <w:sz w:val="22"/>
          <w:szCs w:val="22"/>
        </w:rPr>
        <w:t>.</w:t>
      </w:r>
      <w:r>
        <w:rPr>
          <w:rFonts w:ascii="Arial" w:hAnsi="Arial" w:cs="Arial"/>
          <w:sz w:val="22"/>
          <w:szCs w:val="22"/>
        </w:rPr>
        <w:t xml:space="preserve"> Nombre moyen d’applications (± erreur-type) réalisées pendant la saison pour chacun des traitements</w:t>
      </w:r>
      <w:r w:rsidR="00344B3B">
        <w:rPr>
          <w:rFonts w:ascii="Arial" w:hAnsi="Arial" w:cs="Arial"/>
          <w:sz w:val="22"/>
          <w:szCs w:val="22"/>
        </w:rPr>
        <w:t xml:space="preserve"> et chacun des sites</w:t>
      </w:r>
      <w:r>
        <w:rPr>
          <w:rFonts w:ascii="Arial" w:hAnsi="Arial" w:cs="Arial"/>
          <w:sz w:val="22"/>
          <w:szCs w:val="22"/>
        </w:rPr>
        <w:t xml:space="preserve">. </w:t>
      </w:r>
    </w:p>
    <w:tbl>
      <w:tblPr>
        <w:tblStyle w:val="Grilledutableau"/>
        <w:tblW w:w="102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4"/>
        <w:gridCol w:w="1252"/>
        <w:gridCol w:w="1252"/>
        <w:gridCol w:w="1252"/>
        <w:gridCol w:w="1252"/>
        <w:gridCol w:w="1252"/>
        <w:gridCol w:w="1253"/>
      </w:tblGrid>
      <w:tr w:rsidR="005C5793" w14:paraId="6598D811" w14:textId="77777777" w:rsidTr="005C5793">
        <w:trPr>
          <w:trHeight w:val="340"/>
          <w:jc w:val="center"/>
        </w:trPr>
        <w:tc>
          <w:tcPr>
            <w:tcW w:w="2694" w:type="dxa"/>
            <w:vMerge w:val="restart"/>
            <w:tcBorders>
              <w:top w:val="single" w:sz="4" w:space="0" w:color="auto"/>
            </w:tcBorders>
            <w:vAlign w:val="center"/>
          </w:tcPr>
          <w:p w14:paraId="058A1AE1" w14:textId="615E4DEA" w:rsidR="005C5793" w:rsidRDefault="005C5793" w:rsidP="005C5793">
            <w:pPr>
              <w:jc w:val="center"/>
              <w:rPr>
                <w:rFonts w:ascii="Arial" w:hAnsi="Arial" w:cs="Arial"/>
                <w:b/>
                <w:sz w:val="20"/>
              </w:rPr>
            </w:pPr>
            <w:r>
              <w:rPr>
                <w:rFonts w:ascii="Arial" w:hAnsi="Arial" w:cs="Arial"/>
                <w:b/>
                <w:sz w:val="20"/>
              </w:rPr>
              <w:t>Traitement</w:t>
            </w:r>
          </w:p>
        </w:tc>
        <w:tc>
          <w:tcPr>
            <w:tcW w:w="7513" w:type="dxa"/>
            <w:gridSpan w:val="6"/>
            <w:tcBorders>
              <w:top w:val="single" w:sz="4" w:space="0" w:color="auto"/>
            </w:tcBorders>
            <w:vAlign w:val="center"/>
          </w:tcPr>
          <w:p w14:paraId="296011D5" w14:textId="0D5D53A7" w:rsidR="005C5793" w:rsidRDefault="005C5793" w:rsidP="005C5793">
            <w:pPr>
              <w:jc w:val="center"/>
              <w:rPr>
                <w:rFonts w:ascii="Arial" w:hAnsi="Arial" w:cs="Arial"/>
                <w:b/>
                <w:sz w:val="20"/>
              </w:rPr>
            </w:pPr>
            <w:r>
              <w:rPr>
                <w:rFonts w:ascii="Arial" w:hAnsi="Arial" w:cs="Arial"/>
                <w:b/>
                <w:sz w:val="20"/>
              </w:rPr>
              <w:t>Nb applications</w:t>
            </w:r>
          </w:p>
        </w:tc>
      </w:tr>
      <w:tr w:rsidR="005C5793" w14:paraId="2D0DE992" w14:textId="77777777" w:rsidTr="005C5793">
        <w:trPr>
          <w:trHeight w:val="340"/>
          <w:jc w:val="center"/>
        </w:trPr>
        <w:tc>
          <w:tcPr>
            <w:tcW w:w="2694" w:type="dxa"/>
            <w:vMerge/>
            <w:tcBorders>
              <w:bottom w:val="single" w:sz="4" w:space="0" w:color="auto"/>
            </w:tcBorders>
            <w:vAlign w:val="center"/>
          </w:tcPr>
          <w:p w14:paraId="33A5ED27" w14:textId="77777777" w:rsidR="005C5793" w:rsidRDefault="005C5793" w:rsidP="00DD4F2F">
            <w:pPr>
              <w:rPr>
                <w:rFonts w:ascii="Arial" w:hAnsi="Arial" w:cs="Arial"/>
                <w:b/>
                <w:sz w:val="20"/>
              </w:rPr>
            </w:pPr>
          </w:p>
        </w:tc>
        <w:tc>
          <w:tcPr>
            <w:tcW w:w="1252" w:type="dxa"/>
            <w:tcBorders>
              <w:bottom w:val="single" w:sz="4" w:space="0" w:color="auto"/>
            </w:tcBorders>
            <w:vAlign w:val="center"/>
          </w:tcPr>
          <w:p w14:paraId="7F87B6FF" w14:textId="017FEA4A" w:rsidR="005C5793" w:rsidRDefault="005C5793" w:rsidP="005C5793">
            <w:pPr>
              <w:jc w:val="center"/>
              <w:rPr>
                <w:rFonts w:ascii="Arial" w:hAnsi="Arial" w:cs="Arial"/>
                <w:b/>
                <w:sz w:val="20"/>
              </w:rPr>
            </w:pPr>
            <w:r>
              <w:rPr>
                <w:rFonts w:ascii="Arial" w:hAnsi="Arial" w:cs="Arial"/>
                <w:b/>
                <w:sz w:val="20"/>
              </w:rPr>
              <w:t>Site 1</w:t>
            </w:r>
          </w:p>
        </w:tc>
        <w:tc>
          <w:tcPr>
            <w:tcW w:w="1252" w:type="dxa"/>
            <w:tcBorders>
              <w:bottom w:val="single" w:sz="4" w:space="0" w:color="auto"/>
            </w:tcBorders>
            <w:vAlign w:val="center"/>
          </w:tcPr>
          <w:p w14:paraId="14845FEE" w14:textId="2BE9DF5D" w:rsidR="005C5793" w:rsidRDefault="005C5793" w:rsidP="005C5793">
            <w:pPr>
              <w:jc w:val="center"/>
              <w:rPr>
                <w:rFonts w:ascii="Arial" w:hAnsi="Arial" w:cs="Arial"/>
                <w:b/>
                <w:sz w:val="20"/>
              </w:rPr>
            </w:pPr>
            <w:r>
              <w:rPr>
                <w:rFonts w:ascii="Arial" w:hAnsi="Arial" w:cs="Arial"/>
                <w:b/>
                <w:sz w:val="20"/>
              </w:rPr>
              <w:t>Site 2</w:t>
            </w:r>
          </w:p>
        </w:tc>
        <w:tc>
          <w:tcPr>
            <w:tcW w:w="1252" w:type="dxa"/>
            <w:tcBorders>
              <w:bottom w:val="single" w:sz="4" w:space="0" w:color="auto"/>
            </w:tcBorders>
            <w:vAlign w:val="center"/>
          </w:tcPr>
          <w:p w14:paraId="3560FAB7" w14:textId="07B3BB92" w:rsidR="005C5793" w:rsidRDefault="005C5793" w:rsidP="005C5793">
            <w:pPr>
              <w:jc w:val="center"/>
              <w:rPr>
                <w:rFonts w:ascii="Arial" w:hAnsi="Arial" w:cs="Arial"/>
                <w:b/>
                <w:sz w:val="20"/>
              </w:rPr>
            </w:pPr>
            <w:r>
              <w:rPr>
                <w:rFonts w:ascii="Arial" w:hAnsi="Arial" w:cs="Arial"/>
                <w:b/>
                <w:sz w:val="20"/>
              </w:rPr>
              <w:t>Site 3</w:t>
            </w:r>
          </w:p>
        </w:tc>
        <w:tc>
          <w:tcPr>
            <w:tcW w:w="1252" w:type="dxa"/>
            <w:tcBorders>
              <w:bottom w:val="single" w:sz="4" w:space="0" w:color="auto"/>
            </w:tcBorders>
            <w:vAlign w:val="center"/>
          </w:tcPr>
          <w:p w14:paraId="647EFC5F" w14:textId="5B7654D3" w:rsidR="005C5793" w:rsidRDefault="005C5793" w:rsidP="005C5793">
            <w:pPr>
              <w:jc w:val="center"/>
              <w:rPr>
                <w:rFonts w:ascii="Arial" w:hAnsi="Arial" w:cs="Arial"/>
                <w:b/>
                <w:sz w:val="20"/>
              </w:rPr>
            </w:pPr>
            <w:r>
              <w:rPr>
                <w:rFonts w:ascii="Arial" w:hAnsi="Arial" w:cs="Arial"/>
                <w:b/>
                <w:sz w:val="20"/>
              </w:rPr>
              <w:t>Site 4</w:t>
            </w:r>
          </w:p>
        </w:tc>
        <w:tc>
          <w:tcPr>
            <w:tcW w:w="1252" w:type="dxa"/>
            <w:tcBorders>
              <w:bottom w:val="single" w:sz="4" w:space="0" w:color="auto"/>
            </w:tcBorders>
            <w:vAlign w:val="center"/>
          </w:tcPr>
          <w:p w14:paraId="76A4A3B2" w14:textId="6DB5E695" w:rsidR="005C5793" w:rsidRDefault="005C5793" w:rsidP="005C5793">
            <w:pPr>
              <w:jc w:val="center"/>
              <w:rPr>
                <w:rFonts w:ascii="Arial" w:hAnsi="Arial" w:cs="Arial"/>
                <w:b/>
                <w:sz w:val="20"/>
              </w:rPr>
            </w:pPr>
            <w:r>
              <w:rPr>
                <w:rFonts w:ascii="Arial" w:hAnsi="Arial" w:cs="Arial"/>
                <w:b/>
                <w:sz w:val="20"/>
              </w:rPr>
              <w:t>Site 5</w:t>
            </w:r>
          </w:p>
        </w:tc>
        <w:tc>
          <w:tcPr>
            <w:tcW w:w="1253" w:type="dxa"/>
            <w:tcBorders>
              <w:bottom w:val="single" w:sz="4" w:space="0" w:color="auto"/>
            </w:tcBorders>
            <w:vAlign w:val="center"/>
          </w:tcPr>
          <w:p w14:paraId="2528E60B" w14:textId="172C773B" w:rsidR="005C5793" w:rsidRDefault="005C5793" w:rsidP="005C5793">
            <w:pPr>
              <w:jc w:val="center"/>
              <w:rPr>
                <w:rFonts w:ascii="Arial" w:hAnsi="Arial" w:cs="Arial"/>
                <w:b/>
                <w:sz w:val="20"/>
              </w:rPr>
            </w:pPr>
            <w:r>
              <w:rPr>
                <w:rFonts w:ascii="Arial" w:hAnsi="Arial" w:cs="Arial"/>
                <w:b/>
                <w:sz w:val="20"/>
              </w:rPr>
              <w:t>Site 6</w:t>
            </w:r>
          </w:p>
        </w:tc>
      </w:tr>
      <w:tr w:rsidR="00EC7864" w14:paraId="495191DD" w14:textId="77777777" w:rsidTr="00CE5FCE">
        <w:trPr>
          <w:trHeight w:val="340"/>
          <w:jc w:val="center"/>
        </w:trPr>
        <w:tc>
          <w:tcPr>
            <w:tcW w:w="2694" w:type="dxa"/>
            <w:tcBorders>
              <w:top w:val="single" w:sz="4" w:space="0" w:color="auto"/>
            </w:tcBorders>
            <w:shd w:val="clear" w:color="auto" w:fill="auto"/>
            <w:vAlign w:val="center"/>
          </w:tcPr>
          <w:p w14:paraId="09C65B03" w14:textId="03AFBE45" w:rsidR="00EC7864" w:rsidRDefault="00EC7864" w:rsidP="00EC7864">
            <w:pPr>
              <w:rPr>
                <w:rFonts w:ascii="Arial" w:hAnsi="Arial" w:cs="Arial"/>
                <w:b/>
                <w:sz w:val="20"/>
              </w:rPr>
            </w:pPr>
            <w:r w:rsidRPr="000B4525">
              <w:rPr>
                <w:rFonts w:ascii="Arial" w:eastAsia="Times New Roman" w:hAnsi="Arial" w:cs="Arial"/>
                <w:b/>
                <w:bCs/>
                <w:sz w:val="18"/>
                <w:szCs w:val="18"/>
                <w:lang w:eastAsia="fr-CA"/>
              </w:rPr>
              <w:t>Témoin non traité (T1)</w:t>
            </w:r>
          </w:p>
        </w:tc>
        <w:tc>
          <w:tcPr>
            <w:tcW w:w="1252" w:type="dxa"/>
            <w:tcBorders>
              <w:top w:val="single" w:sz="4" w:space="0" w:color="auto"/>
            </w:tcBorders>
            <w:vAlign w:val="center"/>
          </w:tcPr>
          <w:p w14:paraId="199E34D2" w14:textId="5027AAA6" w:rsidR="00EC7864" w:rsidRPr="00CE5FCE" w:rsidRDefault="00EC7864" w:rsidP="00EC7864">
            <w:pPr>
              <w:rPr>
                <w:rFonts w:ascii="Arial" w:hAnsi="Arial" w:cs="Arial"/>
                <w:bCs/>
                <w:sz w:val="18"/>
                <w:szCs w:val="18"/>
              </w:rPr>
            </w:pPr>
            <w:r w:rsidRPr="00CE5FCE">
              <w:rPr>
                <w:rFonts w:ascii="Arial" w:hAnsi="Arial" w:cs="Arial"/>
                <w:bCs/>
                <w:sz w:val="18"/>
                <w:szCs w:val="18"/>
              </w:rPr>
              <w:t xml:space="preserve">0,0 ± 0,0 </w:t>
            </w:r>
            <w:r>
              <w:rPr>
                <w:rFonts w:ascii="Arial" w:hAnsi="Arial" w:cs="Arial"/>
                <w:bCs/>
                <w:sz w:val="18"/>
                <w:szCs w:val="18"/>
              </w:rPr>
              <w:t>d</w:t>
            </w:r>
          </w:p>
        </w:tc>
        <w:tc>
          <w:tcPr>
            <w:tcW w:w="1252" w:type="dxa"/>
            <w:tcBorders>
              <w:top w:val="single" w:sz="4" w:space="0" w:color="auto"/>
            </w:tcBorders>
            <w:vAlign w:val="center"/>
          </w:tcPr>
          <w:p w14:paraId="655D0EA4" w14:textId="3EEAE5E0" w:rsidR="00EC7864" w:rsidRPr="00CE5FCE" w:rsidRDefault="00EC7864" w:rsidP="00EC7864">
            <w:pPr>
              <w:rPr>
                <w:rFonts w:ascii="Arial" w:hAnsi="Arial" w:cs="Arial"/>
                <w:bCs/>
                <w:sz w:val="18"/>
                <w:szCs w:val="18"/>
              </w:rPr>
            </w:pPr>
            <w:r w:rsidRPr="00CE5FCE">
              <w:rPr>
                <w:rFonts w:ascii="Arial" w:hAnsi="Arial" w:cs="Arial"/>
                <w:bCs/>
                <w:sz w:val="18"/>
                <w:szCs w:val="18"/>
              </w:rPr>
              <w:t xml:space="preserve">0,0 ± 0,0 </w:t>
            </w:r>
            <w:r>
              <w:rPr>
                <w:rFonts w:ascii="Arial" w:hAnsi="Arial" w:cs="Arial"/>
                <w:bCs/>
                <w:sz w:val="18"/>
                <w:szCs w:val="18"/>
              </w:rPr>
              <w:t>c</w:t>
            </w:r>
          </w:p>
        </w:tc>
        <w:tc>
          <w:tcPr>
            <w:tcW w:w="1252" w:type="dxa"/>
            <w:tcBorders>
              <w:top w:val="single" w:sz="4" w:space="0" w:color="auto"/>
            </w:tcBorders>
            <w:vAlign w:val="center"/>
          </w:tcPr>
          <w:p w14:paraId="3E0785D1" w14:textId="73E4CBA7" w:rsidR="00EC7864" w:rsidRPr="00CE5FCE" w:rsidRDefault="00EC7864" w:rsidP="00EC7864">
            <w:pPr>
              <w:jc w:val="center"/>
              <w:rPr>
                <w:rFonts w:ascii="Arial" w:hAnsi="Arial" w:cs="Arial"/>
                <w:bCs/>
                <w:sz w:val="18"/>
                <w:szCs w:val="18"/>
              </w:rPr>
            </w:pPr>
            <w:r w:rsidRPr="00CE5FCE">
              <w:rPr>
                <w:rFonts w:ascii="Arial" w:hAnsi="Arial" w:cs="Arial"/>
                <w:bCs/>
                <w:sz w:val="18"/>
                <w:szCs w:val="18"/>
              </w:rPr>
              <w:t xml:space="preserve">0,0 ± 0,0 </w:t>
            </w:r>
            <w:r>
              <w:rPr>
                <w:rFonts w:ascii="Arial" w:hAnsi="Arial" w:cs="Arial"/>
                <w:bCs/>
                <w:sz w:val="18"/>
                <w:szCs w:val="18"/>
              </w:rPr>
              <w:t>b</w:t>
            </w:r>
          </w:p>
        </w:tc>
        <w:tc>
          <w:tcPr>
            <w:tcW w:w="1252" w:type="dxa"/>
            <w:tcBorders>
              <w:top w:val="single" w:sz="4" w:space="0" w:color="auto"/>
            </w:tcBorders>
            <w:vAlign w:val="center"/>
          </w:tcPr>
          <w:p w14:paraId="41A56D68" w14:textId="7FE99A45" w:rsidR="00EC7864" w:rsidRPr="00CE5FCE" w:rsidRDefault="00EC7864" w:rsidP="00EC7864">
            <w:pPr>
              <w:jc w:val="center"/>
              <w:rPr>
                <w:rFonts w:ascii="Arial" w:hAnsi="Arial" w:cs="Arial"/>
                <w:bCs/>
                <w:sz w:val="18"/>
                <w:szCs w:val="18"/>
              </w:rPr>
            </w:pPr>
            <w:r w:rsidRPr="00CE5FCE">
              <w:rPr>
                <w:rFonts w:ascii="Arial" w:hAnsi="Arial" w:cs="Arial"/>
                <w:bCs/>
                <w:sz w:val="18"/>
                <w:szCs w:val="18"/>
              </w:rPr>
              <w:t xml:space="preserve">0,0 ± 0,0 </w:t>
            </w:r>
            <w:r>
              <w:rPr>
                <w:rFonts w:ascii="Arial" w:hAnsi="Arial" w:cs="Arial"/>
                <w:bCs/>
                <w:sz w:val="18"/>
                <w:szCs w:val="18"/>
              </w:rPr>
              <w:t>c</w:t>
            </w:r>
          </w:p>
        </w:tc>
        <w:tc>
          <w:tcPr>
            <w:tcW w:w="1252" w:type="dxa"/>
            <w:tcBorders>
              <w:top w:val="single" w:sz="4" w:space="0" w:color="auto"/>
            </w:tcBorders>
            <w:vAlign w:val="center"/>
          </w:tcPr>
          <w:p w14:paraId="0262F764" w14:textId="2F243C4F" w:rsidR="00EC7864" w:rsidRPr="00CE5FCE" w:rsidRDefault="00EC7864" w:rsidP="00EC7864">
            <w:pPr>
              <w:jc w:val="center"/>
              <w:rPr>
                <w:rFonts w:ascii="Arial" w:hAnsi="Arial" w:cs="Arial"/>
                <w:bCs/>
                <w:sz w:val="18"/>
                <w:szCs w:val="18"/>
              </w:rPr>
            </w:pPr>
            <w:r w:rsidRPr="00CE5FCE">
              <w:rPr>
                <w:rFonts w:ascii="Arial" w:hAnsi="Arial" w:cs="Arial"/>
                <w:bCs/>
                <w:sz w:val="18"/>
                <w:szCs w:val="18"/>
              </w:rPr>
              <w:t xml:space="preserve">0,0 ± 0,0 </w:t>
            </w:r>
            <w:r>
              <w:rPr>
                <w:rFonts w:ascii="Arial" w:hAnsi="Arial" w:cs="Arial"/>
                <w:bCs/>
                <w:sz w:val="18"/>
                <w:szCs w:val="18"/>
              </w:rPr>
              <w:t>e</w:t>
            </w:r>
          </w:p>
        </w:tc>
        <w:tc>
          <w:tcPr>
            <w:tcW w:w="1253" w:type="dxa"/>
            <w:tcBorders>
              <w:top w:val="single" w:sz="4" w:space="0" w:color="auto"/>
            </w:tcBorders>
            <w:vAlign w:val="center"/>
          </w:tcPr>
          <w:p w14:paraId="29B96B2E" w14:textId="747E8493" w:rsidR="00EC7864" w:rsidRPr="00CE5FCE" w:rsidRDefault="00EC7864" w:rsidP="00EC7864">
            <w:pPr>
              <w:jc w:val="center"/>
              <w:rPr>
                <w:rFonts w:ascii="Arial" w:hAnsi="Arial" w:cs="Arial"/>
                <w:bCs/>
                <w:sz w:val="18"/>
                <w:szCs w:val="18"/>
              </w:rPr>
            </w:pPr>
            <w:r w:rsidRPr="00CE5FCE">
              <w:rPr>
                <w:rFonts w:ascii="Arial" w:hAnsi="Arial" w:cs="Arial"/>
                <w:bCs/>
                <w:sz w:val="18"/>
                <w:szCs w:val="18"/>
              </w:rPr>
              <w:t xml:space="preserve">0,0 ± 0,0 </w:t>
            </w:r>
            <w:r>
              <w:rPr>
                <w:rFonts w:ascii="Arial" w:hAnsi="Arial" w:cs="Arial"/>
                <w:bCs/>
                <w:sz w:val="18"/>
                <w:szCs w:val="18"/>
              </w:rPr>
              <w:t>d</w:t>
            </w:r>
          </w:p>
        </w:tc>
      </w:tr>
      <w:tr w:rsidR="00EC7864" w14:paraId="59C992EC" w14:textId="77777777" w:rsidTr="002E70B4">
        <w:trPr>
          <w:trHeight w:val="340"/>
          <w:jc w:val="center"/>
        </w:trPr>
        <w:tc>
          <w:tcPr>
            <w:tcW w:w="2694" w:type="dxa"/>
            <w:shd w:val="clear" w:color="auto" w:fill="auto"/>
            <w:vAlign w:val="center"/>
          </w:tcPr>
          <w:p w14:paraId="5955A712" w14:textId="0822FF8A" w:rsidR="00EC7864" w:rsidRDefault="00EC7864" w:rsidP="00EC7864">
            <w:pPr>
              <w:rPr>
                <w:rFonts w:ascii="Arial" w:hAnsi="Arial" w:cs="Arial"/>
                <w:b/>
                <w:sz w:val="20"/>
              </w:rPr>
            </w:pPr>
            <w:r w:rsidRPr="000B4525">
              <w:rPr>
                <w:rFonts w:ascii="Arial" w:eastAsia="Times New Roman" w:hAnsi="Arial" w:cs="Arial"/>
                <w:b/>
                <w:bCs/>
                <w:sz w:val="18"/>
                <w:szCs w:val="18"/>
                <w:lang w:eastAsia="fr-CA"/>
              </w:rPr>
              <w:t>5% de plants porteurs (T2)</w:t>
            </w:r>
          </w:p>
        </w:tc>
        <w:tc>
          <w:tcPr>
            <w:tcW w:w="1252" w:type="dxa"/>
            <w:vAlign w:val="center"/>
          </w:tcPr>
          <w:p w14:paraId="45F74AEF" w14:textId="1776BF26" w:rsidR="00EC7864" w:rsidRPr="00CE5FCE" w:rsidRDefault="00EC7864" w:rsidP="00EC7864">
            <w:pPr>
              <w:rPr>
                <w:rFonts w:ascii="Arial" w:hAnsi="Arial" w:cs="Arial"/>
                <w:bCs/>
                <w:sz w:val="18"/>
                <w:szCs w:val="18"/>
              </w:rPr>
            </w:pPr>
            <w:r>
              <w:rPr>
                <w:rFonts w:ascii="Arial" w:hAnsi="Arial" w:cs="Arial"/>
                <w:bCs/>
                <w:sz w:val="18"/>
                <w:szCs w:val="18"/>
              </w:rPr>
              <w:t>7</w:t>
            </w:r>
            <w:r w:rsidRPr="00CE5FCE">
              <w:rPr>
                <w:rFonts w:ascii="Arial" w:hAnsi="Arial" w:cs="Arial"/>
                <w:bCs/>
                <w:sz w:val="18"/>
                <w:szCs w:val="18"/>
              </w:rPr>
              <w:t>,0 ± 0,</w:t>
            </w:r>
            <w:r>
              <w:rPr>
                <w:rFonts w:ascii="Arial" w:hAnsi="Arial" w:cs="Arial"/>
                <w:bCs/>
                <w:sz w:val="18"/>
                <w:szCs w:val="18"/>
              </w:rPr>
              <w:t>4</w:t>
            </w:r>
            <w:r w:rsidRPr="00CE5FCE">
              <w:rPr>
                <w:rFonts w:ascii="Arial" w:hAnsi="Arial" w:cs="Arial"/>
                <w:bCs/>
                <w:sz w:val="18"/>
                <w:szCs w:val="18"/>
              </w:rPr>
              <w:t xml:space="preserve"> </w:t>
            </w:r>
            <w:r>
              <w:rPr>
                <w:rFonts w:ascii="Arial" w:hAnsi="Arial" w:cs="Arial"/>
                <w:bCs/>
                <w:sz w:val="18"/>
                <w:szCs w:val="18"/>
              </w:rPr>
              <w:t>a</w:t>
            </w:r>
          </w:p>
        </w:tc>
        <w:tc>
          <w:tcPr>
            <w:tcW w:w="1252" w:type="dxa"/>
            <w:shd w:val="clear" w:color="auto" w:fill="auto"/>
            <w:vAlign w:val="center"/>
          </w:tcPr>
          <w:p w14:paraId="3B029428" w14:textId="387AD102" w:rsidR="00EC7864" w:rsidRPr="00CE5FCE" w:rsidRDefault="00EC7864" w:rsidP="00EC7864">
            <w:pPr>
              <w:rPr>
                <w:rFonts w:ascii="Arial" w:hAnsi="Arial" w:cs="Arial"/>
                <w:bCs/>
                <w:sz w:val="18"/>
                <w:szCs w:val="18"/>
              </w:rPr>
            </w:pPr>
            <w:r>
              <w:rPr>
                <w:rFonts w:ascii="Arial" w:hAnsi="Arial" w:cs="Arial"/>
                <w:bCs/>
                <w:sz w:val="18"/>
                <w:szCs w:val="18"/>
              </w:rPr>
              <w:t>6</w:t>
            </w:r>
            <w:r w:rsidRPr="00CE5FCE">
              <w:rPr>
                <w:rFonts w:ascii="Arial" w:hAnsi="Arial" w:cs="Arial"/>
                <w:bCs/>
                <w:sz w:val="18"/>
                <w:szCs w:val="18"/>
              </w:rPr>
              <w:t>,</w:t>
            </w:r>
            <w:r>
              <w:rPr>
                <w:rFonts w:ascii="Arial" w:hAnsi="Arial" w:cs="Arial"/>
                <w:bCs/>
                <w:sz w:val="18"/>
                <w:szCs w:val="18"/>
              </w:rPr>
              <w:t>5</w:t>
            </w:r>
            <w:r w:rsidRPr="00CE5FCE">
              <w:rPr>
                <w:rFonts w:ascii="Arial" w:hAnsi="Arial" w:cs="Arial"/>
                <w:bCs/>
                <w:sz w:val="18"/>
                <w:szCs w:val="18"/>
              </w:rPr>
              <w:t xml:space="preserve"> ± 0,</w:t>
            </w:r>
            <w:r>
              <w:rPr>
                <w:rFonts w:ascii="Arial" w:hAnsi="Arial" w:cs="Arial"/>
                <w:bCs/>
                <w:sz w:val="18"/>
                <w:szCs w:val="18"/>
              </w:rPr>
              <w:t>3</w:t>
            </w:r>
            <w:r w:rsidRPr="00CE5FCE">
              <w:rPr>
                <w:rFonts w:ascii="Arial" w:hAnsi="Arial" w:cs="Arial"/>
                <w:bCs/>
                <w:sz w:val="18"/>
                <w:szCs w:val="18"/>
              </w:rPr>
              <w:t xml:space="preserve"> </w:t>
            </w:r>
            <w:r>
              <w:rPr>
                <w:rFonts w:ascii="Arial" w:hAnsi="Arial" w:cs="Arial"/>
                <w:bCs/>
                <w:sz w:val="18"/>
                <w:szCs w:val="18"/>
              </w:rPr>
              <w:t>a</w:t>
            </w:r>
          </w:p>
        </w:tc>
        <w:tc>
          <w:tcPr>
            <w:tcW w:w="1252" w:type="dxa"/>
            <w:shd w:val="clear" w:color="auto" w:fill="auto"/>
            <w:vAlign w:val="center"/>
          </w:tcPr>
          <w:p w14:paraId="6CFA9A7F" w14:textId="19B38D35" w:rsidR="00EC7864" w:rsidRPr="00CE5FCE" w:rsidRDefault="00EC7864" w:rsidP="00EC7864">
            <w:pPr>
              <w:jc w:val="center"/>
              <w:rPr>
                <w:rFonts w:ascii="Arial" w:hAnsi="Arial" w:cs="Arial"/>
                <w:bCs/>
                <w:sz w:val="18"/>
                <w:szCs w:val="18"/>
              </w:rPr>
            </w:pPr>
            <w:r>
              <w:rPr>
                <w:rFonts w:ascii="Arial" w:hAnsi="Arial" w:cs="Arial"/>
                <w:bCs/>
                <w:sz w:val="18"/>
                <w:szCs w:val="18"/>
              </w:rPr>
              <w:t>2</w:t>
            </w:r>
            <w:r w:rsidRPr="00CE5FCE">
              <w:rPr>
                <w:rFonts w:ascii="Arial" w:hAnsi="Arial" w:cs="Arial"/>
                <w:bCs/>
                <w:sz w:val="18"/>
                <w:szCs w:val="18"/>
              </w:rPr>
              <w:t>,</w:t>
            </w:r>
            <w:r>
              <w:rPr>
                <w:rFonts w:ascii="Arial" w:hAnsi="Arial" w:cs="Arial"/>
                <w:bCs/>
                <w:sz w:val="18"/>
                <w:szCs w:val="18"/>
              </w:rPr>
              <w:t>5</w:t>
            </w:r>
            <w:r w:rsidRPr="00CE5FCE">
              <w:rPr>
                <w:rFonts w:ascii="Arial" w:hAnsi="Arial" w:cs="Arial"/>
                <w:bCs/>
                <w:sz w:val="18"/>
                <w:szCs w:val="18"/>
              </w:rPr>
              <w:t xml:space="preserve"> ± 0,</w:t>
            </w:r>
            <w:r>
              <w:rPr>
                <w:rFonts w:ascii="Arial" w:hAnsi="Arial" w:cs="Arial"/>
                <w:bCs/>
                <w:sz w:val="18"/>
                <w:szCs w:val="18"/>
              </w:rPr>
              <w:t>3</w:t>
            </w:r>
            <w:r w:rsidRPr="00CE5FCE">
              <w:rPr>
                <w:rFonts w:ascii="Arial" w:hAnsi="Arial" w:cs="Arial"/>
                <w:bCs/>
                <w:sz w:val="18"/>
                <w:szCs w:val="18"/>
              </w:rPr>
              <w:t xml:space="preserve"> </w:t>
            </w:r>
            <w:r>
              <w:rPr>
                <w:rFonts w:ascii="Arial" w:hAnsi="Arial" w:cs="Arial"/>
                <w:bCs/>
                <w:sz w:val="18"/>
                <w:szCs w:val="18"/>
              </w:rPr>
              <w:t>a</w:t>
            </w:r>
          </w:p>
        </w:tc>
        <w:tc>
          <w:tcPr>
            <w:tcW w:w="1252" w:type="dxa"/>
            <w:shd w:val="clear" w:color="auto" w:fill="auto"/>
            <w:vAlign w:val="center"/>
          </w:tcPr>
          <w:p w14:paraId="6505DD6A" w14:textId="49CD2EB5" w:rsidR="00EC7864" w:rsidRPr="00CE5FCE" w:rsidRDefault="00EC7864" w:rsidP="00EC7864">
            <w:pPr>
              <w:jc w:val="center"/>
              <w:rPr>
                <w:rFonts w:ascii="Arial" w:hAnsi="Arial" w:cs="Arial"/>
                <w:bCs/>
                <w:sz w:val="18"/>
                <w:szCs w:val="18"/>
              </w:rPr>
            </w:pPr>
            <w:r>
              <w:rPr>
                <w:rFonts w:ascii="Arial" w:hAnsi="Arial" w:cs="Arial"/>
                <w:bCs/>
                <w:sz w:val="18"/>
                <w:szCs w:val="18"/>
              </w:rPr>
              <w:t>6</w:t>
            </w:r>
            <w:r w:rsidRPr="00CE5FCE">
              <w:rPr>
                <w:rFonts w:ascii="Arial" w:hAnsi="Arial" w:cs="Arial"/>
                <w:bCs/>
                <w:sz w:val="18"/>
                <w:szCs w:val="18"/>
              </w:rPr>
              <w:t>,</w:t>
            </w:r>
            <w:r>
              <w:rPr>
                <w:rFonts w:ascii="Arial" w:hAnsi="Arial" w:cs="Arial"/>
                <w:bCs/>
                <w:sz w:val="18"/>
                <w:szCs w:val="18"/>
              </w:rPr>
              <w:t>2</w:t>
            </w:r>
            <w:r w:rsidRPr="00CE5FCE">
              <w:rPr>
                <w:rFonts w:ascii="Arial" w:hAnsi="Arial" w:cs="Arial"/>
                <w:bCs/>
                <w:sz w:val="18"/>
                <w:szCs w:val="18"/>
              </w:rPr>
              <w:t xml:space="preserve"> ± 0,</w:t>
            </w:r>
            <w:r>
              <w:rPr>
                <w:rFonts w:ascii="Arial" w:hAnsi="Arial" w:cs="Arial"/>
                <w:bCs/>
                <w:sz w:val="18"/>
                <w:szCs w:val="18"/>
              </w:rPr>
              <w:t>5</w:t>
            </w:r>
            <w:r w:rsidRPr="00CE5FCE">
              <w:rPr>
                <w:rFonts w:ascii="Arial" w:hAnsi="Arial" w:cs="Arial"/>
                <w:bCs/>
                <w:sz w:val="18"/>
                <w:szCs w:val="18"/>
              </w:rPr>
              <w:t xml:space="preserve"> </w:t>
            </w:r>
            <w:r>
              <w:rPr>
                <w:rFonts w:ascii="Arial" w:hAnsi="Arial" w:cs="Arial"/>
                <w:bCs/>
                <w:sz w:val="18"/>
                <w:szCs w:val="18"/>
              </w:rPr>
              <w:t>a</w:t>
            </w:r>
          </w:p>
        </w:tc>
        <w:tc>
          <w:tcPr>
            <w:tcW w:w="1252" w:type="dxa"/>
            <w:shd w:val="clear" w:color="auto" w:fill="auto"/>
            <w:vAlign w:val="center"/>
          </w:tcPr>
          <w:p w14:paraId="2D0C1F46" w14:textId="135BD8D9" w:rsidR="00EC7864" w:rsidRPr="00CE5FCE" w:rsidRDefault="00EC7864" w:rsidP="00EC7864">
            <w:pPr>
              <w:jc w:val="center"/>
              <w:rPr>
                <w:rFonts w:ascii="Arial" w:hAnsi="Arial" w:cs="Arial"/>
                <w:bCs/>
                <w:sz w:val="18"/>
                <w:szCs w:val="18"/>
              </w:rPr>
            </w:pPr>
            <w:r>
              <w:rPr>
                <w:rFonts w:ascii="Arial" w:hAnsi="Arial" w:cs="Arial"/>
                <w:bCs/>
                <w:sz w:val="18"/>
                <w:szCs w:val="18"/>
              </w:rPr>
              <w:t>6</w:t>
            </w:r>
            <w:r w:rsidRPr="00CE5FCE">
              <w:rPr>
                <w:rFonts w:ascii="Arial" w:hAnsi="Arial" w:cs="Arial"/>
                <w:bCs/>
                <w:sz w:val="18"/>
                <w:szCs w:val="18"/>
              </w:rPr>
              <w:t>,</w:t>
            </w:r>
            <w:r>
              <w:rPr>
                <w:rFonts w:ascii="Arial" w:hAnsi="Arial" w:cs="Arial"/>
                <w:bCs/>
                <w:sz w:val="18"/>
                <w:szCs w:val="18"/>
              </w:rPr>
              <w:t>0</w:t>
            </w:r>
            <w:r w:rsidRPr="00CE5FCE">
              <w:rPr>
                <w:rFonts w:ascii="Arial" w:hAnsi="Arial" w:cs="Arial"/>
                <w:bCs/>
                <w:sz w:val="18"/>
                <w:szCs w:val="18"/>
              </w:rPr>
              <w:t xml:space="preserve"> ± 0,</w:t>
            </w:r>
            <w:r>
              <w:rPr>
                <w:rFonts w:ascii="Arial" w:hAnsi="Arial" w:cs="Arial"/>
                <w:bCs/>
                <w:sz w:val="18"/>
                <w:szCs w:val="18"/>
              </w:rPr>
              <w:t>4</w:t>
            </w:r>
            <w:r w:rsidRPr="00CE5FCE">
              <w:rPr>
                <w:rFonts w:ascii="Arial" w:hAnsi="Arial" w:cs="Arial"/>
                <w:bCs/>
                <w:sz w:val="18"/>
                <w:szCs w:val="18"/>
              </w:rPr>
              <w:t xml:space="preserve"> </w:t>
            </w:r>
            <w:r>
              <w:rPr>
                <w:rFonts w:ascii="Arial" w:hAnsi="Arial" w:cs="Arial"/>
                <w:bCs/>
                <w:sz w:val="18"/>
                <w:szCs w:val="18"/>
              </w:rPr>
              <w:t>a</w:t>
            </w:r>
          </w:p>
        </w:tc>
        <w:tc>
          <w:tcPr>
            <w:tcW w:w="1253" w:type="dxa"/>
            <w:shd w:val="clear" w:color="auto" w:fill="auto"/>
            <w:vAlign w:val="center"/>
          </w:tcPr>
          <w:p w14:paraId="45188C42" w14:textId="3E03B144" w:rsidR="00EC7864" w:rsidRPr="00CE5FCE" w:rsidRDefault="00EC7864" w:rsidP="00EC7864">
            <w:pPr>
              <w:jc w:val="center"/>
              <w:rPr>
                <w:rFonts w:ascii="Arial" w:hAnsi="Arial" w:cs="Arial"/>
                <w:bCs/>
                <w:sz w:val="18"/>
                <w:szCs w:val="18"/>
              </w:rPr>
            </w:pPr>
            <w:r>
              <w:rPr>
                <w:rFonts w:ascii="Arial" w:hAnsi="Arial" w:cs="Arial"/>
                <w:bCs/>
                <w:sz w:val="18"/>
                <w:szCs w:val="18"/>
              </w:rPr>
              <w:t>7,5</w:t>
            </w:r>
            <w:r w:rsidRPr="00CE5FCE">
              <w:rPr>
                <w:rFonts w:ascii="Arial" w:hAnsi="Arial" w:cs="Arial"/>
                <w:bCs/>
                <w:sz w:val="18"/>
                <w:szCs w:val="18"/>
              </w:rPr>
              <w:t xml:space="preserve"> ± 0,</w:t>
            </w:r>
            <w:r>
              <w:rPr>
                <w:rFonts w:ascii="Arial" w:hAnsi="Arial" w:cs="Arial"/>
                <w:bCs/>
                <w:sz w:val="18"/>
                <w:szCs w:val="18"/>
              </w:rPr>
              <w:t>5</w:t>
            </w:r>
            <w:r w:rsidRPr="00CE5FCE">
              <w:rPr>
                <w:rFonts w:ascii="Arial" w:hAnsi="Arial" w:cs="Arial"/>
                <w:bCs/>
                <w:sz w:val="18"/>
                <w:szCs w:val="18"/>
              </w:rPr>
              <w:t xml:space="preserve"> </w:t>
            </w:r>
            <w:r>
              <w:rPr>
                <w:rFonts w:ascii="Arial" w:hAnsi="Arial" w:cs="Arial"/>
                <w:bCs/>
                <w:sz w:val="18"/>
                <w:szCs w:val="18"/>
              </w:rPr>
              <w:t>a</w:t>
            </w:r>
          </w:p>
        </w:tc>
      </w:tr>
      <w:tr w:rsidR="00EC7864" w14:paraId="0A2F93BF" w14:textId="77777777" w:rsidTr="002E70B4">
        <w:trPr>
          <w:trHeight w:val="340"/>
          <w:jc w:val="center"/>
        </w:trPr>
        <w:tc>
          <w:tcPr>
            <w:tcW w:w="2694" w:type="dxa"/>
            <w:shd w:val="clear" w:color="auto" w:fill="auto"/>
            <w:vAlign w:val="center"/>
          </w:tcPr>
          <w:p w14:paraId="2516447F" w14:textId="41B1F386" w:rsidR="00EC7864" w:rsidRDefault="00EC7864" w:rsidP="00EC7864">
            <w:pPr>
              <w:rPr>
                <w:rFonts w:ascii="Arial" w:hAnsi="Arial" w:cs="Arial"/>
                <w:b/>
                <w:sz w:val="20"/>
              </w:rPr>
            </w:pPr>
            <w:r w:rsidRPr="000B4525">
              <w:rPr>
                <w:rFonts w:ascii="Arial" w:eastAsia="Times New Roman" w:hAnsi="Arial" w:cs="Arial"/>
                <w:b/>
                <w:bCs/>
                <w:sz w:val="18"/>
                <w:szCs w:val="18"/>
                <w:lang w:eastAsia="fr-CA"/>
              </w:rPr>
              <w:t>15% de plants porteurs (T3)</w:t>
            </w:r>
          </w:p>
        </w:tc>
        <w:tc>
          <w:tcPr>
            <w:tcW w:w="1252" w:type="dxa"/>
            <w:vAlign w:val="center"/>
          </w:tcPr>
          <w:p w14:paraId="624E9107" w14:textId="3CC3A179" w:rsidR="00EC7864" w:rsidRPr="00CE5FCE" w:rsidRDefault="00EC7864" w:rsidP="00EC7864">
            <w:pPr>
              <w:rPr>
                <w:rFonts w:ascii="Arial" w:hAnsi="Arial" w:cs="Arial"/>
                <w:bCs/>
                <w:sz w:val="18"/>
                <w:szCs w:val="18"/>
              </w:rPr>
            </w:pPr>
            <w:r>
              <w:rPr>
                <w:rFonts w:ascii="Arial" w:hAnsi="Arial" w:cs="Arial"/>
                <w:bCs/>
                <w:sz w:val="18"/>
                <w:szCs w:val="18"/>
              </w:rPr>
              <w:t>3,7</w:t>
            </w:r>
            <w:r w:rsidRPr="00CE5FCE">
              <w:rPr>
                <w:rFonts w:ascii="Arial" w:hAnsi="Arial" w:cs="Arial"/>
                <w:bCs/>
                <w:sz w:val="18"/>
                <w:szCs w:val="18"/>
              </w:rPr>
              <w:t xml:space="preserve"> ± 0,</w:t>
            </w:r>
            <w:r>
              <w:rPr>
                <w:rFonts w:ascii="Arial" w:hAnsi="Arial" w:cs="Arial"/>
                <w:bCs/>
                <w:sz w:val="18"/>
                <w:szCs w:val="18"/>
              </w:rPr>
              <w:t>6</w:t>
            </w:r>
            <w:r w:rsidRPr="00CE5FCE">
              <w:rPr>
                <w:rFonts w:ascii="Arial" w:hAnsi="Arial" w:cs="Arial"/>
                <w:bCs/>
                <w:sz w:val="18"/>
                <w:szCs w:val="18"/>
              </w:rPr>
              <w:t xml:space="preserve"> </w:t>
            </w:r>
            <w:r>
              <w:rPr>
                <w:rFonts w:ascii="Arial" w:hAnsi="Arial" w:cs="Arial"/>
                <w:bCs/>
                <w:sz w:val="18"/>
                <w:szCs w:val="18"/>
              </w:rPr>
              <w:t>b</w:t>
            </w:r>
          </w:p>
        </w:tc>
        <w:tc>
          <w:tcPr>
            <w:tcW w:w="1252" w:type="dxa"/>
            <w:shd w:val="clear" w:color="auto" w:fill="auto"/>
            <w:vAlign w:val="center"/>
          </w:tcPr>
          <w:p w14:paraId="7B1EB206" w14:textId="1BC69FEA" w:rsidR="00EC7864" w:rsidRPr="00CE5FCE" w:rsidRDefault="00EC7864" w:rsidP="00EC7864">
            <w:pPr>
              <w:rPr>
                <w:rFonts w:ascii="Arial" w:hAnsi="Arial" w:cs="Arial"/>
                <w:bCs/>
                <w:sz w:val="18"/>
                <w:szCs w:val="18"/>
              </w:rPr>
            </w:pPr>
            <w:r>
              <w:rPr>
                <w:rFonts w:ascii="Arial" w:hAnsi="Arial" w:cs="Arial"/>
                <w:bCs/>
                <w:sz w:val="18"/>
                <w:szCs w:val="18"/>
              </w:rPr>
              <w:t>3</w:t>
            </w:r>
            <w:r w:rsidRPr="00CE5FCE">
              <w:rPr>
                <w:rFonts w:ascii="Arial" w:hAnsi="Arial" w:cs="Arial"/>
                <w:bCs/>
                <w:sz w:val="18"/>
                <w:szCs w:val="18"/>
              </w:rPr>
              <w:t>,</w:t>
            </w:r>
            <w:r>
              <w:rPr>
                <w:rFonts w:ascii="Arial" w:hAnsi="Arial" w:cs="Arial"/>
                <w:bCs/>
                <w:sz w:val="18"/>
                <w:szCs w:val="18"/>
              </w:rPr>
              <w:t>2</w:t>
            </w:r>
            <w:r w:rsidRPr="00CE5FCE">
              <w:rPr>
                <w:rFonts w:ascii="Arial" w:hAnsi="Arial" w:cs="Arial"/>
                <w:bCs/>
                <w:sz w:val="18"/>
                <w:szCs w:val="18"/>
              </w:rPr>
              <w:t xml:space="preserve"> ± 0,</w:t>
            </w:r>
            <w:r>
              <w:rPr>
                <w:rFonts w:ascii="Arial" w:hAnsi="Arial" w:cs="Arial"/>
                <w:bCs/>
                <w:sz w:val="18"/>
                <w:szCs w:val="18"/>
              </w:rPr>
              <w:t>6</w:t>
            </w:r>
            <w:r w:rsidRPr="00CE5FCE">
              <w:rPr>
                <w:rFonts w:ascii="Arial" w:hAnsi="Arial" w:cs="Arial"/>
                <w:bCs/>
                <w:sz w:val="18"/>
                <w:szCs w:val="18"/>
              </w:rPr>
              <w:t xml:space="preserve"> </w:t>
            </w:r>
            <w:r>
              <w:rPr>
                <w:rFonts w:ascii="Arial" w:hAnsi="Arial" w:cs="Arial"/>
                <w:bCs/>
                <w:sz w:val="18"/>
                <w:szCs w:val="18"/>
              </w:rPr>
              <w:t>b</w:t>
            </w:r>
          </w:p>
        </w:tc>
        <w:tc>
          <w:tcPr>
            <w:tcW w:w="1252" w:type="dxa"/>
            <w:shd w:val="clear" w:color="auto" w:fill="auto"/>
            <w:vAlign w:val="center"/>
          </w:tcPr>
          <w:p w14:paraId="63A09361" w14:textId="2FCFBD76" w:rsidR="00EC7864" w:rsidRPr="00CE5FCE" w:rsidRDefault="00EC7864" w:rsidP="00EC7864">
            <w:pPr>
              <w:jc w:val="center"/>
              <w:rPr>
                <w:rFonts w:ascii="Arial" w:hAnsi="Arial" w:cs="Arial"/>
                <w:bCs/>
                <w:sz w:val="18"/>
                <w:szCs w:val="18"/>
              </w:rPr>
            </w:pPr>
            <w:r>
              <w:rPr>
                <w:rFonts w:ascii="Arial" w:hAnsi="Arial" w:cs="Arial"/>
                <w:bCs/>
                <w:sz w:val="18"/>
                <w:szCs w:val="18"/>
              </w:rPr>
              <w:t>0,2</w:t>
            </w:r>
            <w:r w:rsidRPr="00CE5FCE">
              <w:rPr>
                <w:rFonts w:ascii="Arial" w:hAnsi="Arial" w:cs="Arial"/>
                <w:bCs/>
                <w:sz w:val="18"/>
                <w:szCs w:val="18"/>
              </w:rPr>
              <w:t xml:space="preserve"> ± 0,</w:t>
            </w:r>
            <w:r>
              <w:rPr>
                <w:rFonts w:ascii="Arial" w:hAnsi="Arial" w:cs="Arial"/>
                <w:bCs/>
                <w:sz w:val="18"/>
                <w:szCs w:val="18"/>
              </w:rPr>
              <w:t>2</w:t>
            </w:r>
            <w:r w:rsidRPr="00CE5FCE">
              <w:rPr>
                <w:rFonts w:ascii="Arial" w:hAnsi="Arial" w:cs="Arial"/>
                <w:bCs/>
                <w:sz w:val="18"/>
                <w:szCs w:val="18"/>
              </w:rPr>
              <w:t xml:space="preserve"> </w:t>
            </w:r>
            <w:r>
              <w:rPr>
                <w:rFonts w:ascii="Arial" w:hAnsi="Arial" w:cs="Arial"/>
                <w:bCs/>
                <w:sz w:val="18"/>
                <w:szCs w:val="18"/>
              </w:rPr>
              <w:t>b</w:t>
            </w:r>
          </w:p>
        </w:tc>
        <w:tc>
          <w:tcPr>
            <w:tcW w:w="1252" w:type="dxa"/>
            <w:shd w:val="clear" w:color="auto" w:fill="auto"/>
            <w:vAlign w:val="center"/>
          </w:tcPr>
          <w:p w14:paraId="2242CC2D" w14:textId="1DCB2C98" w:rsidR="00EC7864" w:rsidRPr="00CE5FCE" w:rsidRDefault="00EC7864" w:rsidP="00EC7864">
            <w:pPr>
              <w:jc w:val="center"/>
              <w:rPr>
                <w:rFonts w:ascii="Arial" w:hAnsi="Arial" w:cs="Arial"/>
                <w:bCs/>
                <w:sz w:val="18"/>
                <w:szCs w:val="18"/>
              </w:rPr>
            </w:pPr>
            <w:r>
              <w:rPr>
                <w:rFonts w:ascii="Arial" w:hAnsi="Arial" w:cs="Arial"/>
                <w:bCs/>
                <w:sz w:val="18"/>
                <w:szCs w:val="18"/>
              </w:rPr>
              <w:t>3</w:t>
            </w:r>
            <w:r w:rsidRPr="00CE5FCE">
              <w:rPr>
                <w:rFonts w:ascii="Arial" w:hAnsi="Arial" w:cs="Arial"/>
                <w:bCs/>
                <w:sz w:val="18"/>
                <w:szCs w:val="18"/>
              </w:rPr>
              <w:t>,</w:t>
            </w:r>
            <w:r>
              <w:rPr>
                <w:rFonts w:ascii="Arial" w:hAnsi="Arial" w:cs="Arial"/>
                <w:bCs/>
                <w:sz w:val="18"/>
                <w:szCs w:val="18"/>
              </w:rPr>
              <w:t>5</w:t>
            </w:r>
            <w:r w:rsidRPr="00CE5FCE">
              <w:rPr>
                <w:rFonts w:ascii="Arial" w:hAnsi="Arial" w:cs="Arial"/>
                <w:bCs/>
                <w:sz w:val="18"/>
                <w:szCs w:val="18"/>
              </w:rPr>
              <w:t xml:space="preserve"> ± 0,</w:t>
            </w:r>
            <w:r>
              <w:rPr>
                <w:rFonts w:ascii="Arial" w:hAnsi="Arial" w:cs="Arial"/>
                <w:bCs/>
                <w:sz w:val="18"/>
                <w:szCs w:val="18"/>
              </w:rPr>
              <w:t>3</w:t>
            </w:r>
            <w:r w:rsidRPr="00CE5FCE">
              <w:rPr>
                <w:rFonts w:ascii="Arial" w:hAnsi="Arial" w:cs="Arial"/>
                <w:bCs/>
                <w:sz w:val="18"/>
                <w:szCs w:val="18"/>
              </w:rPr>
              <w:t xml:space="preserve"> </w:t>
            </w:r>
            <w:r>
              <w:rPr>
                <w:rFonts w:ascii="Arial" w:hAnsi="Arial" w:cs="Arial"/>
                <w:bCs/>
                <w:sz w:val="18"/>
                <w:szCs w:val="18"/>
              </w:rPr>
              <w:t>b</w:t>
            </w:r>
          </w:p>
        </w:tc>
        <w:tc>
          <w:tcPr>
            <w:tcW w:w="1252" w:type="dxa"/>
            <w:shd w:val="clear" w:color="auto" w:fill="auto"/>
            <w:vAlign w:val="center"/>
          </w:tcPr>
          <w:p w14:paraId="779FAF50" w14:textId="5DDFF08A" w:rsidR="00EC7864" w:rsidRPr="00CE5FCE" w:rsidRDefault="00EC7864" w:rsidP="00EC7864">
            <w:pPr>
              <w:jc w:val="center"/>
              <w:rPr>
                <w:rFonts w:ascii="Arial" w:hAnsi="Arial" w:cs="Arial"/>
                <w:bCs/>
                <w:sz w:val="18"/>
                <w:szCs w:val="18"/>
              </w:rPr>
            </w:pPr>
            <w:r>
              <w:rPr>
                <w:rFonts w:ascii="Arial" w:hAnsi="Arial" w:cs="Arial"/>
                <w:bCs/>
                <w:sz w:val="18"/>
                <w:szCs w:val="18"/>
              </w:rPr>
              <w:t>4</w:t>
            </w:r>
            <w:r w:rsidRPr="00CE5FCE">
              <w:rPr>
                <w:rFonts w:ascii="Arial" w:hAnsi="Arial" w:cs="Arial"/>
                <w:bCs/>
                <w:sz w:val="18"/>
                <w:szCs w:val="18"/>
              </w:rPr>
              <w:t>,</w:t>
            </w:r>
            <w:r>
              <w:rPr>
                <w:rFonts w:ascii="Arial" w:hAnsi="Arial" w:cs="Arial"/>
                <w:bCs/>
                <w:sz w:val="18"/>
                <w:szCs w:val="18"/>
              </w:rPr>
              <w:t>5</w:t>
            </w:r>
            <w:r w:rsidRPr="00CE5FCE">
              <w:rPr>
                <w:rFonts w:ascii="Arial" w:hAnsi="Arial" w:cs="Arial"/>
                <w:bCs/>
                <w:sz w:val="18"/>
                <w:szCs w:val="18"/>
              </w:rPr>
              <w:t xml:space="preserve"> ± 0,</w:t>
            </w:r>
            <w:r>
              <w:rPr>
                <w:rFonts w:ascii="Arial" w:hAnsi="Arial" w:cs="Arial"/>
                <w:bCs/>
                <w:sz w:val="18"/>
                <w:szCs w:val="18"/>
              </w:rPr>
              <w:t>3</w:t>
            </w:r>
            <w:r w:rsidRPr="00CE5FCE">
              <w:rPr>
                <w:rFonts w:ascii="Arial" w:hAnsi="Arial" w:cs="Arial"/>
                <w:bCs/>
                <w:sz w:val="18"/>
                <w:szCs w:val="18"/>
              </w:rPr>
              <w:t xml:space="preserve"> </w:t>
            </w:r>
            <w:r>
              <w:rPr>
                <w:rFonts w:ascii="Arial" w:hAnsi="Arial" w:cs="Arial"/>
                <w:bCs/>
                <w:sz w:val="18"/>
                <w:szCs w:val="18"/>
              </w:rPr>
              <w:t>b</w:t>
            </w:r>
          </w:p>
        </w:tc>
        <w:tc>
          <w:tcPr>
            <w:tcW w:w="1253" w:type="dxa"/>
            <w:shd w:val="clear" w:color="auto" w:fill="auto"/>
            <w:vAlign w:val="center"/>
          </w:tcPr>
          <w:p w14:paraId="44158F84" w14:textId="0CF2EF33" w:rsidR="00EC7864" w:rsidRPr="00CE5FCE" w:rsidRDefault="00EC7864" w:rsidP="00EC7864">
            <w:pPr>
              <w:jc w:val="center"/>
              <w:rPr>
                <w:rFonts w:ascii="Arial" w:hAnsi="Arial" w:cs="Arial"/>
                <w:bCs/>
                <w:sz w:val="18"/>
                <w:szCs w:val="18"/>
              </w:rPr>
            </w:pPr>
            <w:r>
              <w:rPr>
                <w:rFonts w:ascii="Arial" w:hAnsi="Arial" w:cs="Arial"/>
                <w:bCs/>
                <w:sz w:val="18"/>
                <w:szCs w:val="18"/>
              </w:rPr>
              <w:t>5,2</w:t>
            </w:r>
            <w:r w:rsidRPr="00CE5FCE">
              <w:rPr>
                <w:rFonts w:ascii="Arial" w:hAnsi="Arial" w:cs="Arial"/>
                <w:bCs/>
                <w:sz w:val="18"/>
                <w:szCs w:val="18"/>
              </w:rPr>
              <w:t xml:space="preserve"> ± 0,</w:t>
            </w:r>
            <w:r>
              <w:rPr>
                <w:rFonts w:ascii="Arial" w:hAnsi="Arial" w:cs="Arial"/>
                <w:bCs/>
                <w:sz w:val="18"/>
                <w:szCs w:val="18"/>
              </w:rPr>
              <w:t>6</w:t>
            </w:r>
            <w:r w:rsidRPr="00CE5FCE">
              <w:rPr>
                <w:rFonts w:ascii="Arial" w:hAnsi="Arial" w:cs="Arial"/>
                <w:bCs/>
                <w:sz w:val="18"/>
                <w:szCs w:val="18"/>
              </w:rPr>
              <w:t xml:space="preserve"> </w:t>
            </w:r>
            <w:r>
              <w:rPr>
                <w:rFonts w:ascii="Arial" w:hAnsi="Arial" w:cs="Arial"/>
                <w:bCs/>
                <w:sz w:val="18"/>
                <w:szCs w:val="18"/>
              </w:rPr>
              <w:t>b</w:t>
            </w:r>
          </w:p>
        </w:tc>
      </w:tr>
      <w:tr w:rsidR="00EC7864" w14:paraId="7603EECA" w14:textId="77777777" w:rsidTr="002E70B4">
        <w:trPr>
          <w:trHeight w:val="340"/>
          <w:jc w:val="center"/>
        </w:trPr>
        <w:tc>
          <w:tcPr>
            <w:tcW w:w="2694" w:type="dxa"/>
            <w:shd w:val="clear" w:color="auto" w:fill="auto"/>
            <w:vAlign w:val="center"/>
          </w:tcPr>
          <w:p w14:paraId="5E43C33A" w14:textId="62D843D4" w:rsidR="00EC7864" w:rsidRDefault="00EC7864" w:rsidP="00EC7864">
            <w:pPr>
              <w:rPr>
                <w:rFonts w:ascii="Arial" w:hAnsi="Arial" w:cs="Arial"/>
                <w:b/>
                <w:sz w:val="20"/>
              </w:rPr>
            </w:pPr>
            <w:r w:rsidRPr="000B4525">
              <w:rPr>
                <w:rFonts w:ascii="Arial" w:eastAsia="Times New Roman" w:hAnsi="Arial" w:cs="Arial"/>
                <w:b/>
                <w:bCs/>
                <w:sz w:val="18"/>
                <w:szCs w:val="18"/>
                <w:lang w:eastAsia="fr-CA"/>
              </w:rPr>
              <w:t>25% de plants porteurs (T4)</w:t>
            </w:r>
          </w:p>
        </w:tc>
        <w:tc>
          <w:tcPr>
            <w:tcW w:w="1252" w:type="dxa"/>
            <w:vAlign w:val="center"/>
          </w:tcPr>
          <w:p w14:paraId="68A574CA" w14:textId="56571462" w:rsidR="00EC7864" w:rsidRPr="00CE5FCE" w:rsidRDefault="00EC7864" w:rsidP="00EC7864">
            <w:pPr>
              <w:rPr>
                <w:rFonts w:ascii="Arial" w:hAnsi="Arial" w:cs="Arial"/>
                <w:bCs/>
                <w:sz w:val="18"/>
                <w:szCs w:val="18"/>
              </w:rPr>
            </w:pPr>
            <w:r>
              <w:rPr>
                <w:rFonts w:ascii="Arial" w:hAnsi="Arial" w:cs="Arial"/>
                <w:bCs/>
                <w:sz w:val="18"/>
                <w:szCs w:val="18"/>
              </w:rPr>
              <w:t>2,2</w:t>
            </w:r>
            <w:r w:rsidRPr="00CE5FCE">
              <w:rPr>
                <w:rFonts w:ascii="Arial" w:hAnsi="Arial" w:cs="Arial"/>
                <w:bCs/>
                <w:sz w:val="18"/>
                <w:szCs w:val="18"/>
              </w:rPr>
              <w:t xml:space="preserve"> ± 0,</w:t>
            </w:r>
            <w:r>
              <w:rPr>
                <w:rFonts w:ascii="Arial" w:hAnsi="Arial" w:cs="Arial"/>
                <w:bCs/>
                <w:sz w:val="18"/>
                <w:szCs w:val="18"/>
              </w:rPr>
              <w:t>2</w:t>
            </w:r>
            <w:r w:rsidRPr="00CE5FCE">
              <w:rPr>
                <w:rFonts w:ascii="Arial" w:hAnsi="Arial" w:cs="Arial"/>
                <w:bCs/>
                <w:sz w:val="18"/>
                <w:szCs w:val="18"/>
              </w:rPr>
              <w:t xml:space="preserve"> </w:t>
            </w:r>
            <w:r>
              <w:rPr>
                <w:rFonts w:ascii="Arial" w:hAnsi="Arial" w:cs="Arial"/>
                <w:bCs/>
                <w:sz w:val="18"/>
                <w:szCs w:val="18"/>
              </w:rPr>
              <w:t>c</w:t>
            </w:r>
          </w:p>
        </w:tc>
        <w:tc>
          <w:tcPr>
            <w:tcW w:w="1252" w:type="dxa"/>
            <w:shd w:val="clear" w:color="auto" w:fill="auto"/>
            <w:vAlign w:val="center"/>
          </w:tcPr>
          <w:p w14:paraId="2E7E58BA" w14:textId="5159444C" w:rsidR="00EC7864" w:rsidRPr="00CE5FCE" w:rsidRDefault="00EC7864" w:rsidP="00EC7864">
            <w:pPr>
              <w:rPr>
                <w:rFonts w:ascii="Arial" w:hAnsi="Arial" w:cs="Arial"/>
                <w:bCs/>
                <w:sz w:val="18"/>
                <w:szCs w:val="18"/>
              </w:rPr>
            </w:pPr>
            <w:r>
              <w:rPr>
                <w:rFonts w:ascii="Arial" w:hAnsi="Arial" w:cs="Arial"/>
                <w:bCs/>
                <w:sz w:val="18"/>
                <w:szCs w:val="18"/>
              </w:rPr>
              <w:t>3</w:t>
            </w:r>
            <w:r w:rsidRPr="00CE5FCE">
              <w:rPr>
                <w:rFonts w:ascii="Arial" w:hAnsi="Arial" w:cs="Arial"/>
                <w:bCs/>
                <w:sz w:val="18"/>
                <w:szCs w:val="18"/>
              </w:rPr>
              <w:t>,0 ± 0,</w:t>
            </w:r>
            <w:r>
              <w:rPr>
                <w:rFonts w:ascii="Arial" w:hAnsi="Arial" w:cs="Arial"/>
                <w:bCs/>
                <w:sz w:val="18"/>
                <w:szCs w:val="18"/>
              </w:rPr>
              <w:t>6</w:t>
            </w:r>
            <w:r w:rsidRPr="00CE5FCE">
              <w:rPr>
                <w:rFonts w:ascii="Arial" w:hAnsi="Arial" w:cs="Arial"/>
                <w:bCs/>
                <w:sz w:val="18"/>
                <w:szCs w:val="18"/>
              </w:rPr>
              <w:t xml:space="preserve"> </w:t>
            </w:r>
            <w:r>
              <w:rPr>
                <w:rFonts w:ascii="Arial" w:hAnsi="Arial" w:cs="Arial"/>
                <w:bCs/>
                <w:sz w:val="18"/>
                <w:szCs w:val="18"/>
              </w:rPr>
              <w:t>b</w:t>
            </w:r>
          </w:p>
        </w:tc>
        <w:tc>
          <w:tcPr>
            <w:tcW w:w="1252" w:type="dxa"/>
            <w:shd w:val="clear" w:color="auto" w:fill="auto"/>
            <w:vAlign w:val="center"/>
          </w:tcPr>
          <w:p w14:paraId="401EAE43" w14:textId="273FAC5C" w:rsidR="00EC7864" w:rsidRPr="00CE5FCE" w:rsidRDefault="00EC7864" w:rsidP="00EC7864">
            <w:pPr>
              <w:jc w:val="center"/>
              <w:rPr>
                <w:rFonts w:ascii="Arial" w:hAnsi="Arial" w:cs="Arial"/>
                <w:bCs/>
                <w:sz w:val="18"/>
                <w:szCs w:val="18"/>
              </w:rPr>
            </w:pPr>
            <w:r>
              <w:rPr>
                <w:rFonts w:ascii="Arial" w:hAnsi="Arial" w:cs="Arial"/>
                <w:bCs/>
                <w:sz w:val="18"/>
                <w:szCs w:val="18"/>
              </w:rPr>
              <w:t>0</w:t>
            </w:r>
            <w:r w:rsidRPr="00CE5FCE">
              <w:rPr>
                <w:rFonts w:ascii="Arial" w:hAnsi="Arial" w:cs="Arial"/>
                <w:bCs/>
                <w:sz w:val="18"/>
                <w:szCs w:val="18"/>
              </w:rPr>
              <w:t>,0 ± 0,</w:t>
            </w:r>
            <w:r>
              <w:rPr>
                <w:rFonts w:ascii="Arial" w:hAnsi="Arial" w:cs="Arial"/>
                <w:bCs/>
                <w:sz w:val="18"/>
                <w:szCs w:val="18"/>
              </w:rPr>
              <w:t>0</w:t>
            </w:r>
            <w:r w:rsidRPr="00CE5FCE">
              <w:rPr>
                <w:rFonts w:ascii="Arial" w:hAnsi="Arial" w:cs="Arial"/>
                <w:bCs/>
                <w:sz w:val="18"/>
                <w:szCs w:val="18"/>
              </w:rPr>
              <w:t xml:space="preserve"> </w:t>
            </w:r>
            <w:r>
              <w:rPr>
                <w:rFonts w:ascii="Arial" w:hAnsi="Arial" w:cs="Arial"/>
                <w:bCs/>
                <w:sz w:val="18"/>
                <w:szCs w:val="18"/>
              </w:rPr>
              <w:t>b</w:t>
            </w:r>
          </w:p>
        </w:tc>
        <w:tc>
          <w:tcPr>
            <w:tcW w:w="1252" w:type="dxa"/>
            <w:shd w:val="clear" w:color="auto" w:fill="auto"/>
            <w:vAlign w:val="center"/>
          </w:tcPr>
          <w:p w14:paraId="7410203F" w14:textId="71314B4C" w:rsidR="00EC7864" w:rsidRPr="00CE5FCE" w:rsidRDefault="00EC7864" w:rsidP="00EC7864">
            <w:pPr>
              <w:jc w:val="center"/>
              <w:rPr>
                <w:rFonts w:ascii="Arial" w:hAnsi="Arial" w:cs="Arial"/>
                <w:bCs/>
                <w:sz w:val="18"/>
                <w:szCs w:val="18"/>
              </w:rPr>
            </w:pPr>
            <w:r>
              <w:rPr>
                <w:rFonts w:ascii="Arial" w:hAnsi="Arial" w:cs="Arial"/>
                <w:bCs/>
                <w:sz w:val="18"/>
                <w:szCs w:val="18"/>
              </w:rPr>
              <w:t>2</w:t>
            </w:r>
            <w:r w:rsidRPr="00CE5FCE">
              <w:rPr>
                <w:rFonts w:ascii="Arial" w:hAnsi="Arial" w:cs="Arial"/>
                <w:bCs/>
                <w:sz w:val="18"/>
                <w:szCs w:val="18"/>
              </w:rPr>
              <w:t>,</w:t>
            </w:r>
            <w:r>
              <w:rPr>
                <w:rFonts w:ascii="Arial" w:hAnsi="Arial" w:cs="Arial"/>
                <w:bCs/>
                <w:sz w:val="18"/>
                <w:szCs w:val="18"/>
              </w:rPr>
              <w:t>7</w:t>
            </w:r>
            <w:r w:rsidRPr="00CE5FCE">
              <w:rPr>
                <w:rFonts w:ascii="Arial" w:hAnsi="Arial" w:cs="Arial"/>
                <w:bCs/>
                <w:sz w:val="18"/>
                <w:szCs w:val="18"/>
              </w:rPr>
              <w:t xml:space="preserve"> ± 0,</w:t>
            </w:r>
            <w:r>
              <w:rPr>
                <w:rFonts w:ascii="Arial" w:hAnsi="Arial" w:cs="Arial"/>
                <w:bCs/>
                <w:sz w:val="18"/>
                <w:szCs w:val="18"/>
              </w:rPr>
              <w:t>2</w:t>
            </w:r>
            <w:r w:rsidRPr="00CE5FCE">
              <w:rPr>
                <w:rFonts w:ascii="Arial" w:hAnsi="Arial" w:cs="Arial"/>
                <w:bCs/>
                <w:sz w:val="18"/>
                <w:szCs w:val="18"/>
              </w:rPr>
              <w:t xml:space="preserve"> </w:t>
            </w:r>
            <w:r>
              <w:rPr>
                <w:rFonts w:ascii="Arial" w:hAnsi="Arial" w:cs="Arial"/>
                <w:bCs/>
                <w:sz w:val="18"/>
                <w:szCs w:val="18"/>
              </w:rPr>
              <w:t>b</w:t>
            </w:r>
          </w:p>
        </w:tc>
        <w:tc>
          <w:tcPr>
            <w:tcW w:w="1252" w:type="dxa"/>
            <w:shd w:val="clear" w:color="auto" w:fill="auto"/>
            <w:vAlign w:val="center"/>
          </w:tcPr>
          <w:p w14:paraId="29B1FDE9" w14:textId="66C5B153" w:rsidR="00EC7864" w:rsidRPr="00CE5FCE" w:rsidRDefault="00EC7864" w:rsidP="00EC7864">
            <w:pPr>
              <w:jc w:val="center"/>
              <w:rPr>
                <w:rFonts w:ascii="Arial" w:hAnsi="Arial" w:cs="Arial"/>
                <w:bCs/>
                <w:sz w:val="18"/>
                <w:szCs w:val="18"/>
              </w:rPr>
            </w:pPr>
            <w:r>
              <w:rPr>
                <w:rFonts w:ascii="Arial" w:hAnsi="Arial" w:cs="Arial"/>
                <w:bCs/>
                <w:sz w:val="18"/>
                <w:szCs w:val="18"/>
              </w:rPr>
              <w:t>2</w:t>
            </w:r>
            <w:r w:rsidRPr="00CE5FCE">
              <w:rPr>
                <w:rFonts w:ascii="Arial" w:hAnsi="Arial" w:cs="Arial"/>
                <w:bCs/>
                <w:sz w:val="18"/>
                <w:szCs w:val="18"/>
              </w:rPr>
              <w:t>,</w:t>
            </w:r>
            <w:r>
              <w:rPr>
                <w:rFonts w:ascii="Arial" w:hAnsi="Arial" w:cs="Arial"/>
                <w:bCs/>
                <w:sz w:val="18"/>
                <w:szCs w:val="18"/>
              </w:rPr>
              <w:t>7</w:t>
            </w:r>
            <w:r w:rsidRPr="00CE5FCE">
              <w:rPr>
                <w:rFonts w:ascii="Arial" w:hAnsi="Arial" w:cs="Arial"/>
                <w:bCs/>
                <w:sz w:val="18"/>
                <w:szCs w:val="18"/>
              </w:rPr>
              <w:t xml:space="preserve"> ± 0,</w:t>
            </w:r>
            <w:r>
              <w:rPr>
                <w:rFonts w:ascii="Arial" w:hAnsi="Arial" w:cs="Arial"/>
                <w:bCs/>
                <w:sz w:val="18"/>
                <w:szCs w:val="18"/>
              </w:rPr>
              <w:t>5</w:t>
            </w:r>
            <w:r w:rsidRPr="00CE5FCE">
              <w:rPr>
                <w:rFonts w:ascii="Arial" w:hAnsi="Arial" w:cs="Arial"/>
                <w:bCs/>
                <w:sz w:val="18"/>
                <w:szCs w:val="18"/>
              </w:rPr>
              <w:t xml:space="preserve"> </w:t>
            </w:r>
            <w:r>
              <w:rPr>
                <w:rFonts w:ascii="Arial" w:hAnsi="Arial" w:cs="Arial"/>
                <w:bCs/>
                <w:sz w:val="18"/>
                <w:szCs w:val="18"/>
              </w:rPr>
              <w:t>cd</w:t>
            </w:r>
          </w:p>
        </w:tc>
        <w:tc>
          <w:tcPr>
            <w:tcW w:w="1253" w:type="dxa"/>
            <w:shd w:val="clear" w:color="auto" w:fill="auto"/>
            <w:vAlign w:val="center"/>
          </w:tcPr>
          <w:p w14:paraId="2C669236" w14:textId="4DB72B44" w:rsidR="00EC7864" w:rsidRPr="00CE5FCE" w:rsidRDefault="00EC7864" w:rsidP="00EC7864">
            <w:pPr>
              <w:jc w:val="center"/>
              <w:rPr>
                <w:rFonts w:ascii="Arial" w:hAnsi="Arial" w:cs="Arial"/>
                <w:bCs/>
                <w:sz w:val="18"/>
                <w:szCs w:val="18"/>
              </w:rPr>
            </w:pPr>
            <w:r>
              <w:rPr>
                <w:rFonts w:ascii="Arial" w:hAnsi="Arial" w:cs="Arial"/>
                <w:bCs/>
                <w:sz w:val="18"/>
                <w:szCs w:val="18"/>
              </w:rPr>
              <w:t>4</w:t>
            </w:r>
            <w:r w:rsidRPr="00CE5FCE">
              <w:rPr>
                <w:rFonts w:ascii="Arial" w:hAnsi="Arial" w:cs="Arial"/>
                <w:bCs/>
                <w:sz w:val="18"/>
                <w:szCs w:val="18"/>
              </w:rPr>
              <w:t>,</w:t>
            </w:r>
            <w:r>
              <w:rPr>
                <w:rFonts w:ascii="Arial" w:hAnsi="Arial" w:cs="Arial"/>
                <w:bCs/>
                <w:sz w:val="18"/>
                <w:szCs w:val="18"/>
              </w:rPr>
              <w:t>7</w:t>
            </w:r>
            <w:r w:rsidRPr="00CE5FCE">
              <w:rPr>
                <w:rFonts w:ascii="Arial" w:hAnsi="Arial" w:cs="Arial"/>
                <w:bCs/>
                <w:sz w:val="18"/>
                <w:szCs w:val="18"/>
              </w:rPr>
              <w:t xml:space="preserve"> ± 0,</w:t>
            </w:r>
            <w:r>
              <w:rPr>
                <w:rFonts w:ascii="Arial" w:hAnsi="Arial" w:cs="Arial"/>
                <w:bCs/>
                <w:sz w:val="18"/>
                <w:szCs w:val="18"/>
              </w:rPr>
              <w:t>5</w:t>
            </w:r>
            <w:r w:rsidRPr="00CE5FCE">
              <w:rPr>
                <w:rFonts w:ascii="Arial" w:hAnsi="Arial" w:cs="Arial"/>
                <w:bCs/>
                <w:sz w:val="18"/>
                <w:szCs w:val="18"/>
              </w:rPr>
              <w:t xml:space="preserve"> </w:t>
            </w:r>
            <w:r>
              <w:rPr>
                <w:rFonts w:ascii="Arial" w:hAnsi="Arial" w:cs="Arial"/>
                <w:bCs/>
                <w:sz w:val="18"/>
                <w:szCs w:val="18"/>
              </w:rPr>
              <w:t>b</w:t>
            </w:r>
          </w:p>
        </w:tc>
      </w:tr>
      <w:tr w:rsidR="00EC7864" w14:paraId="7F24AD53" w14:textId="77777777" w:rsidTr="002E70B4">
        <w:trPr>
          <w:trHeight w:val="340"/>
          <w:jc w:val="center"/>
        </w:trPr>
        <w:tc>
          <w:tcPr>
            <w:tcW w:w="2694" w:type="dxa"/>
            <w:shd w:val="clear" w:color="auto" w:fill="auto"/>
            <w:vAlign w:val="center"/>
          </w:tcPr>
          <w:p w14:paraId="0FECBF09" w14:textId="1DAF084A" w:rsidR="00EC7864" w:rsidRDefault="00EC7864" w:rsidP="00EC7864">
            <w:pPr>
              <w:rPr>
                <w:rFonts w:ascii="Arial" w:hAnsi="Arial" w:cs="Arial"/>
                <w:b/>
                <w:sz w:val="20"/>
              </w:rPr>
            </w:pPr>
            <w:r w:rsidRPr="000B4525">
              <w:rPr>
                <w:rFonts w:ascii="Arial" w:eastAsia="Times New Roman" w:hAnsi="Arial" w:cs="Arial"/>
                <w:b/>
                <w:bCs/>
                <w:sz w:val="18"/>
                <w:szCs w:val="18"/>
                <w:lang w:eastAsia="fr-CA"/>
              </w:rPr>
              <w:t>50% de plants porteurs (T5)</w:t>
            </w:r>
          </w:p>
        </w:tc>
        <w:tc>
          <w:tcPr>
            <w:tcW w:w="1252" w:type="dxa"/>
            <w:vAlign w:val="center"/>
          </w:tcPr>
          <w:p w14:paraId="0869754B" w14:textId="7C9DF69F" w:rsidR="00EC7864" w:rsidRPr="00CE5FCE" w:rsidRDefault="00EC7864" w:rsidP="00EC7864">
            <w:pPr>
              <w:rPr>
                <w:rFonts w:ascii="Arial" w:hAnsi="Arial" w:cs="Arial"/>
                <w:bCs/>
                <w:sz w:val="18"/>
                <w:szCs w:val="18"/>
              </w:rPr>
            </w:pPr>
            <w:r w:rsidRPr="00CE5FCE">
              <w:rPr>
                <w:rFonts w:ascii="Arial" w:hAnsi="Arial" w:cs="Arial"/>
                <w:bCs/>
                <w:sz w:val="18"/>
                <w:szCs w:val="18"/>
              </w:rPr>
              <w:t>0,</w:t>
            </w:r>
            <w:r>
              <w:rPr>
                <w:rFonts w:ascii="Arial" w:hAnsi="Arial" w:cs="Arial"/>
                <w:bCs/>
                <w:sz w:val="18"/>
                <w:szCs w:val="18"/>
              </w:rPr>
              <w:t>7</w:t>
            </w:r>
            <w:r w:rsidRPr="00CE5FCE">
              <w:rPr>
                <w:rFonts w:ascii="Arial" w:hAnsi="Arial" w:cs="Arial"/>
                <w:bCs/>
                <w:sz w:val="18"/>
                <w:szCs w:val="18"/>
              </w:rPr>
              <w:t xml:space="preserve"> ± 0,</w:t>
            </w:r>
            <w:r>
              <w:rPr>
                <w:rFonts w:ascii="Arial" w:hAnsi="Arial" w:cs="Arial"/>
                <w:bCs/>
                <w:sz w:val="18"/>
                <w:szCs w:val="18"/>
              </w:rPr>
              <w:t>2</w:t>
            </w:r>
            <w:r w:rsidRPr="00CE5FCE">
              <w:rPr>
                <w:rFonts w:ascii="Arial" w:hAnsi="Arial" w:cs="Arial"/>
                <w:bCs/>
                <w:sz w:val="18"/>
                <w:szCs w:val="18"/>
              </w:rPr>
              <w:t xml:space="preserve"> </w:t>
            </w:r>
            <w:r>
              <w:rPr>
                <w:rFonts w:ascii="Arial" w:hAnsi="Arial" w:cs="Arial"/>
                <w:bCs/>
                <w:sz w:val="18"/>
                <w:szCs w:val="18"/>
              </w:rPr>
              <w:t>d</w:t>
            </w:r>
          </w:p>
        </w:tc>
        <w:tc>
          <w:tcPr>
            <w:tcW w:w="1252" w:type="dxa"/>
            <w:shd w:val="clear" w:color="auto" w:fill="auto"/>
            <w:vAlign w:val="center"/>
          </w:tcPr>
          <w:p w14:paraId="50C57A7D" w14:textId="5316549E" w:rsidR="00EC7864" w:rsidRPr="00CE5FCE" w:rsidRDefault="00EC7864" w:rsidP="00EC7864">
            <w:pPr>
              <w:rPr>
                <w:rFonts w:ascii="Arial" w:hAnsi="Arial" w:cs="Arial"/>
                <w:bCs/>
                <w:sz w:val="18"/>
                <w:szCs w:val="18"/>
              </w:rPr>
            </w:pPr>
            <w:r w:rsidRPr="00CE5FCE">
              <w:rPr>
                <w:rFonts w:ascii="Arial" w:hAnsi="Arial" w:cs="Arial"/>
                <w:bCs/>
                <w:sz w:val="18"/>
                <w:szCs w:val="18"/>
              </w:rPr>
              <w:t>0,</w:t>
            </w:r>
            <w:r>
              <w:rPr>
                <w:rFonts w:ascii="Arial" w:hAnsi="Arial" w:cs="Arial"/>
                <w:bCs/>
                <w:sz w:val="18"/>
                <w:szCs w:val="18"/>
              </w:rPr>
              <w:t>5</w:t>
            </w:r>
            <w:r w:rsidRPr="00CE5FCE">
              <w:rPr>
                <w:rFonts w:ascii="Arial" w:hAnsi="Arial" w:cs="Arial"/>
                <w:bCs/>
                <w:sz w:val="18"/>
                <w:szCs w:val="18"/>
              </w:rPr>
              <w:t xml:space="preserve"> ± 0,</w:t>
            </w:r>
            <w:r>
              <w:rPr>
                <w:rFonts w:ascii="Arial" w:hAnsi="Arial" w:cs="Arial"/>
                <w:bCs/>
                <w:sz w:val="18"/>
                <w:szCs w:val="18"/>
              </w:rPr>
              <w:t>3</w:t>
            </w:r>
            <w:r w:rsidRPr="00CE5FCE">
              <w:rPr>
                <w:rFonts w:ascii="Arial" w:hAnsi="Arial" w:cs="Arial"/>
                <w:bCs/>
                <w:sz w:val="18"/>
                <w:szCs w:val="18"/>
              </w:rPr>
              <w:t xml:space="preserve"> </w:t>
            </w:r>
            <w:r>
              <w:rPr>
                <w:rFonts w:ascii="Arial" w:hAnsi="Arial" w:cs="Arial"/>
                <w:bCs/>
                <w:sz w:val="18"/>
                <w:szCs w:val="18"/>
              </w:rPr>
              <w:t>c</w:t>
            </w:r>
          </w:p>
        </w:tc>
        <w:tc>
          <w:tcPr>
            <w:tcW w:w="1252" w:type="dxa"/>
            <w:shd w:val="clear" w:color="auto" w:fill="auto"/>
            <w:vAlign w:val="center"/>
          </w:tcPr>
          <w:p w14:paraId="42F8E8BF" w14:textId="5A25261A" w:rsidR="00EC7864" w:rsidRPr="00CE5FCE" w:rsidRDefault="00EC7864" w:rsidP="00EC7864">
            <w:pPr>
              <w:jc w:val="center"/>
              <w:rPr>
                <w:rFonts w:ascii="Arial" w:hAnsi="Arial" w:cs="Arial"/>
                <w:bCs/>
                <w:sz w:val="18"/>
                <w:szCs w:val="18"/>
              </w:rPr>
            </w:pPr>
            <w:r w:rsidRPr="00CE5FCE">
              <w:rPr>
                <w:rFonts w:ascii="Arial" w:hAnsi="Arial" w:cs="Arial"/>
                <w:bCs/>
                <w:sz w:val="18"/>
                <w:szCs w:val="18"/>
              </w:rPr>
              <w:t>0,</w:t>
            </w:r>
            <w:r>
              <w:rPr>
                <w:rFonts w:ascii="Arial" w:hAnsi="Arial" w:cs="Arial"/>
                <w:bCs/>
                <w:sz w:val="18"/>
                <w:szCs w:val="18"/>
              </w:rPr>
              <w:t>0</w:t>
            </w:r>
            <w:r w:rsidRPr="00CE5FCE">
              <w:rPr>
                <w:rFonts w:ascii="Arial" w:hAnsi="Arial" w:cs="Arial"/>
                <w:bCs/>
                <w:sz w:val="18"/>
                <w:szCs w:val="18"/>
              </w:rPr>
              <w:t xml:space="preserve"> ± 0,</w:t>
            </w:r>
            <w:r>
              <w:rPr>
                <w:rFonts w:ascii="Arial" w:hAnsi="Arial" w:cs="Arial"/>
                <w:bCs/>
                <w:sz w:val="18"/>
                <w:szCs w:val="18"/>
              </w:rPr>
              <w:t>0</w:t>
            </w:r>
            <w:r w:rsidRPr="00CE5FCE">
              <w:rPr>
                <w:rFonts w:ascii="Arial" w:hAnsi="Arial" w:cs="Arial"/>
                <w:bCs/>
                <w:sz w:val="18"/>
                <w:szCs w:val="18"/>
              </w:rPr>
              <w:t xml:space="preserve"> </w:t>
            </w:r>
            <w:r>
              <w:rPr>
                <w:rFonts w:ascii="Arial" w:hAnsi="Arial" w:cs="Arial"/>
                <w:bCs/>
                <w:sz w:val="18"/>
                <w:szCs w:val="18"/>
              </w:rPr>
              <w:t>b</w:t>
            </w:r>
          </w:p>
        </w:tc>
        <w:tc>
          <w:tcPr>
            <w:tcW w:w="1252" w:type="dxa"/>
            <w:shd w:val="clear" w:color="auto" w:fill="auto"/>
            <w:vAlign w:val="center"/>
          </w:tcPr>
          <w:p w14:paraId="6205D155" w14:textId="0FA7A101" w:rsidR="00EC7864" w:rsidRPr="00CE5FCE" w:rsidRDefault="00EC7864" w:rsidP="00EC7864">
            <w:pPr>
              <w:jc w:val="center"/>
              <w:rPr>
                <w:rFonts w:ascii="Arial" w:hAnsi="Arial" w:cs="Arial"/>
                <w:bCs/>
                <w:sz w:val="18"/>
                <w:szCs w:val="18"/>
              </w:rPr>
            </w:pPr>
            <w:r w:rsidRPr="00CE5FCE">
              <w:rPr>
                <w:rFonts w:ascii="Arial" w:hAnsi="Arial" w:cs="Arial"/>
                <w:bCs/>
                <w:sz w:val="18"/>
                <w:szCs w:val="18"/>
              </w:rPr>
              <w:t>0,</w:t>
            </w:r>
            <w:r>
              <w:rPr>
                <w:rFonts w:ascii="Arial" w:hAnsi="Arial" w:cs="Arial"/>
                <w:bCs/>
                <w:sz w:val="18"/>
                <w:szCs w:val="18"/>
              </w:rPr>
              <w:t>2</w:t>
            </w:r>
            <w:r w:rsidRPr="00CE5FCE">
              <w:rPr>
                <w:rFonts w:ascii="Arial" w:hAnsi="Arial" w:cs="Arial"/>
                <w:bCs/>
                <w:sz w:val="18"/>
                <w:szCs w:val="18"/>
              </w:rPr>
              <w:t xml:space="preserve"> ± 0,</w:t>
            </w:r>
            <w:r>
              <w:rPr>
                <w:rFonts w:ascii="Arial" w:hAnsi="Arial" w:cs="Arial"/>
                <w:bCs/>
                <w:sz w:val="18"/>
                <w:szCs w:val="18"/>
              </w:rPr>
              <w:t>2</w:t>
            </w:r>
            <w:r w:rsidRPr="00CE5FCE">
              <w:rPr>
                <w:rFonts w:ascii="Arial" w:hAnsi="Arial" w:cs="Arial"/>
                <w:bCs/>
                <w:sz w:val="18"/>
                <w:szCs w:val="18"/>
              </w:rPr>
              <w:t xml:space="preserve"> </w:t>
            </w:r>
            <w:r>
              <w:rPr>
                <w:rFonts w:ascii="Arial" w:hAnsi="Arial" w:cs="Arial"/>
                <w:bCs/>
                <w:sz w:val="18"/>
                <w:szCs w:val="18"/>
              </w:rPr>
              <w:t>c</w:t>
            </w:r>
          </w:p>
        </w:tc>
        <w:tc>
          <w:tcPr>
            <w:tcW w:w="1252" w:type="dxa"/>
            <w:shd w:val="clear" w:color="auto" w:fill="auto"/>
            <w:vAlign w:val="center"/>
          </w:tcPr>
          <w:p w14:paraId="143CA3F1" w14:textId="2A68117D" w:rsidR="00EC7864" w:rsidRPr="00CE5FCE" w:rsidRDefault="00EC7864" w:rsidP="00EC7864">
            <w:pPr>
              <w:jc w:val="center"/>
              <w:rPr>
                <w:rFonts w:ascii="Arial" w:hAnsi="Arial" w:cs="Arial"/>
                <w:bCs/>
                <w:sz w:val="18"/>
                <w:szCs w:val="18"/>
              </w:rPr>
            </w:pPr>
            <w:r>
              <w:rPr>
                <w:rFonts w:ascii="Arial" w:hAnsi="Arial" w:cs="Arial"/>
                <w:bCs/>
                <w:sz w:val="18"/>
                <w:szCs w:val="18"/>
              </w:rPr>
              <w:t>1</w:t>
            </w:r>
            <w:r w:rsidRPr="00CE5FCE">
              <w:rPr>
                <w:rFonts w:ascii="Arial" w:hAnsi="Arial" w:cs="Arial"/>
                <w:bCs/>
                <w:sz w:val="18"/>
                <w:szCs w:val="18"/>
              </w:rPr>
              <w:t>,</w:t>
            </w:r>
            <w:r>
              <w:rPr>
                <w:rFonts w:ascii="Arial" w:hAnsi="Arial" w:cs="Arial"/>
                <w:bCs/>
                <w:sz w:val="18"/>
                <w:szCs w:val="18"/>
              </w:rPr>
              <w:t>7</w:t>
            </w:r>
            <w:r w:rsidRPr="00CE5FCE">
              <w:rPr>
                <w:rFonts w:ascii="Arial" w:hAnsi="Arial" w:cs="Arial"/>
                <w:bCs/>
                <w:sz w:val="18"/>
                <w:szCs w:val="18"/>
              </w:rPr>
              <w:t xml:space="preserve"> ± 0,</w:t>
            </w:r>
            <w:r>
              <w:rPr>
                <w:rFonts w:ascii="Arial" w:hAnsi="Arial" w:cs="Arial"/>
                <w:bCs/>
                <w:sz w:val="18"/>
                <w:szCs w:val="18"/>
              </w:rPr>
              <w:t>2</w:t>
            </w:r>
            <w:r w:rsidRPr="00CE5FCE">
              <w:rPr>
                <w:rFonts w:ascii="Arial" w:hAnsi="Arial" w:cs="Arial"/>
                <w:bCs/>
                <w:sz w:val="18"/>
                <w:szCs w:val="18"/>
              </w:rPr>
              <w:t xml:space="preserve"> </w:t>
            </w:r>
            <w:r>
              <w:rPr>
                <w:rFonts w:ascii="Arial" w:hAnsi="Arial" w:cs="Arial"/>
                <w:bCs/>
                <w:sz w:val="18"/>
                <w:szCs w:val="18"/>
              </w:rPr>
              <w:t>d</w:t>
            </w:r>
          </w:p>
        </w:tc>
        <w:tc>
          <w:tcPr>
            <w:tcW w:w="1253" w:type="dxa"/>
            <w:shd w:val="clear" w:color="auto" w:fill="auto"/>
            <w:vAlign w:val="center"/>
          </w:tcPr>
          <w:p w14:paraId="756A03E7" w14:textId="67467B7D" w:rsidR="00EC7864" w:rsidRPr="00CE5FCE" w:rsidRDefault="00EC7864" w:rsidP="00EC7864">
            <w:pPr>
              <w:jc w:val="center"/>
              <w:rPr>
                <w:rFonts w:ascii="Arial" w:hAnsi="Arial" w:cs="Arial"/>
                <w:bCs/>
                <w:sz w:val="18"/>
                <w:szCs w:val="18"/>
              </w:rPr>
            </w:pPr>
            <w:r>
              <w:rPr>
                <w:rFonts w:ascii="Arial" w:hAnsi="Arial" w:cs="Arial"/>
                <w:bCs/>
                <w:sz w:val="18"/>
                <w:szCs w:val="18"/>
              </w:rPr>
              <w:t>3,0</w:t>
            </w:r>
            <w:r w:rsidRPr="00CE5FCE">
              <w:rPr>
                <w:rFonts w:ascii="Arial" w:hAnsi="Arial" w:cs="Arial"/>
                <w:bCs/>
                <w:sz w:val="18"/>
                <w:szCs w:val="18"/>
              </w:rPr>
              <w:t xml:space="preserve"> ± 0,</w:t>
            </w:r>
            <w:r>
              <w:rPr>
                <w:rFonts w:ascii="Arial" w:hAnsi="Arial" w:cs="Arial"/>
                <w:bCs/>
                <w:sz w:val="18"/>
                <w:szCs w:val="18"/>
              </w:rPr>
              <w:t>0</w:t>
            </w:r>
            <w:r w:rsidRPr="00CE5FCE">
              <w:rPr>
                <w:rFonts w:ascii="Arial" w:hAnsi="Arial" w:cs="Arial"/>
                <w:bCs/>
                <w:sz w:val="18"/>
                <w:szCs w:val="18"/>
              </w:rPr>
              <w:t xml:space="preserve"> </w:t>
            </w:r>
            <w:r>
              <w:rPr>
                <w:rFonts w:ascii="Arial" w:hAnsi="Arial" w:cs="Arial"/>
                <w:bCs/>
                <w:sz w:val="18"/>
                <w:szCs w:val="18"/>
              </w:rPr>
              <w:t>c</w:t>
            </w:r>
          </w:p>
        </w:tc>
      </w:tr>
      <w:tr w:rsidR="00EC7864" w14:paraId="7620E705" w14:textId="77777777" w:rsidTr="002E70B4">
        <w:trPr>
          <w:trHeight w:val="340"/>
          <w:jc w:val="center"/>
        </w:trPr>
        <w:tc>
          <w:tcPr>
            <w:tcW w:w="2694" w:type="dxa"/>
            <w:shd w:val="clear" w:color="auto" w:fill="auto"/>
            <w:vAlign w:val="center"/>
          </w:tcPr>
          <w:p w14:paraId="3D1A4575" w14:textId="5EDDC46A" w:rsidR="00EC7864" w:rsidRDefault="00EC7864" w:rsidP="00EC7864">
            <w:pPr>
              <w:rPr>
                <w:rFonts w:ascii="Arial" w:hAnsi="Arial" w:cs="Arial"/>
                <w:b/>
                <w:sz w:val="20"/>
              </w:rPr>
            </w:pPr>
            <w:r w:rsidRPr="000B4525">
              <w:rPr>
                <w:rFonts w:ascii="Arial" w:eastAsia="Times New Roman" w:hAnsi="Arial" w:cs="Arial"/>
                <w:b/>
                <w:bCs/>
                <w:sz w:val="18"/>
                <w:szCs w:val="18"/>
                <w:lang w:eastAsia="fr-CA"/>
              </w:rPr>
              <w:t>5% de pp 3 thrips (T6)</w:t>
            </w:r>
          </w:p>
        </w:tc>
        <w:tc>
          <w:tcPr>
            <w:tcW w:w="1252" w:type="dxa"/>
            <w:vAlign w:val="center"/>
          </w:tcPr>
          <w:p w14:paraId="33E78088" w14:textId="6C80932E" w:rsidR="00EC7864" w:rsidRPr="00CE5FCE" w:rsidRDefault="00EC7864" w:rsidP="00EC7864">
            <w:pPr>
              <w:jc w:val="center"/>
              <w:rPr>
                <w:rFonts w:ascii="Arial" w:hAnsi="Arial" w:cs="Arial"/>
                <w:bCs/>
                <w:sz w:val="18"/>
                <w:szCs w:val="18"/>
              </w:rPr>
            </w:pPr>
            <w:r>
              <w:rPr>
                <w:rFonts w:ascii="Arial" w:hAnsi="Arial" w:cs="Arial"/>
                <w:bCs/>
                <w:sz w:val="18"/>
                <w:szCs w:val="18"/>
              </w:rPr>
              <w:t>-</w:t>
            </w:r>
          </w:p>
        </w:tc>
        <w:tc>
          <w:tcPr>
            <w:tcW w:w="1252" w:type="dxa"/>
            <w:vAlign w:val="center"/>
          </w:tcPr>
          <w:p w14:paraId="533AB1E1" w14:textId="63737133" w:rsidR="00EC7864" w:rsidRPr="00CE5FCE" w:rsidRDefault="00EC7864" w:rsidP="00EC7864">
            <w:pPr>
              <w:jc w:val="center"/>
              <w:rPr>
                <w:rFonts w:ascii="Arial" w:hAnsi="Arial" w:cs="Arial"/>
                <w:bCs/>
                <w:sz w:val="18"/>
                <w:szCs w:val="18"/>
              </w:rPr>
            </w:pPr>
            <w:r>
              <w:rPr>
                <w:rFonts w:ascii="Arial" w:hAnsi="Arial" w:cs="Arial"/>
                <w:bCs/>
                <w:sz w:val="18"/>
                <w:szCs w:val="18"/>
              </w:rPr>
              <w:t>-</w:t>
            </w:r>
          </w:p>
        </w:tc>
        <w:tc>
          <w:tcPr>
            <w:tcW w:w="1252" w:type="dxa"/>
            <w:vAlign w:val="center"/>
          </w:tcPr>
          <w:p w14:paraId="0DC6E1BA" w14:textId="5ECA9AF3" w:rsidR="00EC7864" w:rsidRPr="00CE5FCE" w:rsidRDefault="00EC7864" w:rsidP="00EC7864">
            <w:pPr>
              <w:jc w:val="center"/>
              <w:rPr>
                <w:rFonts w:ascii="Arial" w:hAnsi="Arial" w:cs="Arial"/>
                <w:bCs/>
                <w:sz w:val="18"/>
                <w:szCs w:val="18"/>
              </w:rPr>
            </w:pPr>
            <w:r>
              <w:rPr>
                <w:rFonts w:ascii="Arial" w:hAnsi="Arial" w:cs="Arial"/>
                <w:bCs/>
                <w:sz w:val="18"/>
                <w:szCs w:val="18"/>
              </w:rPr>
              <w:t>-</w:t>
            </w:r>
          </w:p>
        </w:tc>
        <w:tc>
          <w:tcPr>
            <w:tcW w:w="1252" w:type="dxa"/>
            <w:vAlign w:val="center"/>
          </w:tcPr>
          <w:p w14:paraId="21CE6002" w14:textId="1DA74BEC" w:rsidR="00EC7864" w:rsidRPr="00CE5FCE" w:rsidRDefault="00EC7864" w:rsidP="00EC7864">
            <w:pPr>
              <w:jc w:val="center"/>
              <w:rPr>
                <w:rFonts w:ascii="Arial" w:hAnsi="Arial" w:cs="Arial"/>
                <w:bCs/>
                <w:sz w:val="18"/>
                <w:szCs w:val="18"/>
              </w:rPr>
            </w:pPr>
            <w:r>
              <w:rPr>
                <w:rFonts w:ascii="Arial" w:hAnsi="Arial" w:cs="Arial"/>
                <w:bCs/>
                <w:sz w:val="18"/>
                <w:szCs w:val="18"/>
              </w:rPr>
              <w:t>-</w:t>
            </w:r>
          </w:p>
        </w:tc>
        <w:tc>
          <w:tcPr>
            <w:tcW w:w="1252" w:type="dxa"/>
            <w:shd w:val="clear" w:color="auto" w:fill="auto"/>
            <w:vAlign w:val="center"/>
          </w:tcPr>
          <w:p w14:paraId="0545F27D" w14:textId="256B6087" w:rsidR="00EC7864" w:rsidRPr="00CE5FCE" w:rsidRDefault="00EC7864" w:rsidP="00EC7864">
            <w:pPr>
              <w:jc w:val="center"/>
              <w:rPr>
                <w:rFonts w:ascii="Arial" w:hAnsi="Arial" w:cs="Arial"/>
                <w:bCs/>
                <w:sz w:val="18"/>
                <w:szCs w:val="18"/>
              </w:rPr>
            </w:pPr>
            <w:r>
              <w:rPr>
                <w:rFonts w:ascii="Arial" w:hAnsi="Arial" w:cs="Arial"/>
                <w:bCs/>
                <w:sz w:val="18"/>
                <w:szCs w:val="18"/>
              </w:rPr>
              <w:t>3</w:t>
            </w:r>
            <w:r w:rsidRPr="00CE5FCE">
              <w:rPr>
                <w:rFonts w:ascii="Arial" w:hAnsi="Arial" w:cs="Arial"/>
                <w:bCs/>
                <w:sz w:val="18"/>
                <w:szCs w:val="18"/>
              </w:rPr>
              <w:t>,</w:t>
            </w:r>
            <w:r>
              <w:rPr>
                <w:rFonts w:ascii="Arial" w:hAnsi="Arial" w:cs="Arial"/>
                <w:bCs/>
                <w:sz w:val="18"/>
                <w:szCs w:val="18"/>
              </w:rPr>
              <w:t>0</w:t>
            </w:r>
            <w:r w:rsidRPr="00CE5FCE">
              <w:rPr>
                <w:rFonts w:ascii="Arial" w:hAnsi="Arial" w:cs="Arial"/>
                <w:bCs/>
                <w:sz w:val="18"/>
                <w:szCs w:val="18"/>
              </w:rPr>
              <w:t xml:space="preserve"> ± 0,</w:t>
            </w:r>
            <w:r>
              <w:rPr>
                <w:rFonts w:ascii="Arial" w:hAnsi="Arial" w:cs="Arial"/>
                <w:bCs/>
                <w:sz w:val="18"/>
                <w:szCs w:val="18"/>
              </w:rPr>
              <w:t>4</w:t>
            </w:r>
            <w:r w:rsidRPr="00CE5FCE">
              <w:rPr>
                <w:rFonts w:ascii="Arial" w:hAnsi="Arial" w:cs="Arial"/>
                <w:bCs/>
                <w:sz w:val="18"/>
                <w:szCs w:val="18"/>
              </w:rPr>
              <w:t xml:space="preserve"> </w:t>
            </w:r>
            <w:r>
              <w:rPr>
                <w:rFonts w:ascii="Arial" w:hAnsi="Arial" w:cs="Arial"/>
                <w:bCs/>
                <w:sz w:val="18"/>
                <w:szCs w:val="18"/>
              </w:rPr>
              <w:t>c</w:t>
            </w:r>
          </w:p>
        </w:tc>
        <w:tc>
          <w:tcPr>
            <w:tcW w:w="1253" w:type="dxa"/>
            <w:shd w:val="clear" w:color="auto" w:fill="auto"/>
            <w:vAlign w:val="center"/>
          </w:tcPr>
          <w:p w14:paraId="67745D01" w14:textId="5CFBD52C" w:rsidR="00EC7864" w:rsidRPr="00CE5FCE" w:rsidRDefault="00EC7864" w:rsidP="00EC7864">
            <w:pPr>
              <w:jc w:val="center"/>
              <w:rPr>
                <w:rFonts w:ascii="Arial" w:hAnsi="Arial" w:cs="Arial"/>
                <w:bCs/>
                <w:sz w:val="18"/>
                <w:szCs w:val="18"/>
              </w:rPr>
            </w:pPr>
            <w:r>
              <w:rPr>
                <w:rFonts w:ascii="Arial" w:hAnsi="Arial" w:cs="Arial"/>
                <w:bCs/>
                <w:sz w:val="18"/>
                <w:szCs w:val="18"/>
              </w:rPr>
              <w:t>4,2</w:t>
            </w:r>
            <w:r w:rsidRPr="00CE5FCE">
              <w:rPr>
                <w:rFonts w:ascii="Arial" w:hAnsi="Arial" w:cs="Arial"/>
                <w:bCs/>
                <w:sz w:val="18"/>
                <w:szCs w:val="18"/>
              </w:rPr>
              <w:t xml:space="preserve"> ± 0,</w:t>
            </w:r>
            <w:r>
              <w:rPr>
                <w:rFonts w:ascii="Arial" w:hAnsi="Arial" w:cs="Arial"/>
                <w:bCs/>
                <w:sz w:val="18"/>
                <w:szCs w:val="18"/>
              </w:rPr>
              <w:t>6</w:t>
            </w:r>
            <w:r w:rsidRPr="00CE5FCE">
              <w:rPr>
                <w:rFonts w:ascii="Arial" w:hAnsi="Arial" w:cs="Arial"/>
                <w:bCs/>
                <w:sz w:val="18"/>
                <w:szCs w:val="18"/>
              </w:rPr>
              <w:t xml:space="preserve"> </w:t>
            </w:r>
            <w:proofErr w:type="spellStart"/>
            <w:r>
              <w:rPr>
                <w:rFonts w:ascii="Arial" w:hAnsi="Arial" w:cs="Arial"/>
                <w:bCs/>
                <w:sz w:val="18"/>
                <w:szCs w:val="18"/>
              </w:rPr>
              <w:t>bc</w:t>
            </w:r>
            <w:proofErr w:type="spellEnd"/>
          </w:p>
        </w:tc>
      </w:tr>
      <w:tr w:rsidR="00EC7864" w14:paraId="01EE71AB" w14:textId="77777777" w:rsidTr="002E70B4">
        <w:trPr>
          <w:trHeight w:val="340"/>
          <w:jc w:val="center"/>
        </w:trPr>
        <w:tc>
          <w:tcPr>
            <w:tcW w:w="2694" w:type="dxa"/>
            <w:tcBorders>
              <w:bottom w:val="single" w:sz="4" w:space="0" w:color="auto"/>
            </w:tcBorders>
            <w:shd w:val="clear" w:color="auto" w:fill="auto"/>
            <w:vAlign w:val="center"/>
          </w:tcPr>
          <w:p w14:paraId="674BAE17" w14:textId="7CC505EC" w:rsidR="00EC7864" w:rsidRDefault="00EC7864" w:rsidP="00EC7864">
            <w:pPr>
              <w:rPr>
                <w:rFonts w:ascii="Arial" w:hAnsi="Arial" w:cs="Arial"/>
                <w:b/>
                <w:sz w:val="20"/>
              </w:rPr>
            </w:pPr>
            <w:r w:rsidRPr="000B4525">
              <w:rPr>
                <w:rFonts w:ascii="Arial" w:eastAsia="Times New Roman" w:hAnsi="Arial" w:cs="Arial"/>
                <w:b/>
                <w:bCs/>
                <w:sz w:val="18"/>
                <w:szCs w:val="18"/>
                <w:lang w:eastAsia="fr-CA"/>
              </w:rPr>
              <w:t>1 thrips/feuille (T7)</w:t>
            </w:r>
          </w:p>
        </w:tc>
        <w:tc>
          <w:tcPr>
            <w:tcW w:w="1252" w:type="dxa"/>
            <w:vAlign w:val="center"/>
          </w:tcPr>
          <w:p w14:paraId="5D628B2F" w14:textId="1A76B84B" w:rsidR="00EC7864" w:rsidRPr="00CE5FCE" w:rsidRDefault="00EC7864" w:rsidP="00EC7864">
            <w:pPr>
              <w:rPr>
                <w:rFonts w:ascii="Arial" w:hAnsi="Arial" w:cs="Arial"/>
                <w:bCs/>
                <w:sz w:val="18"/>
                <w:szCs w:val="18"/>
              </w:rPr>
            </w:pPr>
            <w:r w:rsidRPr="00CE5FCE">
              <w:rPr>
                <w:rFonts w:ascii="Arial" w:hAnsi="Arial" w:cs="Arial"/>
                <w:bCs/>
                <w:sz w:val="18"/>
                <w:szCs w:val="18"/>
              </w:rPr>
              <w:t xml:space="preserve">0,0 ± 0,0 </w:t>
            </w:r>
            <w:r>
              <w:rPr>
                <w:rFonts w:ascii="Arial" w:hAnsi="Arial" w:cs="Arial"/>
                <w:bCs/>
                <w:sz w:val="18"/>
                <w:szCs w:val="18"/>
              </w:rPr>
              <w:t>d</w:t>
            </w:r>
          </w:p>
        </w:tc>
        <w:tc>
          <w:tcPr>
            <w:tcW w:w="1252" w:type="dxa"/>
            <w:tcBorders>
              <w:bottom w:val="single" w:sz="4" w:space="0" w:color="auto"/>
            </w:tcBorders>
            <w:vAlign w:val="center"/>
          </w:tcPr>
          <w:p w14:paraId="28827A52" w14:textId="297F667C" w:rsidR="00EC7864" w:rsidRPr="00CE5FCE" w:rsidRDefault="00EC7864" w:rsidP="00EC7864">
            <w:pPr>
              <w:rPr>
                <w:rFonts w:ascii="Arial" w:hAnsi="Arial" w:cs="Arial"/>
                <w:bCs/>
                <w:sz w:val="18"/>
                <w:szCs w:val="18"/>
              </w:rPr>
            </w:pPr>
            <w:r w:rsidRPr="00CE5FCE">
              <w:rPr>
                <w:rFonts w:ascii="Arial" w:hAnsi="Arial" w:cs="Arial"/>
                <w:bCs/>
                <w:sz w:val="18"/>
                <w:szCs w:val="18"/>
              </w:rPr>
              <w:t>0,</w:t>
            </w:r>
            <w:r>
              <w:rPr>
                <w:rFonts w:ascii="Arial" w:hAnsi="Arial" w:cs="Arial"/>
                <w:bCs/>
                <w:sz w:val="18"/>
                <w:szCs w:val="18"/>
              </w:rPr>
              <w:t>2</w:t>
            </w:r>
            <w:r w:rsidRPr="00CE5FCE">
              <w:rPr>
                <w:rFonts w:ascii="Arial" w:hAnsi="Arial" w:cs="Arial"/>
                <w:bCs/>
                <w:sz w:val="18"/>
                <w:szCs w:val="18"/>
              </w:rPr>
              <w:t xml:space="preserve"> ± 0,</w:t>
            </w:r>
            <w:r>
              <w:rPr>
                <w:rFonts w:ascii="Arial" w:hAnsi="Arial" w:cs="Arial"/>
                <w:bCs/>
                <w:sz w:val="18"/>
                <w:szCs w:val="18"/>
              </w:rPr>
              <w:t>2</w:t>
            </w:r>
            <w:r w:rsidRPr="00CE5FCE">
              <w:rPr>
                <w:rFonts w:ascii="Arial" w:hAnsi="Arial" w:cs="Arial"/>
                <w:bCs/>
                <w:sz w:val="18"/>
                <w:szCs w:val="18"/>
              </w:rPr>
              <w:t xml:space="preserve"> </w:t>
            </w:r>
            <w:r>
              <w:rPr>
                <w:rFonts w:ascii="Arial" w:hAnsi="Arial" w:cs="Arial"/>
                <w:bCs/>
                <w:sz w:val="18"/>
                <w:szCs w:val="18"/>
              </w:rPr>
              <w:t>c</w:t>
            </w:r>
          </w:p>
        </w:tc>
        <w:tc>
          <w:tcPr>
            <w:tcW w:w="1252" w:type="dxa"/>
            <w:tcBorders>
              <w:bottom w:val="single" w:sz="4" w:space="0" w:color="auto"/>
            </w:tcBorders>
            <w:vAlign w:val="center"/>
          </w:tcPr>
          <w:p w14:paraId="309B5303" w14:textId="44E6FA7E" w:rsidR="00EC7864" w:rsidRPr="00CE5FCE" w:rsidRDefault="00EC7864" w:rsidP="00EC7864">
            <w:pPr>
              <w:jc w:val="center"/>
              <w:rPr>
                <w:rFonts w:ascii="Arial" w:hAnsi="Arial" w:cs="Arial"/>
                <w:bCs/>
                <w:sz w:val="18"/>
                <w:szCs w:val="18"/>
              </w:rPr>
            </w:pPr>
            <w:r w:rsidRPr="00CE5FCE">
              <w:rPr>
                <w:rFonts w:ascii="Arial" w:hAnsi="Arial" w:cs="Arial"/>
                <w:bCs/>
                <w:sz w:val="18"/>
                <w:szCs w:val="18"/>
              </w:rPr>
              <w:t xml:space="preserve">0,0 ± 0,0 </w:t>
            </w:r>
            <w:r>
              <w:rPr>
                <w:rFonts w:ascii="Arial" w:hAnsi="Arial" w:cs="Arial"/>
                <w:bCs/>
                <w:sz w:val="18"/>
                <w:szCs w:val="18"/>
              </w:rPr>
              <w:t>b</w:t>
            </w:r>
          </w:p>
        </w:tc>
        <w:tc>
          <w:tcPr>
            <w:tcW w:w="1252" w:type="dxa"/>
            <w:tcBorders>
              <w:bottom w:val="single" w:sz="4" w:space="0" w:color="auto"/>
            </w:tcBorders>
            <w:vAlign w:val="center"/>
          </w:tcPr>
          <w:p w14:paraId="51CC6EE8" w14:textId="138A4F57" w:rsidR="00EC7864" w:rsidRPr="00CE5FCE" w:rsidRDefault="00EC7864" w:rsidP="00EC7864">
            <w:pPr>
              <w:jc w:val="center"/>
              <w:rPr>
                <w:rFonts w:ascii="Arial" w:hAnsi="Arial" w:cs="Arial"/>
                <w:bCs/>
                <w:sz w:val="18"/>
                <w:szCs w:val="18"/>
              </w:rPr>
            </w:pPr>
            <w:r w:rsidRPr="00CE5FCE">
              <w:rPr>
                <w:rFonts w:ascii="Arial" w:hAnsi="Arial" w:cs="Arial"/>
                <w:bCs/>
                <w:sz w:val="18"/>
                <w:szCs w:val="18"/>
              </w:rPr>
              <w:t xml:space="preserve">0,0 ± 0,0 </w:t>
            </w:r>
            <w:r>
              <w:rPr>
                <w:rFonts w:ascii="Arial" w:hAnsi="Arial" w:cs="Arial"/>
                <w:bCs/>
                <w:sz w:val="18"/>
                <w:szCs w:val="18"/>
              </w:rPr>
              <w:t>c</w:t>
            </w:r>
          </w:p>
        </w:tc>
        <w:tc>
          <w:tcPr>
            <w:tcW w:w="1252" w:type="dxa"/>
            <w:shd w:val="clear" w:color="auto" w:fill="auto"/>
            <w:vAlign w:val="center"/>
          </w:tcPr>
          <w:p w14:paraId="2AC7ABCD" w14:textId="2F080B13" w:rsidR="00EC7864" w:rsidRPr="00CE5FCE" w:rsidRDefault="00EC7864" w:rsidP="00EC7864">
            <w:pPr>
              <w:jc w:val="center"/>
              <w:rPr>
                <w:rFonts w:ascii="Arial" w:hAnsi="Arial" w:cs="Arial"/>
                <w:bCs/>
                <w:sz w:val="18"/>
                <w:szCs w:val="18"/>
              </w:rPr>
            </w:pPr>
            <w:r w:rsidRPr="00CE5FCE">
              <w:rPr>
                <w:rFonts w:ascii="Arial" w:hAnsi="Arial" w:cs="Arial"/>
                <w:bCs/>
                <w:sz w:val="18"/>
                <w:szCs w:val="18"/>
              </w:rPr>
              <w:t>0,</w:t>
            </w:r>
            <w:r>
              <w:rPr>
                <w:rFonts w:ascii="Arial" w:hAnsi="Arial" w:cs="Arial"/>
                <w:bCs/>
                <w:sz w:val="18"/>
                <w:szCs w:val="18"/>
              </w:rPr>
              <w:t>0</w:t>
            </w:r>
            <w:r w:rsidRPr="00CE5FCE">
              <w:rPr>
                <w:rFonts w:ascii="Arial" w:hAnsi="Arial" w:cs="Arial"/>
                <w:bCs/>
                <w:sz w:val="18"/>
                <w:szCs w:val="18"/>
              </w:rPr>
              <w:t xml:space="preserve"> ± 0,</w:t>
            </w:r>
            <w:r>
              <w:rPr>
                <w:rFonts w:ascii="Arial" w:hAnsi="Arial" w:cs="Arial"/>
                <w:bCs/>
                <w:sz w:val="18"/>
                <w:szCs w:val="18"/>
              </w:rPr>
              <w:t>0</w:t>
            </w:r>
            <w:r w:rsidRPr="00CE5FCE">
              <w:rPr>
                <w:rFonts w:ascii="Arial" w:hAnsi="Arial" w:cs="Arial"/>
                <w:bCs/>
                <w:sz w:val="18"/>
                <w:szCs w:val="18"/>
              </w:rPr>
              <w:t xml:space="preserve"> </w:t>
            </w:r>
            <w:r>
              <w:rPr>
                <w:rFonts w:ascii="Arial" w:hAnsi="Arial" w:cs="Arial"/>
                <w:bCs/>
                <w:sz w:val="18"/>
                <w:szCs w:val="18"/>
              </w:rPr>
              <w:t>e</w:t>
            </w:r>
          </w:p>
        </w:tc>
        <w:tc>
          <w:tcPr>
            <w:tcW w:w="1253" w:type="dxa"/>
            <w:shd w:val="clear" w:color="auto" w:fill="auto"/>
            <w:vAlign w:val="center"/>
          </w:tcPr>
          <w:p w14:paraId="49169211" w14:textId="697F85FF" w:rsidR="00EC7864" w:rsidRPr="00CE5FCE" w:rsidRDefault="00EC7864" w:rsidP="00EC7864">
            <w:pPr>
              <w:jc w:val="center"/>
              <w:rPr>
                <w:rFonts w:ascii="Arial" w:hAnsi="Arial" w:cs="Arial"/>
                <w:bCs/>
                <w:sz w:val="18"/>
                <w:szCs w:val="18"/>
              </w:rPr>
            </w:pPr>
            <w:r>
              <w:rPr>
                <w:rFonts w:ascii="Arial" w:hAnsi="Arial" w:cs="Arial"/>
                <w:bCs/>
                <w:sz w:val="18"/>
                <w:szCs w:val="18"/>
              </w:rPr>
              <w:t>1</w:t>
            </w:r>
            <w:r w:rsidRPr="00CE5FCE">
              <w:rPr>
                <w:rFonts w:ascii="Arial" w:hAnsi="Arial" w:cs="Arial"/>
                <w:bCs/>
                <w:sz w:val="18"/>
                <w:szCs w:val="18"/>
              </w:rPr>
              <w:t>,</w:t>
            </w:r>
            <w:r>
              <w:rPr>
                <w:rFonts w:ascii="Arial" w:hAnsi="Arial" w:cs="Arial"/>
                <w:bCs/>
                <w:sz w:val="18"/>
                <w:szCs w:val="18"/>
              </w:rPr>
              <w:t>0</w:t>
            </w:r>
            <w:r w:rsidRPr="00CE5FCE">
              <w:rPr>
                <w:rFonts w:ascii="Arial" w:hAnsi="Arial" w:cs="Arial"/>
                <w:bCs/>
                <w:sz w:val="18"/>
                <w:szCs w:val="18"/>
              </w:rPr>
              <w:t xml:space="preserve"> ± 0,</w:t>
            </w:r>
            <w:r>
              <w:rPr>
                <w:rFonts w:ascii="Arial" w:hAnsi="Arial" w:cs="Arial"/>
                <w:bCs/>
                <w:sz w:val="18"/>
                <w:szCs w:val="18"/>
              </w:rPr>
              <w:t>7</w:t>
            </w:r>
            <w:r w:rsidRPr="00CE5FCE">
              <w:rPr>
                <w:rFonts w:ascii="Arial" w:hAnsi="Arial" w:cs="Arial"/>
                <w:bCs/>
                <w:sz w:val="18"/>
                <w:szCs w:val="18"/>
              </w:rPr>
              <w:t xml:space="preserve"> </w:t>
            </w:r>
            <w:r>
              <w:rPr>
                <w:rFonts w:ascii="Arial" w:hAnsi="Arial" w:cs="Arial"/>
                <w:bCs/>
                <w:sz w:val="18"/>
                <w:szCs w:val="18"/>
              </w:rPr>
              <w:t>d</w:t>
            </w:r>
          </w:p>
        </w:tc>
      </w:tr>
      <w:tr w:rsidR="00EC7864" w14:paraId="12C49E3E" w14:textId="77777777" w:rsidTr="005C5793">
        <w:trPr>
          <w:trHeight w:val="340"/>
          <w:jc w:val="center"/>
        </w:trPr>
        <w:tc>
          <w:tcPr>
            <w:tcW w:w="2694" w:type="dxa"/>
            <w:tcBorders>
              <w:top w:val="single" w:sz="4" w:space="0" w:color="auto"/>
              <w:bottom w:val="single" w:sz="4" w:space="0" w:color="auto"/>
            </w:tcBorders>
            <w:shd w:val="clear" w:color="auto" w:fill="auto"/>
            <w:vAlign w:val="center"/>
          </w:tcPr>
          <w:p w14:paraId="67927B1B" w14:textId="13463D4F" w:rsidR="00EC7864" w:rsidRPr="000B4525" w:rsidRDefault="00EC7864" w:rsidP="00EC7864">
            <w:pPr>
              <w:rPr>
                <w:rFonts w:ascii="Arial" w:eastAsia="Times New Roman" w:hAnsi="Arial" w:cs="Arial"/>
                <w:b/>
                <w:bCs/>
                <w:sz w:val="18"/>
                <w:szCs w:val="18"/>
                <w:lang w:eastAsia="fr-CA"/>
              </w:rPr>
            </w:pPr>
            <w:r w:rsidRPr="00C67A70">
              <w:rPr>
                <w:rFonts w:ascii="Arial" w:eastAsia="Times New Roman" w:hAnsi="Arial" w:cs="Arial"/>
                <w:sz w:val="18"/>
                <w:szCs w:val="18"/>
                <w:lang w:val="fr-FR"/>
              </w:rPr>
              <w:t xml:space="preserve">Valeur de </w:t>
            </w:r>
            <w:r w:rsidRPr="00C67A70">
              <w:rPr>
                <w:rFonts w:ascii="Arial" w:eastAsia="Times New Roman" w:hAnsi="Arial" w:cs="Arial"/>
                <w:i/>
                <w:iCs/>
                <w:sz w:val="18"/>
                <w:szCs w:val="18"/>
                <w:lang w:val="fr-FR"/>
              </w:rPr>
              <w:t>P</w:t>
            </w:r>
          </w:p>
        </w:tc>
        <w:tc>
          <w:tcPr>
            <w:tcW w:w="1252" w:type="dxa"/>
            <w:tcBorders>
              <w:top w:val="single" w:sz="4" w:space="0" w:color="auto"/>
              <w:bottom w:val="single" w:sz="4" w:space="0" w:color="auto"/>
            </w:tcBorders>
            <w:vAlign w:val="center"/>
          </w:tcPr>
          <w:p w14:paraId="7989A175" w14:textId="7283F4AA" w:rsidR="00EC7864" w:rsidRPr="00344B3B" w:rsidRDefault="00EC7864" w:rsidP="00EC7864">
            <w:pPr>
              <w:jc w:val="center"/>
              <w:rPr>
                <w:rFonts w:ascii="Arial" w:hAnsi="Arial" w:cs="Arial"/>
                <w:bCs/>
                <w:sz w:val="20"/>
              </w:rPr>
            </w:pPr>
            <w:r w:rsidRPr="00344B3B">
              <w:rPr>
                <w:rFonts w:ascii="Calibri" w:hAnsi="Calibri" w:cs="Calibri"/>
                <w:bCs/>
                <w:sz w:val="20"/>
              </w:rPr>
              <w:t>˂</w:t>
            </w:r>
            <w:r w:rsidRPr="00344B3B">
              <w:rPr>
                <w:rFonts w:ascii="Arial" w:hAnsi="Arial" w:cs="Arial"/>
                <w:bCs/>
                <w:sz w:val="20"/>
              </w:rPr>
              <w:t>0.0001</w:t>
            </w:r>
          </w:p>
        </w:tc>
        <w:tc>
          <w:tcPr>
            <w:tcW w:w="1252" w:type="dxa"/>
            <w:tcBorders>
              <w:top w:val="single" w:sz="4" w:space="0" w:color="auto"/>
              <w:bottom w:val="single" w:sz="4" w:space="0" w:color="auto"/>
            </w:tcBorders>
            <w:vAlign w:val="center"/>
          </w:tcPr>
          <w:p w14:paraId="3003FFDD" w14:textId="1BC0F3D1" w:rsidR="00EC7864" w:rsidRDefault="00EC7864" w:rsidP="00EC7864">
            <w:pPr>
              <w:jc w:val="center"/>
              <w:rPr>
                <w:rFonts w:ascii="Arial" w:hAnsi="Arial" w:cs="Arial"/>
                <w:b/>
                <w:sz w:val="20"/>
              </w:rPr>
            </w:pPr>
            <w:r w:rsidRPr="00344B3B">
              <w:rPr>
                <w:rFonts w:ascii="Calibri" w:hAnsi="Calibri" w:cs="Calibri"/>
                <w:bCs/>
                <w:sz w:val="20"/>
              </w:rPr>
              <w:t>˂</w:t>
            </w:r>
            <w:r w:rsidRPr="00344B3B">
              <w:rPr>
                <w:rFonts w:ascii="Arial" w:hAnsi="Arial" w:cs="Arial"/>
                <w:bCs/>
                <w:sz w:val="20"/>
              </w:rPr>
              <w:t>0.0001</w:t>
            </w:r>
          </w:p>
        </w:tc>
        <w:tc>
          <w:tcPr>
            <w:tcW w:w="1252" w:type="dxa"/>
            <w:tcBorders>
              <w:top w:val="single" w:sz="4" w:space="0" w:color="auto"/>
              <w:bottom w:val="single" w:sz="4" w:space="0" w:color="auto"/>
            </w:tcBorders>
            <w:vAlign w:val="center"/>
          </w:tcPr>
          <w:p w14:paraId="247B8C97" w14:textId="545649A1" w:rsidR="00EC7864" w:rsidRDefault="00EC7864" w:rsidP="00EC7864">
            <w:pPr>
              <w:jc w:val="center"/>
              <w:rPr>
                <w:rFonts w:ascii="Arial" w:hAnsi="Arial" w:cs="Arial"/>
                <w:b/>
                <w:sz w:val="20"/>
              </w:rPr>
            </w:pPr>
            <w:r w:rsidRPr="00344B3B">
              <w:rPr>
                <w:rFonts w:ascii="Calibri" w:hAnsi="Calibri" w:cs="Calibri"/>
                <w:bCs/>
                <w:sz w:val="20"/>
              </w:rPr>
              <w:t>˂</w:t>
            </w:r>
            <w:r w:rsidRPr="00344B3B">
              <w:rPr>
                <w:rFonts w:ascii="Arial" w:hAnsi="Arial" w:cs="Arial"/>
                <w:bCs/>
                <w:sz w:val="20"/>
              </w:rPr>
              <w:t>0.0001</w:t>
            </w:r>
          </w:p>
        </w:tc>
        <w:tc>
          <w:tcPr>
            <w:tcW w:w="1252" w:type="dxa"/>
            <w:tcBorders>
              <w:top w:val="single" w:sz="4" w:space="0" w:color="auto"/>
              <w:bottom w:val="single" w:sz="4" w:space="0" w:color="auto"/>
            </w:tcBorders>
            <w:vAlign w:val="center"/>
          </w:tcPr>
          <w:p w14:paraId="32CD4563" w14:textId="0D5381E1" w:rsidR="00EC7864" w:rsidRDefault="00EC7864" w:rsidP="00EC7864">
            <w:pPr>
              <w:jc w:val="center"/>
              <w:rPr>
                <w:rFonts w:ascii="Arial" w:hAnsi="Arial" w:cs="Arial"/>
                <w:b/>
                <w:sz w:val="20"/>
              </w:rPr>
            </w:pPr>
            <w:r w:rsidRPr="00344B3B">
              <w:rPr>
                <w:rFonts w:ascii="Calibri" w:hAnsi="Calibri" w:cs="Calibri"/>
                <w:bCs/>
                <w:sz w:val="20"/>
              </w:rPr>
              <w:t>˂</w:t>
            </w:r>
            <w:r w:rsidRPr="00344B3B">
              <w:rPr>
                <w:rFonts w:ascii="Arial" w:hAnsi="Arial" w:cs="Arial"/>
                <w:bCs/>
                <w:sz w:val="20"/>
              </w:rPr>
              <w:t>0.0001</w:t>
            </w:r>
          </w:p>
        </w:tc>
        <w:tc>
          <w:tcPr>
            <w:tcW w:w="1252" w:type="dxa"/>
            <w:tcBorders>
              <w:top w:val="single" w:sz="4" w:space="0" w:color="auto"/>
              <w:bottom w:val="single" w:sz="4" w:space="0" w:color="auto"/>
            </w:tcBorders>
            <w:vAlign w:val="center"/>
          </w:tcPr>
          <w:p w14:paraId="07EBBA37" w14:textId="57AA46CA" w:rsidR="00EC7864" w:rsidRDefault="00EC7864" w:rsidP="00EC7864">
            <w:pPr>
              <w:jc w:val="center"/>
              <w:rPr>
                <w:rFonts w:ascii="Arial" w:hAnsi="Arial" w:cs="Arial"/>
                <w:b/>
                <w:sz w:val="20"/>
              </w:rPr>
            </w:pPr>
            <w:r w:rsidRPr="00344B3B">
              <w:rPr>
                <w:rFonts w:ascii="Calibri" w:hAnsi="Calibri" w:cs="Calibri"/>
                <w:bCs/>
                <w:sz w:val="20"/>
              </w:rPr>
              <w:t>˂</w:t>
            </w:r>
            <w:r w:rsidRPr="00344B3B">
              <w:rPr>
                <w:rFonts w:ascii="Arial" w:hAnsi="Arial" w:cs="Arial"/>
                <w:bCs/>
                <w:sz w:val="20"/>
              </w:rPr>
              <w:t>0.0001</w:t>
            </w:r>
          </w:p>
        </w:tc>
        <w:tc>
          <w:tcPr>
            <w:tcW w:w="1253" w:type="dxa"/>
            <w:tcBorders>
              <w:top w:val="single" w:sz="4" w:space="0" w:color="auto"/>
              <w:bottom w:val="single" w:sz="4" w:space="0" w:color="auto"/>
            </w:tcBorders>
            <w:vAlign w:val="center"/>
          </w:tcPr>
          <w:p w14:paraId="79537BE3" w14:textId="3A6A9A1C" w:rsidR="00EC7864" w:rsidRDefault="00EC7864" w:rsidP="00EC7864">
            <w:pPr>
              <w:jc w:val="center"/>
              <w:rPr>
                <w:rFonts w:ascii="Arial" w:hAnsi="Arial" w:cs="Arial"/>
                <w:b/>
                <w:sz w:val="20"/>
              </w:rPr>
            </w:pPr>
            <w:r w:rsidRPr="00344B3B">
              <w:rPr>
                <w:rFonts w:ascii="Calibri" w:hAnsi="Calibri" w:cs="Calibri"/>
                <w:bCs/>
                <w:sz w:val="20"/>
              </w:rPr>
              <w:t>˂</w:t>
            </w:r>
            <w:r w:rsidRPr="00344B3B">
              <w:rPr>
                <w:rFonts w:ascii="Arial" w:hAnsi="Arial" w:cs="Arial"/>
                <w:bCs/>
                <w:sz w:val="20"/>
              </w:rPr>
              <w:t>0.0001</w:t>
            </w:r>
          </w:p>
        </w:tc>
      </w:tr>
    </w:tbl>
    <w:p w14:paraId="6F937313" w14:textId="1BF45687" w:rsidR="005C5793" w:rsidRDefault="005C5793" w:rsidP="00DD4F2F">
      <w:pPr>
        <w:rPr>
          <w:rFonts w:ascii="Arial" w:hAnsi="Arial" w:cs="Arial"/>
          <w:b/>
          <w:sz w:val="20"/>
        </w:rPr>
        <w:sectPr w:rsidR="005C5793" w:rsidSect="00CD034B">
          <w:footerReference w:type="default" r:id="rId26"/>
          <w:pgSz w:w="12240" w:h="15840" w:code="1"/>
          <w:pgMar w:top="1361" w:right="1531" w:bottom="720" w:left="1531" w:header="720" w:footer="720" w:gutter="0"/>
          <w:paperSrc w:first="1" w:other="1"/>
          <w:pgNumType w:start="1"/>
          <w:cols w:space="708"/>
          <w:docGrid w:linePitch="326"/>
        </w:sectPr>
      </w:pPr>
    </w:p>
    <w:p w14:paraId="647F0AE9" w14:textId="51A30F6A" w:rsidR="00CD034B" w:rsidRPr="002B6F62" w:rsidRDefault="00CD034B" w:rsidP="00CD034B">
      <w:pPr>
        <w:rPr>
          <w:rFonts w:ascii="Arial" w:hAnsi="Arial" w:cs="Arial"/>
          <w:sz w:val="22"/>
          <w:szCs w:val="22"/>
        </w:rPr>
      </w:pPr>
      <w:r w:rsidRPr="00CD034B">
        <w:rPr>
          <w:rFonts w:ascii="Arial" w:hAnsi="Arial" w:cs="Arial"/>
          <w:b/>
          <w:noProof/>
          <w:sz w:val="20"/>
        </w:rPr>
        <w:lastRenderedPageBreak/>
        <w:t xml:space="preserve">Tableau </w:t>
      </w:r>
      <w:r w:rsidR="00E52CD1">
        <w:rPr>
          <w:rFonts w:ascii="Arial" w:hAnsi="Arial" w:cs="Arial"/>
          <w:b/>
          <w:noProof/>
          <w:sz w:val="20"/>
        </w:rPr>
        <w:t>2</w:t>
      </w:r>
      <w:r>
        <w:rPr>
          <w:rFonts w:ascii="Arial" w:hAnsi="Arial" w:cs="Arial"/>
          <w:noProof/>
          <w:sz w:val="20"/>
        </w:rPr>
        <w:t xml:space="preserve">. </w:t>
      </w:r>
      <w:r w:rsidRPr="002B6F62">
        <w:rPr>
          <w:rFonts w:ascii="Arial" w:hAnsi="Arial" w:cs="Arial"/>
          <w:noProof/>
          <w:sz w:val="20"/>
        </w:rPr>
        <w:t xml:space="preserve">Évaluation des </w:t>
      </w:r>
      <w:r>
        <w:rPr>
          <w:rFonts w:ascii="Arial" w:hAnsi="Arial" w:cs="Arial"/>
          <w:noProof/>
          <w:sz w:val="20"/>
        </w:rPr>
        <w:t>populations</w:t>
      </w:r>
      <w:r w:rsidRPr="002B6F62">
        <w:rPr>
          <w:rFonts w:ascii="Arial" w:hAnsi="Arial" w:cs="Arial"/>
          <w:noProof/>
          <w:sz w:val="20"/>
        </w:rPr>
        <w:t xml:space="preserve"> de </w:t>
      </w:r>
      <w:r>
        <w:rPr>
          <w:rFonts w:ascii="Arial" w:hAnsi="Arial" w:cs="Arial"/>
          <w:noProof/>
          <w:sz w:val="20"/>
        </w:rPr>
        <w:t>thrips</w:t>
      </w:r>
      <w:r w:rsidRPr="002B6F62">
        <w:rPr>
          <w:rFonts w:ascii="Arial" w:hAnsi="Arial" w:cs="Arial"/>
          <w:noProof/>
          <w:sz w:val="20"/>
        </w:rPr>
        <w:t xml:space="preserve"> </w:t>
      </w:r>
      <w:r>
        <w:rPr>
          <w:rFonts w:ascii="Arial" w:hAnsi="Arial" w:cs="Arial"/>
          <w:noProof/>
          <w:sz w:val="20"/>
        </w:rPr>
        <w:t xml:space="preserve">(larves + adultes) </w:t>
      </w:r>
      <w:r w:rsidRPr="002B6F62">
        <w:rPr>
          <w:rFonts w:ascii="Arial" w:hAnsi="Arial" w:cs="Arial"/>
          <w:noProof/>
          <w:sz w:val="20"/>
        </w:rPr>
        <w:t>pour cha</w:t>
      </w:r>
      <w:r>
        <w:rPr>
          <w:rFonts w:ascii="Arial" w:hAnsi="Arial" w:cs="Arial"/>
          <w:noProof/>
          <w:sz w:val="20"/>
        </w:rPr>
        <w:t xml:space="preserve">que date d’évaluation et chaque </w:t>
      </w:r>
      <w:r w:rsidRPr="002B6F62">
        <w:rPr>
          <w:rFonts w:ascii="Arial" w:hAnsi="Arial" w:cs="Arial"/>
          <w:noProof/>
          <w:sz w:val="20"/>
        </w:rPr>
        <w:t>traitement</w:t>
      </w:r>
      <w:r>
        <w:rPr>
          <w:rFonts w:ascii="Arial" w:hAnsi="Arial" w:cs="Arial"/>
          <w:noProof/>
          <w:sz w:val="20"/>
        </w:rPr>
        <w:t xml:space="preserve"> (± erreur-type) dans le site 1 </w:t>
      </w:r>
      <w:r w:rsidR="00E52CD1">
        <w:rPr>
          <w:rFonts w:ascii="Arial" w:hAnsi="Arial" w:cs="Arial"/>
          <w:noProof/>
          <w:sz w:val="20"/>
        </w:rPr>
        <w:t>(</w:t>
      </w:r>
      <w:r>
        <w:rPr>
          <w:rFonts w:ascii="Arial" w:hAnsi="Arial" w:cs="Arial"/>
          <w:noProof/>
          <w:sz w:val="20"/>
        </w:rPr>
        <w:t>2018</w:t>
      </w:r>
      <w:r w:rsidR="00E52CD1">
        <w:rPr>
          <w:rFonts w:ascii="Arial" w:hAnsi="Arial" w:cs="Arial"/>
          <w:noProof/>
          <w:sz w:val="20"/>
        </w:rPr>
        <w:t>)</w:t>
      </w:r>
    </w:p>
    <w:tbl>
      <w:tblPr>
        <w:tblW w:w="15068" w:type="dxa"/>
        <w:tblInd w:w="-326" w:type="dxa"/>
        <w:tblLayout w:type="fixed"/>
        <w:tblCellMar>
          <w:left w:w="70" w:type="dxa"/>
          <w:right w:w="70" w:type="dxa"/>
        </w:tblCellMar>
        <w:tblLook w:val="04A0" w:firstRow="1" w:lastRow="0" w:firstColumn="1" w:lastColumn="0" w:noHBand="0" w:noVBand="1"/>
      </w:tblPr>
      <w:tblGrid>
        <w:gridCol w:w="2594"/>
        <w:gridCol w:w="1386"/>
        <w:gridCol w:w="1386"/>
        <w:gridCol w:w="1386"/>
        <w:gridCol w:w="1386"/>
        <w:gridCol w:w="1386"/>
        <w:gridCol w:w="1386"/>
        <w:gridCol w:w="1386"/>
        <w:gridCol w:w="1386"/>
        <w:gridCol w:w="1386"/>
      </w:tblGrid>
      <w:tr w:rsidR="00CD034B" w:rsidRPr="002B6F62" w14:paraId="33C36F45" w14:textId="77777777" w:rsidTr="00CD034B">
        <w:trPr>
          <w:trHeight w:val="302"/>
        </w:trPr>
        <w:tc>
          <w:tcPr>
            <w:tcW w:w="2594" w:type="dxa"/>
            <w:tcBorders>
              <w:top w:val="single" w:sz="4" w:space="0" w:color="auto"/>
              <w:bottom w:val="single" w:sz="4" w:space="0" w:color="auto"/>
            </w:tcBorders>
            <w:shd w:val="clear" w:color="000000" w:fill="D8D8D8"/>
            <w:vAlign w:val="center"/>
            <w:hideMark/>
          </w:tcPr>
          <w:p w14:paraId="78D2662E" w14:textId="77777777" w:rsidR="00CD034B" w:rsidRPr="00FC4A77" w:rsidRDefault="00CD034B" w:rsidP="00CD034B">
            <w:pPr>
              <w:jc w:val="center"/>
              <w:rPr>
                <w:rFonts w:ascii="Arial" w:eastAsia="Times New Roman" w:hAnsi="Arial" w:cs="Arial"/>
                <w:b/>
                <w:bCs/>
                <w:sz w:val="18"/>
                <w:szCs w:val="18"/>
                <w:lang w:val="fr-FR"/>
              </w:rPr>
            </w:pPr>
            <w:r w:rsidRPr="00C67A70">
              <w:rPr>
                <w:rFonts w:ascii="Arial" w:eastAsia="Times New Roman" w:hAnsi="Arial" w:cs="Arial"/>
                <w:b/>
                <w:bCs/>
                <w:sz w:val="18"/>
                <w:szCs w:val="18"/>
                <w:lang w:val="fr-FR"/>
              </w:rPr>
              <w:t>Traitement</w:t>
            </w:r>
          </w:p>
        </w:tc>
        <w:tc>
          <w:tcPr>
            <w:tcW w:w="1386" w:type="dxa"/>
            <w:tcBorders>
              <w:top w:val="single" w:sz="4" w:space="0" w:color="auto"/>
              <w:bottom w:val="single" w:sz="4" w:space="0" w:color="auto"/>
            </w:tcBorders>
            <w:shd w:val="clear" w:color="000000" w:fill="D8D8D8"/>
            <w:noWrap/>
            <w:vAlign w:val="center"/>
            <w:hideMark/>
          </w:tcPr>
          <w:p w14:paraId="3AA6F53D" w14:textId="77777777" w:rsidR="00CD034B" w:rsidRPr="00FC4A77" w:rsidRDefault="00CD034B" w:rsidP="00CD034B">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19 juin</w:t>
            </w:r>
          </w:p>
        </w:tc>
        <w:tc>
          <w:tcPr>
            <w:tcW w:w="1386" w:type="dxa"/>
            <w:tcBorders>
              <w:top w:val="single" w:sz="4" w:space="0" w:color="auto"/>
              <w:bottom w:val="single" w:sz="4" w:space="0" w:color="auto"/>
            </w:tcBorders>
            <w:shd w:val="clear" w:color="000000" w:fill="D8D8D8"/>
            <w:vAlign w:val="center"/>
          </w:tcPr>
          <w:p w14:paraId="321AE8D2" w14:textId="77777777" w:rsidR="00CD034B" w:rsidRPr="00FC4A77" w:rsidRDefault="00CD034B" w:rsidP="00CD034B">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25 juin</w:t>
            </w:r>
          </w:p>
        </w:tc>
        <w:tc>
          <w:tcPr>
            <w:tcW w:w="1386" w:type="dxa"/>
            <w:tcBorders>
              <w:top w:val="single" w:sz="4" w:space="0" w:color="auto"/>
              <w:bottom w:val="single" w:sz="4" w:space="0" w:color="auto"/>
            </w:tcBorders>
            <w:shd w:val="clear" w:color="000000" w:fill="D8D8D8"/>
            <w:vAlign w:val="center"/>
          </w:tcPr>
          <w:p w14:paraId="4D629AF4" w14:textId="77777777" w:rsidR="00CD034B" w:rsidRPr="00FC4A77" w:rsidRDefault="00CD034B" w:rsidP="00CD034B">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2 juillet</w:t>
            </w:r>
          </w:p>
        </w:tc>
        <w:tc>
          <w:tcPr>
            <w:tcW w:w="1386" w:type="dxa"/>
            <w:tcBorders>
              <w:top w:val="single" w:sz="4" w:space="0" w:color="auto"/>
              <w:bottom w:val="single" w:sz="4" w:space="0" w:color="auto"/>
            </w:tcBorders>
            <w:shd w:val="clear" w:color="000000" w:fill="D8D8D8"/>
            <w:noWrap/>
            <w:vAlign w:val="center"/>
            <w:hideMark/>
          </w:tcPr>
          <w:p w14:paraId="5ADF543C" w14:textId="77777777" w:rsidR="00CD034B" w:rsidRPr="00FC4A77" w:rsidRDefault="00CD034B" w:rsidP="00CD034B">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10 juillet</w:t>
            </w:r>
          </w:p>
        </w:tc>
        <w:tc>
          <w:tcPr>
            <w:tcW w:w="1386" w:type="dxa"/>
            <w:tcBorders>
              <w:top w:val="single" w:sz="4" w:space="0" w:color="auto"/>
              <w:bottom w:val="single" w:sz="4" w:space="0" w:color="auto"/>
            </w:tcBorders>
            <w:shd w:val="clear" w:color="000000" w:fill="D8D8D8"/>
            <w:vAlign w:val="center"/>
          </w:tcPr>
          <w:p w14:paraId="44AF7A95" w14:textId="77777777" w:rsidR="00CD034B" w:rsidRPr="00FC4A77" w:rsidRDefault="00CD034B" w:rsidP="00CD034B">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16 juillet</w:t>
            </w:r>
          </w:p>
        </w:tc>
        <w:tc>
          <w:tcPr>
            <w:tcW w:w="1386" w:type="dxa"/>
            <w:tcBorders>
              <w:top w:val="single" w:sz="4" w:space="0" w:color="auto"/>
              <w:bottom w:val="single" w:sz="4" w:space="0" w:color="auto"/>
            </w:tcBorders>
            <w:shd w:val="clear" w:color="000000" w:fill="D8D8D8"/>
            <w:vAlign w:val="center"/>
          </w:tcPr>
          <w:p w14:paraId="1AFE787A" w14:textId="77777777" w:rsidR="00CD034B" w:rsidRPr="00FC4A77" w:rsidRDefault="00CD034B" w:rsidP="00CD034B">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23 juillet</w:t>
            </w:r>
          </w:p>
        </w:tc>
        <w:tc>
          <w:tcPr>
            <w:tcW w:w="1386" w:type="dxa"/>
            <w:tcBorders>
              <w:top w:val="single" w:sz="4" w:space="0" w:color="auto"/>
              <w:bottom w:val="single" w:sz="4" w:space="0" w:color="auto"/>
            </w:tcBorders>
            <w:shd w:val="clear" w:color="000000" w:fill="D8D8D8"/>
            <w:noWrap/>
            <w:vAlign w:val="center"/>
            <w:hideMark/>
          </w:tcPr>
          <w:p w14:paraId="2F60ABB3" w14:textId="77777777" w:rsidR="00CD034B" w:rsidRPr="00FC4A77" w:rsidRDefault="00CD034B" w:rsidP="00CD034B">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30 juillet</w:t>
            </w:r>
          </w:p>
        </w:tc>
        <w:tc>
          <w:tcPr>
            <w:tcW w:w="1386" w:type="dxa"/>
            <w:tcBorders>
              <w:top w:val="single" w:sz="4" w:space="0" w:color="auto"/>
              <w:bottom w:val="single" w:sz="4" w:space="0" w:color="auto"/>
            </w:tcBorders>
            <w:shd w:val="clear" w:color="000000" w:fill="D8D8D8"/>
            <w:vAlign w:val="center"/>
          </w:tcPr>
          <w:p w14:paraId="2AA7C187" w14:textId="77777777" w:rsidR="00CD034B" w:rsidRPr="00FC4A77" w:rsidRDefault="00CD034B" w:rsidP="00CD034B">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6 août</w:t>
            </w:r>
          </w:p>
        </w:tc>
        <w:tc>
          <w:tcPr>
            <w:tcW w:w="1386" w:type="dxa"/>
            <w:tcBorders>
              <w:top w:val="single" w:sz="4" w:space="0" w:color="auto"/>
              <w:bottom w:val="single" w:sz="4" w:space="0" w:color="auto"/>
            </w:tcBorders>
            <w:shd w:val="clear" w:color="000000" w:fill="D8D8D8"/>
            <w:vAlign w:val="center"/>
          </w:tcPr>
          <w:p w14:paraId="00B8272C" w14:textId="77777777" w:rsidR="00CD034B" w:rsidRPr="00FC4A77" w:rsidRDefault="00CD034B" w:rsidP="00CD034B">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13 août</w:t>
            </w:r>
          </w:p>
        </w:tc>
      </w:tr>
      <w:tr w:rsidR="00CD034B" w:rsidRPr="002B6F62" w14:paraId="38ED297E" w14:textId="77777777" w:rsidTr="00CD034B">
        <w:trPr>
          <w:trHeight w:val="302"/>
        </w:trPr>
        <w:tc>
          <w:tcPr>
            <w:tcW w:w="2594" w:type="dxa"/>
            <w:tcBorders>
              <w:top w:val="single" w:sz="4" w:space="0" w:color="auto"/>
            </w:tcBorders>
            <w:shd w:val="clear" w:color="auto" w:fill="auto"/>
            <w:vAlign w:val="bottom"/>
            <w:hideMark/>
          </w:tcPr>
          <w:p w14:paraId="6B906AF4" w14:textId="77777777" w:rsidR="00CD034B" w:rsidRPr="00FC4A77" w:rsidRDefault="00CD034B" w:rsidP="00CD034B">
            <w:pPr>
              <w:rPr>
                <w:rFonts w:ascii="Arial" w:eastAsia="Times New Roman" w:hAnsi="Arial" w:cs="Arial"/>
                <w:b/>
                <w:bCs/>
                <w:sz w:val="18"/>
                <w:szCs w:val="18"/>
                <w:lang w:val="fr-FR"/>
              </w:rPr>
            </w:pPr>
            <w:r>
              <w:rPr>
                <w:rFonts w:ascii="Arial" w:eastAsia="Times New Roman" w:hAnsi="Arial" w:cs="Arial"/>
                <w:b/>
                <w:bCs/>
                <w:sz w:val="18"/>
                <w:szCs w:val="18"/>
                <w:lang w:eastAsia="fr-CA"/>
              </w:rPr>
              <w:t>Témoin non traité</w:t>
            </w:r>
            <w:r w:rsidRPr="00C67A70">
              <w:rPr>
                <w:rFonts w:ascii="Arial" w:eastAsia="Times New Roman" w:hAnsi="Arial" w:cs="Arial"/>
                <w:b/>
                <w:bCs/>
                <w:sz w:val="18"/>
                <w:szCs w:val="18"/>
                <w:lang w:eastAsia="fr-CA"/>
              </w:rPr>
              <w:t xml:space="preserve"> (T1)</w:t>
            </w:r>
          </w:p>
        </w:tc>
        <w:tc>
          <w:tcPr>
            <w:tcW w:w="1386" w:type="dxa"/>
            <w:tcBorders>
              <w:top w:val="single" w:sz="4" w:space="0" w:color="auto"/>
            </w:tcBorders>
            <w:shd w:val="clear" w:color="auto" w:fill="auto"/>
            <w:vAlign w:val="center"/>
            <w:hideMark/>
          </w:tcPr>
          <w:p w14:paraId="1E640386" w14:textId="77777777" w:rsidR="00CD034B" w:rsidRPr="00FC4A77" w:rsidRDefault="00CD034B" w:rsidP="00CD034B">
            <w:pPr>
              <w:jc w:val="center"/>
              <w:rPr>
                <w:rFonts w:ascii="Arial" w:eastAsia="Times New Roman" w:hAnsi="Arial" w:cs="Arial"/>
                <w:b/>
                <w:bCs/>
                <w:sz w:val="18"/>
                <w:szCs w:val="18"/>
                <w:lang w:val="fr-FR"/>
              </w:rPr>
            </w:pPr>
            <w:r>
              <w:rPr>
                <w:rFonts w:ascii="Arial" w:eastAsia="Times New Roman" w:hAnsi="Arial" w:cs="Arial"/>
                <w:sz w:val="18"/>
                <w:szCs w:val="18"/>
                <w:lang w:val="fr-FR"/>
              </w:rPr>
              <w:t>6</w:t>
            </w:r>
            <w:r w:rsidRPr="007C479A">
              <w:rPr>
                <w:rFonts w:ascii="Arial" w:eastAsia="Times New Roman" w:hAnsi="Arial" w:cs="Arial"/>
                <w:sz w:val="18"/>
                <w:szCs w:val="18"/>
                <w:lang w:val="fr-FR"/>
              </w:rPr>
              <w:t>,</w:t>
            </w:r>
            <w:r>
              <w:rPr>
                <w:rFonts w:ascii="Arial" w:eastAsia="Times New Roman" w:hAnsi="Arial" w:cs="Arial"/>
                <w:sz w:val="18"/>
                <w:szCs w:val="18"/>
                <w:lang w:val="fr-FR"/>
              </w:rPr>
              <w:t>0</w:t>
            </w:r>
            <w:r w:rsidRPr="007C479A">
              <w:rPr>
                <w:rFonts w:ascii="Arial" w:eastAsia="Times New Roman" w:hAnsi="Arial" w:cs="Arial"/>
                <w:sz w:val="18"/>
                <w:szCs w:val="18"/>
                <w:lang w:val="fr-FR"/>
              </w:rPr>
              <w:t xml:space="preserve"> ± </w:t>
            </w:r>
            <w:r>
              <w:rPr>
                <w:rFonts w:ascii="Arial" w:eastAsia="Times New Roman" w:hAnsi="Arial" w:cs="Arial"/>
                <w:sz w:val="18"/>
                <w:szCs w:val="18"/>
                <w:lang w:val="fr-FR"/>
              </w:rPr>
              <w:t>0,7</w:t>
            </w:r>
            <w:r w:rsidRPr="007C479A">
              <w:rPr>
                <w:rFonts w:ascii="Arial" w:eastAsia="Times New Roman" w:hAnsi="Arial" w:cs="Arial"/>
                <w:sz w:val="18"/>
                <w:szCs w:val="18"/>
                <w:lang w:val="fr-FR"/>
              </w:rPr>
              <w:t xml:space="preserve"> </w:t>
            </w:r>
            <w:r w:rsidRPr="007C479A">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7DE7E4B2" w14:textId="77777777" w:rsidR="00CD034B" w:rsidRPr="00FC4A77" w:rsidRDefault="00CD034B" w:rsidP="00CD034B">
            <w:pPr>
              <w:jc w:val="center"/>
              <w:rPr>
                <w:rFonts w:ascii="Arial" w:eastAsia="Times New Roman" w:hAnsi="Arial" w:cs="Arial"/>
                <w:b/>
                <w:bCs/>
                <w:sz w:val="18"/>
                <w:szCs w:val="18"/>
                <w:lang w:val="fr-FR"/>
              </w:rPr>
            </w:pPr>
            <w:r w:rsidRPr="000679BE">
              <w:rPr>
                <w:rFonts w:ascii="Arial" w:eastAsia="Times New Roman" w:hAnsi="Arial" w:cs="Arial"/>
                <w:sz w:val="18"/>
                <w:szCs w:val="18"/>
                <w:lang w:val="fr-FR"/>
              </w:rPr>
              <w:t xml:space="preserve">0,0 ± 0,0 </w:t>
            </w:r>
            <w:r w:rsidRPr="000679BE">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443D89A2" w14:textId="77777777" w:rsidR="00CD034B" w:rsidRPr="00FC4A77" w:rsidRDefault="00CD034B" w:rsidP="00CD034B">
            <w:pPr>
              <w:jc w:val="center"/>
              <w:rPr>
                <w:rFonts w:ascii="Arial" w:eastAsia="Times New Roman" w:hAnsi="Arial" w:cs="Arial"/>
                <w:b/>
                <w:bCs/>
                <w:sz w:val="18"/>
                <w:szCs w:val="18"/>
                <w:lang w:val="fr-FR"/>
              </w:rPr>
            </w:pPr>
            <w:r w:rsidRPr="00FC4A77">
              <w:rPr>
                <w:rFonts w:ascii="Arial" w:eastAsia="Times New Roman" w:hAnsi="Arial" w:cs="Arial"/>
                <w:sz w:val="18"/>
                <w:szCs w:val="18"/>
                <w:lang w:val="fr-FR"/>
              </w:rPr>
              <w:t xml:space="preserve">1,2 ± 0,5 </w:t>
            </w:r>
            <w:r w:rsidRPr="00FC4A77">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07D5E731" w14:textId="77777777" w:rsidR="00CD034B" w:rsidRPr="00A71048" w:rsidRDefault="00CD034B" w:rsidP="00CD034B">
            <w:pPr>
              <w:jc w:val="center"/>
              <w:rPr>
                <w:rFonts w:ascii="Arial" w:eastAsia="Times New Roman" w:hAnsi="Arial" w:cs="Arial"/>
                <w:b/>
                <w:bCs/>
                <w:sz w:val="18"/>
                <w:szCs w:val="18"/>
                <w:lang w:val="fr-FR"/>
              </w:rPr>
            </w:pPr>
            <w:r w:rsidRPr="00A71048">
              <w:rPr>
                <w:rFonts w:ascii="Arial" w:hAnsi="Arial" w:cs="Arial"/>
                <w:color w:val="000000"/>
                <w:sz w:val="18"/>
                <w:szCs w:val="18"/>
              </w:rPr>
              <w:t>7,0</w:t>
            </w:r>
            <w:r w:rsidRPr="00A71048">
              <w:rPr>
                <w:rFonts w:ascii="Arial" w:eastAsia="Times New Roman" w:hAnsi="Arial" w:cs="Arial"/>
                <w:sz w:val="18"/>
                <w:szCs w:val="18"/>
                <w:lang w:val="fr-FR"/>
              </w:rPr>
              <w:t xml:space="preserve"> ± </w:t>
            </w:r>
            <w:r w:rsidRPr="00A71048">
              <w:rPr>
                <w:rFonts w:ascii="Arial" w:hAnsi="Arial" w:cs="Arial"/>
                <w:color w:val="000000"/>
                <w:sz w:val="18"/>
                <w:szCs w:val="18"/>
              </w:rPr>
              <w:t>3,2</w:t>
            </w:r>
            <w:r w:rsidRPr="00A71048">
              <w:rPr>
                <w:rFonts w:ascii="Arial" w:eastAsia="Times New Roman" w:hAnsi="Arial" w:cs="Arial"/>
                <w:sz w:val="18"/>
                <w:szCs w:val="18"/>
                <w:lang w:val="fr-FR"/>
              </w:rPr>
              <w:t xml:space="preserve"> </w:t>
            </w:r>
            <w:r w:rsidRPr="00A71048">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34130663" w14:textId="77777777" w:rsidR="00CD034B" w:rsidRPr="00DB2BB8" w:rsidRDefault="00CD034B" w:rsidP="00CD034B">
            <w:pPr>
              <w:jc w:val="center"/>
              <w:rPr>
                <w:rFonts w:ascii="Arial" w:eastAsia="Times New Roman" w:hAnsi="Arial" w:cs="Arial"/>
                <w:b/>
                <w:bCs/>
                <w:sz w:val="18"/>
                <w:szCs w:val="18"/>
                <w:lang w:val="fr-FR"/>
              </w:rPr>
            </w:pPr>
            <w:r w:rsidRPr="00DB2BB8">
              <w:rPr>
                <w:rFonts w:ascii="Arial" w:hAnsi="Arial" w:cs="Arial"/>
                <w:color w:val="000000"/>
                <w:sz w:val="18"/>
                <w:szCs w:val="18"/>
              </w:rPr>
              <w:t>20,0</w:t>
            </w:r>
            <w:r w:rsidRPr="00DB2BB8">
              <w:rPr>
                <w:rFonts w:ascii="Arial" w:eastAsia="Times New Roman" w:hAnsi="Arial" w:cs="Arial"/>
                <w:sz w:val="18"/>
                <w:szCs w:val="18"/>
                <w:lang w:val="fr-FR"/>
              </w:rPr>
              <w:t xml:space="preserve"> ± </w:t>
            </w:r>
            <w:r w:rsidRPr="00DB2BB8">
              <w:rPr>
                <w:rFonts w:ascii="Arial" w:hAnsi="Arial" w:cs="Arial"/>
                <w:color w:val="000000"/>
                <w:sz w:val="18"/>
                <w:szCs w:val="18"/>
              </w:rPr>
              <w:t>10,5</w:t>
            </w:r>
            <w:r w:rsidRPr="00DB2BB8">
              <w:rPr>
                <w:rFonts w:ascii="Arial" w:eastAsia="Times New Roman" w:hAnsi="Arial" w:cs="Arial"/>
                <w:sz w:val="18"/>
                <w:szCs w:val="18"/>
                <w:lang w:val="fr-FR"/>
              </w:rPr>
              <w:t xml:space="preserve"> a</w:t>
            </w:r>
          </w:p>
        </w:tc>
        <w:tc>
          <w:tcPr>
            <w:tcW w:w="1386" w:type="dxa"/>
            <w:tcBorders>
              <w:top w:val="single" w:sz="4" w:space="0" w:color="auto"/>
            </w:tcBorders>
            <w:shd w:val="clear" w:color="auto" w:fill="auto"/>
            <w:vAlign w:val="center"/>
            <w:hideMark/>
          </w:tcPr>
          <w:p w14:paraId="58E8D7A9" w14:textId="77777777" w:rsidR="00CD034B" w:rsidRPr="00DB2BB8" w:rsidRDefault="00CD034B" w:rsidP="00CD034B">
            <w:pPr>
              <w:jc w:val="center"/>
              <w:rPr>
                <w:rFonts w:ascii="Arial" w:eastAsia="Times New Roman" w:hAnsi="Arial" w:cs="Arial"/>
                <w:b/>
                <w:bCs/>
                <w:sz w:val="18"/>
                <w:szCs w:val="18"/>
                <w:lang w:val="fr-FR"/>
              </w:rPr>
            </w:pPr>
            <w:r>
              <w:rPr>
                <w:rFonts w:ascii="Arial" w:hAnsi="Arial" w:cs="Arial"/>
                <w:color w:val="000000"/>
                <w:sz w:val="18"/>
                <w:szCs w:val="18"/>
              </w:rPr>
              <w:t>27,7</w:t>
            </w:r>
            <w:r w:rsidRPr="00DB2BB8">
              <w:rPr>
                <w:rFonts w:ascii="Arial" w:hAnsi="Arial" w:cs="Arial"/>
                <w:color w:val="000000"/>
                <w:sz w:val="18"/>
                <w:szCs w:val="18"/>
              </w:rPr>
              <w:t xml:space="preserve"> </w:t>
            </w:r>
            <w:r w:rsidRPr="00DB2BB8">
              <w:rPr>
                <w:rFonts w:ascii="Arial" w:eastAsia="Times New Roman" w:hAnsi="Arial" w:cs="Arial"/>
                <w:sz w:val="18"/>
                <w:szCs w:val="18"/>
                <w:lang w:val="fr-FR"/>
              </w:rPr>
              <w:t>±</w:t>
            </w:r>
            <w:r w:rsidRPr="00DB2BB8">
              <w:rPr>
                <w:rFonts w:ascii="Arial" w:hAnsi="Arial" w:cs="Arial"/>
                <w:color w:val="000000"/>
                <w:sz w:val="18"/>
                <w:szCs w:val="18"/>
              </w:rPr>
              <w:t xml:space="preserve"> </w:t>
            </w:r>
            <w:r>
              <w:rPr>
                <w:rFonts w:ascii="Arial" w:hAnsi="Arial" w:cs="Arial"/>
                <w:color w:val="000000"/>
                <w:sz w:val="18"/>
                <w:szCs w:val="18"/>
              </w:rPr>
              <w:t>15</w:t>
            </w:r>
            <w:r w:rsidRPr="00DB2BB8">
              <w:rPr>
                <w:rFonts w:ascii="Arial" w:hAnsi="Arial" w:cs="Arial"/>
                <w:color w:val="000000"/>
                <w:sz w:val="18"/>
                <w:szCs w:val="18"/>
              </w:rPr>
              <w:t>,0</w:t>
            </w:r>
            <w:r w:rsidRPr="00DB2BB8">
              <w:rPr>
                <w:rFonts w:ascii="Arial" w:eastAsia="Times New Roman" w:hAnsi="Arial" w:cs="Arial"/>
                <w:sz w:val="18"/>
                <w:szCs w:val="18"/>
                <w:lang w:val="fr-FR"/>
              </w:rPr>
              <w:t xml:space="preserve"> </w:t>
            </w:r>
            <w:r w:rsidRPr="00DB2BB8">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77A6441C" w14:textId="77777777" w:rsidR="00CD034B" w:rsidRPr="007D08B0" w:rsidRDefault="00CD034B" w:rsidP="00CD034B">
            <w:pPr>
              <w:jc w:val="center"/>
              <w:rPr>
                <w:rFonts w:ascii="Arial" w:eastAsia="Times New Roman" w:hAnsi="Arial" w:cs="Arial"/>
                <w:b/>
                <w:bCs/>
                <w:sz w:val="18"/>
                <w:szCs w:val="18"/>
                <w:lang w:val="fr-FR"/>
              </w:rPr>
            </w:pPr>
            <w:r w:rsidRPr="007D08B0">
              <w:rPr>
                <w:rFonts w:ascii="Arial" w:hAnsi="Arial" w:cs="Arial"/>
                <w:color w:val="000000"/>
                <w:sz w:val="18"/>
                <w:szCs w:val="18"/>
              </w:rPr>
              <w:t>55,7</w:t>
            </w:r>
            <w:r w:rsidRPr="007D08B0">
              <w:rPr>
                <w:rFonts w:ascii="Arial" w:eastAsia="Times New Roman" w:hAnsi="Arial" w:cs="Arial"/>
                <w:sz w:val="18"/>
                <w:szCs w:val="18"/>
                <w:lang w:val="fr-FR"/>
              </w:rPr>
              <w:t xml:space="preserve"> ± </w:t>
            </w:r>
            <w:r w:rsidRPr="007D08B0">
              <w:rPr>
                <w:rFonts w:ascii="Arial" w:hAnsi="Arial" w:cs="Arial"/>
                <w:color w:val="000000"/>
                <w:sz w:val="18"/>
                <w:szCs w:val="18"/>
              </w:rPr>
              <w:t>10,5</w:t>
            </w:r>
            <w:r w:rsidRPr="007D08B0">
              <w:rPr>
                <w:rFonts w:ascii="Arial" w:eastAsia="Times New Roman" w:hAnsi="Arial" w:cs="Arial"/>
                <w:sz w:val="18"/>
                <w:szCs w:val="18"/>
                <w:lang w:val="fr-FR"/>
              </w:rPr>
              <w:t xml:space="preserve"> </w:t>
            </w:r>
            <w:r w:rsidRPr="007D08B0">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408FDE95" w14:textId="77777777" w:rsidR="00CD034B" w:rsidRPr="007D08B0" w:rsidRDefault="00CD034B" w:rsidP="00CD034B">
            <w:pPr>
              <w:jc w:val="center"/>
              <w:rPr>
                <w:rFonts w:ascii="Arial" w:eastAsia="Times New Roman" w:hAnsi="Arial" w:cs="Arial"/>
                <w:b/>
                <w:bCs/>
                <w:sz w:val="18"/>
                <w:szCs w:val="18"/>
                <w:lang w:val="fr-FR"/>
              </w:rPr>
            </w:pPr>
            <w:r w:rsidRPr="007D08B0">
              <w:rPr>
                <w:rFonts w:ascii="Arial" w:hAnsi="Arial" w:cs="Arial"/>
                <w:color w:val="000000"/>
                <w:sz w:val="18"/>
                <w:szCs w:val="18"/>
              </w:rPr>
              <w:t>14,7</w:t>
            </w:r>
            <w:r w:rsidRPr="007D08B0">
              <w:rPr>
                <w:rFonts w:ascii="Arial" w:eastAsia="Times New Roman" w:hAnsi="Arial" w:cs="Arial"/>
                <w:sz w:val="18"/>
                <w:szCs w:val="18"/>
                <w:lang w:val="fr-FR"/>
              </w:rPr>
              <w:t xml:space="preserve"> ± </w:t>
            </w:r>
            <w:r w:rsidRPr="007D08B0">
              <w:rPr>
                <w:rFonts w:ascii="Arial" w:hAnsi="Arial" w:cs="Arial"/>
                <w:color w:val="000000"/>
                <w:sz w:val="18"/>
                <w:szCs w:val="18"/>
              </w:rPr>
              <w:t>3,9</w:t>
            </w:r>
            <w:r w:rsidRPr="007D08B0">
              <w:rPr>
                <w:rFonts w:ascii="Arial" w:eastAsia="Times New Roman" w:hAnsi="Arial" w:cs="Arial"/>
                <w:sz w:val="18"/>
                <w:szCs w:val="18"/>
                <w:lang w:val="fr-FR"/>
              </w:rPr>
              <w:t xml:space="preserve"> </w:t>
            </w:r>
            <w:r w:rsidRPr="007D08B0">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6A5AD012" w14:textId="77777777" w:rsidR="00CD034B" w:rsidRPr="00DF61C2" w:rsidRDefault="00CD034B" w:rsidP="00CD034B">
            <w:pPr>
              <w:jc w:val="center"/>
              <w:rPr>
                <w:rFonts w:ascii="Arial" w:eastAsia="Times New Roman" w:hAnsi="Arial" w:cs="Arial"/>
                <w:b/>
                <w:bCs/>
                <w:sz w:val="18"/>
                <w:szCs w:val="18"/>
                <w:lang w:val="fr-FR"/>
              </w:rPr>
            </w:pPr>
            <w:r w:rsidRPr="00DF61C2">
              <w:rPr>
                <w:rFonts w:ascii="Arial" w:hAnsi="Arial" w:cs="Arial"/>
                <w:color w:val="000000"/>
                <w:sz w:val="18"/>
                <w:szCs w:val="18"/>
              </w:rPr>
              <w:t>1,5</w:t>
            </w:r>
            <w:r w:rsidRPr="00DF61C2">
              <w:rPr>
                <w:rFonts w:ascii="Arial" w:eastAsia="Times New Roman" w:hAnsi="Arial" w:cs="Arial"/>
                <w:sz w:val="18"/>
                <w:szCs w:val="18"/>
                <w:lang w:val="fr-FR"/>
              </w:rPr>
              <w:t xml:space="preserve"> ± </w:t>
            </w:r>
            <w:r w:rsidRPr="00DF61C2">
              <w:rPr>
                <w:rFonts w:ascii="Arial" w:hAnsi="Arial" w:cs="Arial"/>
                <w:color w:val="000000"/>
                <w:sz w:val="18"/>
                <w:szCs w:val="18"/>
              </w:rPr>
              <w:t>1,0</w:t>
            </w:r>
            <w:r w:rsidRPr="00DF61C2">
              <w:rPr>
                <w:rFonts w:ascii="Arial" w:eastAsia="Times New Roman" w:hAnsi="Arial" w:cs="Arial"/>
                <w:sz w:val="18"/>
                <w:szCs w:val="18"/>
                <w:lang w:val="fr-FR"/>
              </w:rPr>
              <w:t xml:space="preserve"> </w:t>
            </w:r>
            <w:r w:rsidRPr="00DF61C2">
              <w:rPr>
                <w:rFonts w:ascii="Arial" w:eastAsia="Times New Roman" w:hAnsi="Arial" w:cs="Arial"/>
                <w:bCs/>
                <w:sz w:val="18"/>
                <w:szCs w:val="18"/>
                <w:lang w:val="fr-FR"/>
              </w:rPr>
              <w:t>a</w:t>
            </w:r>
          </w:p>
        </w:tc>
      </w:tr>
      <w:tr w:rsidR="00CD034B" w:rsidRPr="002B6F62" w14:paraId="5DFD66E4" w14:textId="77777777" w:rsidTr="00CD034B">
        <w:trPr>
          <w:trHeight w:val="302"/>
        </w:trPr>
        <w:tc>
          <w:tcPr>
            <w:tcW w:w="2594" w:type="dxa"/>
            <w:tcBorders>
              <w:top w:val="nil"/>
            </w:tcBorders>
            <w:shd w:val="clear" w:color="auto" w:fill="auto"/>
            <w:noWrap/>
            <w:vAlign w:val="bottom"/>
            <w:hideMark/>
          </w:tcPr>
          <w:p w14:paraId="7D5D9046"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5% de plants porteurs</w:t>
            </w:r>
            <w:r w:rsidRPr="00C67A70">
              <w:rPr>
                <w:rFonts w:ascii="Arial" w:eastAsia="Times New Roman" w:hAnsi="Arial" w:cs="Arial"/>
                <w:b/>
                <w:bCs/>
                <w:sz w:val="18"/>
                <w:szCs w:val="18"/>
                <w:lang w:eastAsia="fr-CA"/>
              </w:rPr>
              <w:t xml:space="preserve"> (T2)</w:t>
            </w:r>
          </w:p>
        </w:tc>
        <w:tc>
          <w:tcPr>
            <w:tcW w:w="1386" w:type="dxa"/>
            <w:tcBorders>
              <w:top w:val="nil"/>
            </w:tcBorders>
            <w:shd w:val="clear" w:color="auto" w:fill="auto"/>
            <w:noWrap/>
            <w:vAlign w:val="center"/>
            <w:hideMark/>
          </w:tcPr>
          <w:p w14:paraId="0974D4E7" w14:textId="77777777" w:rsidR="00CD034B" w:rsidRPr="007C479A" w:rsidRDefault="00CD034B" w:rsidP="00CD034B">
            <w:pPr>
              <w:jc w:val="center"/>
              <w:rPr>
                <w:rFonts w:ascii="Arial" w:eastAsia="Times New Roman" w:hAnsi="Arial" w:cs="Arial"/>
                <w:sz w:val="18"/>
                <w:szCs w:val="18"/>
                <w:lang w:val="fr-FR"/>
              </w:rPr>
            </w:pPr>
            <w:r>
              <w:rPr>
                <w:rFonts w:ascii="Arial" w:eastAsia="Times New Roman" w:hAnsi="Arial" w:cs="Arial"/>
                <w:sz w:val="18"/>
                <w:szCs w:val="18"/>
                <w:lang w:val="fr-FR"/>
              </w:rPr>
              <w:t>5,2</w:t>
            </w:r>
            <w:r w:rsidRPr="007C479A">
              <w:rPr>
                <w:rFonts w:ascii="Arial" w:eastAsia="Times New Roman" w:hAnsi="Arial" w:cs="Arial"/>
                <w:sz w:val="18"/>
                <w:szCs w:val="18"/>
                <w:lang w:val="fr-FR"/>
              </w:rPr>
              <w:t xml:space="preserve"> ± </w:t>
            </w:r>
            <w:r>
              <w:rPr>
                <w:rFonts w:ascii="Arial" w:eastAsia="Times New Roman" w:hAnsi="Arial" w:cs="Arial"/>
                <w:sz w:val="18"/>
                <w:szCs w:val="18"/>
                <w:lang w:val="fr-FR"/>
              </w:rPr>
              <w:t>2,9</w:t>
            </w:r>
            <w:r w:rsidRPr="007C479A">
              <w:rPr>
                <w:rFonts w:ascii="Arial" w:eastAsia="Times New Roman" w:hAnsi="Arial" w:cs="Arial"/>
                <w:sz w:val="18"/>
                <w:szCs w:val="18"/>
                <w:lang w:val="fr-FR"/>
              </w:rPr>
              <w:t xml:space="preserve"> </w:t>
            </w:r>
            <w:r w:rsidRPr="007C479A">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21864FA" w14:textId="77777777" w:rsidR="00CD034B" w:rsidRPr="000679BE" w:rsidRDefault="00CD034B" w:rsidP="00CD034B">
            <w:pPr>
              <w:jc w:val="center"/>
              <w:rPr>
                <w:rFonts w:ascii="Arial" w:eastAsia="Times New Roman" w:hAnsi="Arial" w:cs="Arial"/>
                <w:sz w:val="18"/>
                <w:szCs w:val="18"/>
                <w:lang w:val="fr-FR"/>
              </w:rPr>
            </w:pPr>
            <w:r w:rsidRPr="000679BE">
              <w:rPr>
                <w:rFonts w:ascii="Arial" w:eastAsia="Times New Roman" w:hAnsi="Arial" w:cs="Arial"/>
                <w:sz w:val="18"/>
                <w:szCs w:val="18"/>
                <w:lang w:val="fr-FR"/>
              </w:rPr>
              <w:t xml:space="preserve">0,0 ± 0,0 </w:t>
            </w:r>
            <w:r w:rsidRPr="000679B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CE6BA76" w14:textId="77777777" w:rsidR="00CD034B" w:rsidRPr="00FC4A77" w:rsidRDefault="00CD034B" w:rsidP="00CD034B">
            <w:pPr>
              <w:jc w:val="center"/>
              <w:rPr>
                <w:rFonts w:ascii="Arial" w:eastAsia="Times New Roman" w:hAnsi="Arial" w:cs="Arial"/>
                <w:sz w:val="18"/>
                <w:szCs w:val="18"/>
                <w:lang w:val="fr-FR"/>
              </w:rPr>
            </w:pPr>
            <w:r w:rsidRPr="00FC4A77">
              <w:rPr>
                <w:rFonts w:ascii="Arial" w:eastAsia="Times New Roman" w:hAnsi="Arial" w:cs="Arial"/>
                <w:sz w:val="18"/>
                <w:szCs w:val="18"/>
                <w:lang w:val="fr-FR"/>
              </w:rPr>
              <w:t xml:space="preserve">1,3 ± 0,6 </w:t>
            </w:r>
            <w:r w:rsidRPr="00FC4A7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A8C336F" w14:textId="77777777" w:rsidR="00CD034B" w:rsidRPr="00A71048" w:rsidRDefault="00CD034B" w:rsidP="00CD034B">
            <w:pPr>
              <w:jc w:val="center"/>
              <w:rPr>
                <w:rFonts w:ascii="Arial" w:eastAsia="Times New Roman" w:hAnsi="Arial" w:cs="Arial"/>
                <w:sz w:val="18"/>
                <w:szCs w:val="18"/>
                <w:lang w:val="fr-FR"/>
              </w:rPr>
            </w:pPr>
            <w:r w:rsidRPr="00A71048">
              <w:rPr>
                <w:rFonts w:ascii="Arial" w:hAnsi="Arial" w:cs="Arial"/>
                <w:color w:val="000000"/>
                <w:sz w:val="18"/>
                <w:szCs w:val="18"/>
              </w:rPr>
              <w:t>6,2</w:t>
            </w:r>
            <w:r w:rsidRPr="00A71048">
              <w:rPr>
                <w:rFonts w:ascii="Arial" w:eastAsia="Times New Roman" w:hAnsi="Arial" w:cs="Arial"/>
                <w:sz w:val="18"/>
                <w:szCs w:val="18"/>
                <w:lang w:val="fr-FR"/>
              </w:rPr>
              <w:t xml:space="preserve"> ± </w:t>
            </w:r>
            <w:r w:rsidRPr="00A71048">
              <w:rPr>
                <w:rFonts w:ascii="Arial" w:hAnsi="Arial" w:cs="Arial"/>
                <w:color w:val="000000"/>
                <w:sz w:val="18"/>
                <w:szCs w:val="18"/>
              </w:rPr>
              <w:t>4,9</w:t>
            </w:r>
            <w:r w:rsidRPr="00A71048">
              <w:rPr>
                <w:rFonts w:ascii="Arial" w:eastAsia="Times New Roman" w:hAnsi="Arial" w:cs="Arial"/>
                <w:sz w:val="18"/>
                <w:szCs w:val="18"/>
                <w:lang w:val="fr-FR"/>
              </w:rPr>
              <w:t xml:space="preserve"> </w:t>
            </w:r>
            <w:r w:rsidRPr="00A71048">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F9DF8C0" w14:textId="77777777" w:rsidR="00CD034B" w:rsidRPr="00DB2BB8" w:rsidRDefault="00CD034B" w:rsidP="00CD034B">
            <w:pPr>
              <w:jc w:val="center"/>
              <w:rPr>
                <w:rFonts w:ascii="Arial" w:eastAsia="Times New Roman" w:hAnsi="Arial" w:cs="Arial"/>
                <w:sz w:val="18"/>
                <w:szCs w:val="18"/>
                <w:lang w:val="fr-FR"/>
              </w:rPr>
            </w:pPr>
            <w:r w:rsidRPr="00DB2BB8">
              <w:rPr>
                <w:rFonts w:ascii="Arial" w:hAnsi="Arial" w:cs="Arial"/>
                <w:color w:val="000000"/>
                <w:sz w:val="18"/>
                <w:szCs w:val="18"/>
              </w:rPr>
              <w:t>13,3</w:t>
            </w:r>
            <w:r w:rsidRPr="00DB2BB8">
              <w:rPr>
                <w:rFonts w:ascii="Arial" w:eastAsia="Times New Roman" w:hAnsi="Arial" w:cs="Arial"/>
                <w:sz w:val="18"/>
                <w:szCs w:val="18"/>
                <w:lang w:val="fr-FR"/>
              </w:rPr>
              <w:t xml:space="preserve"> ± </w:t>
            </w:r>
            <w:r w:rsidRPr="00DB2BB8">
              <w:rPr>
                <w:rFonts w:ascii="Arial" w:hAnsi="Arial" w:cs="Arial"/>
                <w:color w:val="000000"/>
                <w:sz w:val="18"/>
                <w:szCs w:val="18"/>
              </w:rPr>
              <w:t>7,3</w:t>
            </w:r>
            <w:r w:rsidRPr="00DB2BB8">
              <w:rPr>
                <w:rFonts w:ascii="Arial" w:eastAsia="Times New Roman" w:hAnsi="Arial" w:cs="Arial"/>
                <w:sz w:val="18"/>
                <w:szCs w:val="18"/>
                <w:lang w:val="fr-FR"/>
              </w:rPr>
              <w:t xml:space="preserve"> </w:t>
            </w:r>
            <w:r w:rsidRPr="00DB2BB8">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A5CA5E8" w14:textId="77777777" w:rsidR="00CD034B" w:rsidRPr="00DB2BB8" w:rsidRDefault="00CD034B" w:rsidP="00CD034B">
            <w:pPr>
              <w:jc w:val="center"/>
              <w:rPr>
                <w:rFonts w:ascii="Arial" w:eastAsia="Times New Roman" w:hAnsi="Arial" w:cs="Arial"/>
                <w:sz w:val="18"/>
                <w:szCs w:val="18"/>
                <w:lang w:val="fr-FR"/>
              </w:rPr>
            </w:pPr>
            <w:r>
              <w:rPr>
                <w:rFonts w:ascii="Arial" w:hAnsi="Arial" w:cs="Arial"/>
                <w:color w:val="000000"/>
                <w:sz w:val="18"/>
                <w:szCs w:val="18"/>
              </w:rPr>
              <w:t>2,7</w:t>
            </w:r>
            <w:r w:rsidRPr="00DB2BB8">
              <w:rPr>
                <w:rFonts w:ascii="Arial" w:hAnsi="Arial" w:cs="Arial"/>
                <w:color w:val="000000"/>
                <w:sz w:val="18"/>
                <w:szCs w:val="18"/>
              </w:rPr>
              <w:t xml:space="preserve"> </w:t>
            </w:r>
            <w:r w:rsidRPr="00DB2BB8">
              <w:rPr>
                <w:rFonts w:ascii="Arial" w:eastAsia="Times New Roman" w:hAnsi="Arial" w:cs="Arial"/>
                <w:sz w:val="18"/>
                <w:szCs w:val="18"/>
                <w:lang w:val="fr-FR"/>
              </w:rPr>
              <w:t xml:space="preserve">± </w:t>
            </w:r>
            <w:r>
              <w:rPr>
                <w:rFonts w:ascii="Arial" w:hAnsi="Arial" w:cs="Arial"/>
                <w:color w:val="000000"/>
                <w:sz w:val="18"/>
                <w:szCs w:val="18"/>
              </w:rPr>
              <w:t>0,8</w:t>
            </w:r>
            <w:r w:rsidRPr="00DB2BB8">
              <w:rPr>
                <w:rFonts w:ascii="Arial" w:eastAsia="Times New Roman" w:hAnsi="Arial" w:cs="Arial"/>
                <w:sz w:val="18"/>
                <w:szCs w:val="18"/>
                <w:lang w:val="fr-FR"/>
              </w:rPr>
              <w:t xml:space="preserve"> </w:t>
            </w:r>
            <w:r w:rsidRPr="00DB2BB8">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F558C0D" w14:textId="77777777" w:rsidR="00CD034B" w:rsidRPr="007D08B0" w:rsidRDefault="00CD034B" w:rsidP="00CD034B">
            <w:pPr>
              <w:jc w:val="center"/>
              <w:rPr>
                <w:rFonts w:ascii="Arial" w:eastAsia="Times New Roman" w:hAnsi="Arial" w:cs="Arial"/>
                <w:sz w:val="18"/>
                <w:szCs w:val="18"/>
                <w:lang w:val="fr-FR"/>
              </w:rPr>
            </w:pPr>
            <w:r w:rsidRPr="007D08B0">
              <w:rPr>
                <w:rFonts w:ascii="Arial" w:hAnsi="Arial" w:cs="Arial"/>
                <w:color w:val="000000"/>
                <w:sz w:val="18"/>
                <w:szCs w:val="18"/>
              </w:rPr>
              <w:t>6,7</w:t>
            </w:r>
            <w:r w:rsidRPr="007D08B0">
              <w:rPr>
                <w:rFonts w:ascii="Arial" w:eastAsia="Times New Roman" w:hAnsi="Arial" w:cs="Arial"/>
                <w:sz w:val="18"/>
                <w:szCs w:val="18"/>
                <w:lang w:val="fr-FR"/>
              </w:rPr>
              <w:t xml:space="preserve"> ± </w:t>
            </w:r>
            <w:r w:rsidRPr="007D08B0">
              <w:rPr>
                <w:rFonts w:ascii="Arial" w:hAnsi="Arial" w:cs="Arial"/>
                <w:color w:val="000000"/>
                <w:sz w:val="18"/>
                <w:szCs w:val="18"/>
              </w:rPr>
              <w:t>3,6</w:t>
            </w:r>
            <w:r w:rsidRPr="007D08B0">
              <w:rPr>
                <w:rFonts w:ascii="Arial" w:eastAsia="Times New Roman" w:hAnsi="Arial" w:cs="Arial"/>
                <w:sz w:val="18"/>
                <w:szCs w:val="18"/>
                <w:lang w:val="fr-FR"/>
              </w:rPr>
              <w:t xml:space="preserve"> </w:t>
            </w:r>
            <w:r w:rsidRPr="007D08B0">
              <w:rPr>
                <w:rFonts w:ascii="Arial" w:eastAsia="Times New Roman" w:hAnsi="Arial" w:cs="Arial"/>
                <w:bCs/>
                <w:sz w:val="18"/>
                <w:szCs w:val="18"/>
                <w:lang w:val="fr-FR"/>
              </w:rPr>
              <w:t>b</w:t>
            </w:r>
          </w:p>
        </w:tc>
        <w:tc>
          <w:tcPr>
            <w:tcW w:w="1386" w:type="dxa"/>
            <w:tcBorders>
              <w:top w:val="nil"/>
            </w:tcBorders>
            <w:shd w:val="clear" w:color="auto" w:fill="auto"/>
            <w:noWrap/>
            <w:vAlign w:val="center"/>
            <w:hideMark/>
          </w:tcPr>
          <w:p w14:paraId="5FEA8F3C" w14:textId="77777777" w:rsidR="00CD034B" w:rsidRPr="007D08B0" w:rsidRDefault="00CD034B" w:rsidP="00CD034B">
            <w:pPr>
              <w:jc w:val="center"/>
              <w:rPr>
                <w:rFonts w:ascii="Arial" w:eastAsia="Times New Roman" w:hAnsi="Arial" w:cs="Arial"/>
                <w:sz w:val="18"/>
                <w:szCs w:val="18"/>
                <w:lang w:val="fr-FR"/>
              </w:rPr>
            </w:pPr>
            <w:r w:rsidRPr="007D08B0">
              <w:rPr>
                <w:rFonts w:ascii="Arial" w:hAnsi="Arial" w:cs="Arial"/>
                <w:color w:val="000000"/>
                <w:sz w:val="18"/>
                <w:szCs w:val="18"/>
              </w:rPr>
              <w:t>8,3</w:t>
            </w:r>
            <w:r w:rsidRPr="007D08B0">
              <w:rPr>
                <w:rFonts w:ascii="Arial" w:eastAsia="Times New Roman" w:hAnsi="Arial" w:cs="Arial"/>
                <w:sz w:val="18"/>
                <w:szCs w:val="18"/>
                <w:lang w:val="fr-FR"/>
              </w:rPr>
              <w:t xml:space="preserve"> ± </w:t>
            </w:r>
            <w:r w:rsidRPr="007D08B0">
              <w:rPr>
                <w:rFonts w:ascii="Arial" w:hAnsi="Arial" w:cs="Arial"/>
                <w:color w:val="000000"/>
                <w:sz w:val="18"/>
                <w:szCs w:val="18"/>
              </w:rPr>
              <w:t>2,0</w:t>
            </w:r>
            <w:r w:rsidRPr="007D08B0">
              <w:rPr>
                <w:rFonts w:ascii="Arial" w:eastAsia="Times New Roman" w:hAnsi="Arial" w:cs="Arial"/>
                <w:sz w:val="18"/>
                <w:szCs w:val="18"/>
                <w:lang w:val="fr-FR"/>
              </w:rPr>
              <w:t xml:space="preserve"> </w:t>
            </w:r>
            <w:r w:rsidRPr="007D08B0">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485D9B2" w14:textId="77777777" w:rsidR="00CD034B" w:rsidRPr="00DF61C2" w:rsidRDefault="00CD034B" w:rsidP="00CD034B">
            <w:pPr>
              <w:jc w:val="center"/>
              <w:rPr>
                <w:rFonts w:ascii="Arial" w:eastAsia="Times New Roman" w:hAnsi="Arial" w:cs="Arial"/>
                <w:sz w:val="18"/>
                <w:szCs w:val="18"/>
                <w:lang w:val="fr-FR"/>
              </w:rPr>
            </w:pPr>
            <w:r w:rsidRPr="00DF61C2">
              <w:rPr>
                <w:rFonts w:ascii="Arial" w:hAnsi="Arial" w:cs="Arial"/>
                <w:color w:val="000000"/>
                <w:sz w:val="18"/>
                <w:szCs w:val="18"/>
              </w:rPr>
              <w:t>0,0</w:t>
            </w:r>
            <w:r w:rsidRPr="00DF61C2">
              <w:rPr>
                <w:rFonts w:ascii="Arial" w:eastAsia="Times New Roman" w:hAnsi="Arial" w:cs="Arial"/>
                <w:sz w:val="18"/>
                <w:szCs w:val="18"/>
                <w:lang w:val="fr-FR"/>
              </w:rPr>
              <w:t xml:space="preserve"> ± </w:t>
            </w:r>
            <w:r w:rsidRPr="00DF61C2">
              <w:rPr>
                <w:rFonts w:ascii="Arial" w:hAnsi="Arial" w:cs="Arial"/>
                <w:color w:val="000000"/>
                <w:sz w:val="18"/>
                <w:szCs w:val="18"/>
              </w:rPr>
              <w:t>0,0</w:t>
            </w:r>
            <w:r w:rsidRPr="00DF61C2">
              <w:rPr>
                <w:rFonts w:ascii="Arial" w:eastAsia="Times New Roman" w:hAnsi="Arial" w:cs="Arial"/>
                <w:sz w:val="18"/>
                <w:szCs w:val="18"/>
                <w:lang w:val="fr-FR"/>
              </w:rPr>
              <w:t xml:space="preserve"> </w:t>
            </w:r>
            <w:r w:rsidRPr="00DF61C2">
              <w:rPr>
                <w:rFonts w:ascii="Arial" w:eastAsia="Times New Roman" w:hAnsi="Arial" w:cs="Arial"/>
                <w:bCs/>
                <w:sz w:val="18"/>
                <w:szCs w:val="18"/>
                <w:lang w:val="fr-FR"/>
              </w:rPr>
              <w:t>a</w:t>
            </w:r>
          </w:p>
        </w:tc>
      </w:tr>
      <w:tr w:rsidR="00CD034B" w:rsidRPr="002B6F62" w14:paraId="366BD839" w14:textId="77777777" w:rsidTr="00CD034B">
        <w:trPr>
          <w:trHeight w:val="302"/>
        </w:trPr>
        <w:tc>
          <w:tcPr>
            <w:tcW w:w="2594" w:type="dxa"/>
            <w:tcBorders>
              <w:top w:val="nil"/>
            </w:tcBorders>
            <w:shd w:val="clear" w:color="auto" w:fill="auto"/>
            <w:noWrap/>
            <w:vAlign w:val="bottom"/>
            <w:hideMark/>
          </w:tcPr>
          <w:p w14:paraId="5D6121E0"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15% de plants porteurs (T3)</w:t>
            </w:r>
          </w:p>
        </w:tc>
        <w:tc>
          <w:tcPr>
            <w:tcW w:w="1386" w:type="dxa"/>
            <w:tcBorders>
              <w:top w:val="nil"/>
            </w:tcBorders>
            <w:shd w:val="clear" w:color="auto" w:fill="auto"/>
            <w:noWrap/>
            <w:vAlign w:val="center"/>
            <w:hideMark/>
          </w:tcPr>
          <w:p w14:paraId="725D8189" w14:textId="77777777" w:rsidR="00CD034B" w:rsidRPr="007C479A" w:rsidRDefault="00CD034B" w:rsidP="00CD034B">
            <w:pPr>
              <w:jc w:val="center"/>
              <w:rPr>
                <w:rFonts w:ascii="Arial" w:eastAsia="Times New Roman" w:hAnsi="Arial" w:cs="Arial"/>
                <w:sz w:val="18"/>
                <w:szCs w:val="18"/>
                <w:lang w:val="fr-FR"/>
              </w:rPr>
            </w:pPr>
            <w:r>
              <w:rPr>
                <w:rFonts w:ascii="Arial" w:eastAsia="Times New Roman" w:hAnsi="Arial" w:cs="Arial"/>
                <w:sz w:val="18"/>
                <w:szCs w:val="18"/>
                <w:lang w:val="fr-FR"/>
              </w:rPr>
              <w:t>6,0</w:t>
            </w:r>
            <w:r w:rsidRPr="007C479A">
              <w:rPr>
                <w:rFonts w:ascii="Arial" w:eastAsia="Times New Roman" w:hAnsi="Arial" w:cs="Arial"/>
                <w:sz w:val="18"/>
                <w:szCs w:val="18"/>
                <w:lang w:val="fr-FR"/>
              </w:rPr>
              <w:t xml:space="preserve"> ± </w:t>
            </w:r>
            <w:r>
              <w:rPr>
                <w:rFonts w:ascii="Arial" w:eastAsia="Times New Roman" w:hAnsi="Arial" w:cs="Arial"/>
                <w:sz w:val="18"/>
                <w:szCs w:val="18"/>
                <w:lang w:val="fr-FR"/>
              </w:rPr>
              <w:t>3,7</w:t>
            </w:r>
            <w:r w:rsidRPr="007C479A">
              <w:rPr>
                <w:rFonts w:ascii="Arial" w:eastAsia="Times New Roman" w:hAnsi="Arial" w:cs="Arial"/>
                <w:sz w:val="18"/>
                <w:szCs w:val="18"/>
                <w:lang w:val="fr-FR"/>
              </w:rPr>
              <w:t xml:space="preserve"> </w:t>
            </w:r>
            <w:r w:rsidRPr="007C479A">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83F6BF2" w14:textId="77777777" w:rsidR="00CD034B" w:rsidRPr="000679BE" w:rsidRDefault="00CD034B" w:rsidP="00CD034B">
            <w:pPr>
              <w:jc w:val="center"/>
              <w:rPr>
                <w:rFonts w:ascii="Arial" w:eastAsia="Times New Roman" w:hAnsi="Arial" w:cs="Arial"/>
                <w:sz w:val="18"/>
                <w:szCs w:val="18"/>
                <w:lang w:val="fr-FR"/>
              </w:rPr>
            </w:pPr>
            <w:r w:rsidRPr="000679BE">
              <w:rPr>
                <w:rFonts w:ascii="Arial" w:eastAsia="Times New Roman" w:hAnsi="Arial" w:cs="Arial"/>
                <w:sz w:val="18"/>
                <w:szCs w:val="18"/>
                <w:lang w:val="fr-FR"/>
              </w:rPr>
              <w:t xml:space="preserve">0,5 ± 0,3 </w:t>
            </w:r>
            <w:r w:rsidRPr="000679B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41CCA1B" w14:textId="77777777" w:rsidR="00CD034B" w:rsidRPr="00FC4A77" w:rsidRDefault="00CD034B" w:rsidP="00CD034B">
            <w:pPr>
              <w:jc w:val="center"/>
              <w:rPr>
                <w:rFonts w:ascii="Arial" w:eastAsia="Times New Roman" w:hAnsi="Arial" w:cs="Arial"/>
                <w:sz w:val="18"/>
                <w:szCs w:val="18"/>
                <w:lang w:val="fr-FR"/>
              </w:rPr>
            </w:pPr>
            <w:r w:rsidRPr="00FC4A77">
              <w:rPr>
                <w:rFonts w:ascii="Arial" w:eastAsia="Times New Roman" w:hAnsi="Arial" w:cs="Arial"/>
                <w:sz w:val="18"/>
                <w:szCs w:val="18"/>
                <w:lang w:val="fr-FR"/>
              </w:rPr>
              <w:t xml:space="preserve">1,5 ± 0,9 </w:t>
            </w:r>
            <w:r w:rsidRPr="00FC4A7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F822135" w14:textId="77777777" w:rsidR="00CD034B" w:rsidRPr="00A71048" w:rsidRDefault="00CD034B" w:rsidP="00CD034B">
            <w:pPr>
              <w:jc w:val="center"/>
              <w:rPr>
                <w:rFonts w:ascii="Arial" w:eastAsia="Times New Roman" w:hAnsi="Arial" w:cs="Arial"/>
                <w:sz w:val="18"/>
                <w:szCs w:val="18"/>
                <w:lang w:val="fr-FR"/>
              </w:rPr>
            </w:pPr>
            <w:r w:rsidRPr="00A71048">
              <w:rPr>
                <w:rFonts w:ascii="Arial" w:hAnsi="Arial" w:cs="Arial"/>
                <w:color w:val="000000"/>
                <w:sz w:val="18"/>
                <w:szCs w:val="18"/>
              </w:rPr>
              <w:t>1,7</w:t>
            </w:r>
            <w:r w:rsidRPr="00A71048">
              <w:rPr>
                <w:rFonts w:ascii="Arial" w:eastAsia="Times New Roman" w:hAnsi="Arial" w:cs="Arial"/>
                <w:sz w:val="18"/>
                <w:szCs w:val="18"/>
                <w:lang w:val="fr-FR"/>
              </w:rPr>
              <w:t xml:space="preserve"> ± </w:t>
            </w:r>
            <w:r w:rsidRPr="00A71048">
              <w:rPr>
                <w:rFonts w:ascii="Arial" w:hAnsi="Arial" w:cs="Arial"/>
                <w:color w:val="000000"/>
                <w:sz w:val="18"/>
                <w:szCs w:val="18"/>
              </w:rPr>
              <w:t>0,2</w:t>
            </w:r>
            <w:r w:rsidRPr="00A71048">
              <w:rPr>
                <w:rFonts w:ascii="Arial" w:eastAsia="Times New Roman" w:hAnsi="Arial" w:cs="Arial"/>
                <w:sz w:val="18"/>
                <w:szCs w:val="18"/>
                <w:lang w:val="fr-FR"/>
              </w:rPr>
              <w:t xml:space="preserve"> </w:t>
            </w:r>
            <w:r w:rsidRPr="00A71048">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E40DF53" w14:textId="77777777" w:rsidR="00CD034B" w:rsidRPr="00DB2BB8" w:rsidRDefault="00CD034B" w:rsidP="00CD034B">
            <w:pPr>
              <w:jc w:val="center"/>
              <w:rPr>
                <w:rFonts w:ascii="Arial" w:eastAsia="Times New Roman" w:hAnsi="Arial" w:cs="Arial"/>
                <w:sz w:val="18"/>
                <w:szCs w:val="18"/>
                <w:lang w:val="fr-FR"/>
              </w:rPr>
            </w:pPr>
            <w:r w:rsidRPr="00DB2BB8">
              <w:rPr>
                <w:rFonts w:ascii="Arial" w:hAnsi="Arial" w:cs="Arial"/>
                <w:color w:val="000000"/>
                <w:sz w:val="18"/>
                <w:szCs w:val="18"/>
              </w:rPr>
              <w:t>25,7</w:t>
            </w:r>
            <w:r w:rsidRPr="00DB2BB8">
              <w:rPr>
                <w:rFonts w:ascii="Arial" w:eastAsia="Times New Roman" w:hAnsi="Arial" w:cs="Arial"/>
                <w:sz w:val="18"/>
                <w:szCs w:val="18"/>
                <w:lang w:val="fr-FR"/>
              </w:rPr>
              <w:t xml:space="preserve"> ± </w:t>
            </w:r>
            <w:r w:rsidRPr="00DB2BB8">
              <w:rPr>
                <w:rFonts w:ascii="Arial" w:hAnsi="Arial" w:cs="Arial"/>
                <w:color w:val="000000"/>
                <w:sz w:val="18"/>
                <w:szCs w:val="18"/>
              </w:rPr>
              <w:t>17,7</w:t>
            </w:r>
            <w:r w:rsidRPr="00DB2BB8">
              <w:rPr>
                <w:rFonts w:ascii="Arial" w:eastAsia="Times New Roman" w:hAnsi="Arial" w:cs="Arial"/>
                <w:sz w:val="18"/>
                <w:szCs w:val="18"/>
                <w:lang w:val="fr-FR"/>
              </w:rPr>
              <w:t xml:space="preserve"> </w:t>
            </w:r>
            <w:r w:rsidRPr="00DB2BB8">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9C42A4D" w14:textId="77777777" w:rsidR="00CD034B" w:rsidRPr="00DB2BB8" w:rsidRDefault="00CD034B" w:rsidP="00CD034B">
            <w:pPr>
              <w:jc w:val="center"/>
              <w:rPr>
                <w:rFonts w:ascii="Arial" w:eastAsia="Times New Roman" w:hAnsi="Arial" w:cs="Arial"/>
                <w:sz w:val="18"/>
                <w:szCs w:val="18"/>
                <w:lang w:val="fr-FR"/>
              </w:rPr>
            </w:pPr>
            <w:r>
              <w:rPr>
                <w:rFonts w:ascii="Arial" w:hAnsi="Arial" w:cs="Arial"/>
                <w:color w:val="000000"/>
                <w:sz w:val="18"/>
                <w:szCs w:val="18"/>
              </w:rPr>
              <w:t>30,</w:t>
            </w:r>
            <w:r w:rsidRPr="00DB2BB8">
              <w:rPr>
                <w:rFonts w:ascii="Arial" w:hAnsi="Arial" w:cs="Arial"/>
                <w:color w:val="000000"/>
                <w:sz w:val="18"/>
                <w:szCs w:val="18"/>
              </w:rPr>
              <w:t>2</w:t>
            </w:r>
            <w:r w:rsidRPr="00DB2BB8">
              <w:rPr>
                <w:rFonts w:ascii="Arial" w:eastAsia="Times New Roman" w:hAnsi="Arial" w:cs="Arial"/>
                <w:sz w:val="18"/>
                <w:szCs w:val="18"/>
                <w:lang w:val="fr-FR"/>
              </w:rPr>
              <w:t xml:space="preserve"> ± </w:t>
            </w:r>
            <w:r>
              <w:rPr>
                <w:rFonts w:ascii="Arial" w:hAnsi="Arial" w:cs="Arial"/>
                <w:color w:val="000000"/>
                <w:sz w:val="18"/>
                <w:szCs w:val="18"/>
              </w:rPr>
              <w:t>22,4</w:t>
            </w:r>
            <w:r w:rsidRPr="00DB2BB8">
              <w:rPr>
                <w:rFonts w:ascii="Arial" w:eastAsia="Times New Roman" w:hAnsi="Arial" w:cs="Arial"/>
                <w:sz w:val="18"/>
                <w:szCs w:val="18"/>
                <w:lang w:val="fr-FR"/>
              </w:rPr>
              <w:t xml:space="preserve"> </w:t>
            </w:r>
            <w:r w:rsidRPr="00DB2BB8">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59799D3" w14:textId="77777777" w:rsidR="00CD034B" w:rsidRPr="007D08B0" w:rsidRDefault="00CD034B" w:rsidP="00CD034B">
            <w:pPr>
              <w:jc w:val="center"/>
              <w:rPr>
                <w:rFonts w:ascii="Arial" w:eastAsia="Times New Roman" w:hAnsi="Arial" w:cs="Arial"/>
                <w:sz w:val="18"/>
                <w:szCs w:val="18"/>
                <w:lang w:val="fr-FR"/>
              </w:rPr>
            </w:pPr>
            <w:r w:rsidRPr="007D08B0">
              <w:rPr>
                <w:rFonts w:ascii="Arial" w:hAnsi="Arial" w:cs="Arial"/>
                <w:color w:val="000000"/>
                <w:sz w:val="18"/>
                <w:szCs w:val="18"/>
              </w:rPr>
              <w:t>57,5</w:t>
            </w:r>
            <w:r w:rsidRPr="007D08B0">
              <w:rPr>
                <w:rFonts w:ascii="Arial" w:eastAsia="Times New Roman" w:hAnsi="Arial" w:cs="Arial"/>
                <w:sz w:val="18"/>
                <w:szCs w:val="18"/>
                <w:lang w:val="fr-FR"/>
              </w:rPr>
              <w:t xml:space="preserve"> ± </w:t>
            </w:r>
            <w:r w:rsidRPr="007D08B0">
              <w:rPr>
                <w:rFonts w:ascii="Arial" w:hAnsi="Arial" w:cs="Arial"/>
                <w:color w:val="000000"/>
                <w:sz w:val="18"/>
                <w:szCs w:val="18"/>
              </w:rPr>
              <w:t>5,1</w:t>
            </w:r>
            <w:r w:rsidRPr="007D08B0">
              <w:rPr>
                <w:rFonts w:ascii="Arial" w:eastAsia="Times New Roman" w:hAnsi="Arial" w:cs="Arial"/>
                <w:sz w:val="18"/>
                <w:szCs w:val="18"/>
                <w:lang w:val="fr-FR"/>
              </w:rPr>
              <w:t xml:space="preserve"> </w:t>
            </w:r>
            <w:r w:rsidRPr="007D08B0">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3F502EE" w14:textId="77777777" w:rsidR="00CD034B" w:rsidRPr="007D08B0" w:rsidRDefault="00CD034B" w:rsidP="00CD034B">
            <w:pPr>
              <w:jc w:val="center"/>
              <w:rPr>
                <w:rFonts w:ascii="Arial" w:eastAsia="Times New Roman" w:hAnsi="Arial" w:cs="Arial"/>
                <w:sz w:val="18"/>
                <w:szCs w:val="18"/>
                <w:lang w:val="fr-FR"/>
              </w:rPr>
            </w:pPr>
            <w:r w:rsidRPr="007D08B0">
              <w:rPr>
                <w:rFonts w:ascii="Arial" w:hAnsi="Arial" w:cs="Arial"/>
                <w:color w:val="000000"/>
                <w:sz w:val="18"/>
                <w:szCs w:val="18"/>
              </w:rPr>
              <w:t>15,0</w:t>
            </w:r>
            <w:r w:rsidRPr="007D08B0">
              <w:rPr>
                <w:rFonts w:ascii="Arial" w:eastAsia="Times New Roman" w:hAnsi="Arial" w:cs="Arial"/>
                <w:sz w:val="18"/>
                <w:szCs w:val="18"/>
                <w:lang w:val="fr-FR"/>
              </w:rPr>
              <w:t xml:space="preserve"> ± </w:t>
            </w:r>
            <w:r w:rsidRPr="007D08B0">
              <w:rPr>
                <w:rFonts w:ascii="Arial" w:hAnsi="Arial" w:cs="Arial"/>
                <w:color w:val="000000"/>
                <w:sz w:val="18"/>
                <w:szCs w:val="18"/>
              </w:rPr>
              <w:t>7,2</w:t>
            </w:r>
            <w:r w:rsidRPr="007D08B0">
              <w:rPr>
                <w:rFonts w:ascii="Arial" w:eastAsia="Times New Roman" w:hAnsi="Arial" w:cs="Arial"/>
                <w:sz w:val="18"/>
                <w:szCs w:val="18"/>
                <w:lang w:val="fr-FR"/>
              </w:rPr>
              <w:t xml:space="preserve"> </w:t>
            </w:r>
            <w:r w:rsidRPr="007D08B0">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97E1EAE" w14:textId="77777777" w:rsidR="00CD034B" w:rsidRPr="00DF61C2" w:rsidRDefault="00CD034B" w:rsidP="00CD034B">
            <w:pPr>
              <w:jc w:val="center"/>
              <w:rPr>
                <w:rFonts w:ascii="Arial" w:eastAsia="Times New Roman" w:hAnsi="Arial" w:cs="Arial"/>
                <w:sz w:val="18"/>
                <w:szCs w:val="18"/>
                <w:lang w:val="fr-FR"/>
              </w:rPr>
            </w:pPr>
            <w:r w:rsidRPr="00DF61C2">
              <w:rPr>
                <w:rFonts w:ascii="Arial" w:hAnsi="Arial" w:cs="Arial"/>
                <w:color w:val="000000"/>
                <w:sz w:val="18"/>
                <w:szCs w:val="18"/>
              </w:rPr>
              <w:t>1,0</w:t>
            </w:r>
            <w:r w:rsidRPr="00DF61C2">
              <w:rPr>
                <w:rFonts w:ascii="Arial" w:eastAsia="Times New Roman" w:hAnsi="Arial" w:cs="Arial"/>
                <w:sz w:val="18"/>
                <w:szCs w:val="18"/>
                <w:lang w:val="fr-FR"/>
              </w:rPr>
              <w:t xml:space="preserve"> ± </w:t>
            </w:r>
            <w:r w:rsidRPr="00DF61C2">
              <w:rPr>
                <w:rFonts w:ascii="Arial" w:hAnsi="Arial" w:cs="Arial"/>
                <w:color w:val="000000"/>
                <w:sz w:val="18"/>
                <w:szCs w:val="18"/>
              </w:rPr>
              <w:t>0,4</w:t>
            </w:r>
            <w:r w:rsidRPr="00DF61C2">
              <w:rPr>
                <w:rFonts w:ascii="Arial" w:eastAsia="Times New Roman" w:hAnsi="Arial" w:cs="Arial"/>
                <w:sz w:val="18"/>
                <w:szCs w:val="18"/>
                <w:lang w:val="fr-FR"/>
              </w:rPr>
              <w:t xml:space="preserve"> </w:t>
            </w:r>
            <w:r w:rsidRPr="00DF61C2">
              <w:rPr>
                <w:rFonts w:ascii="Arial" w:eastAsia="Times New Roman" w:hAnsi="Arial" w:cs="Arial"/>
                <w:bCs/>
                <w:sz w:val="18"/>
                <w:szCs w:val="18"/>
                <w:lang w:val="fr-FR"/>
              </w:rPr>
              <w:t>a</w:t>
            </w:r>
          </w:p>
        </w:tc>
      </w:tr>
      <w:tr w:rsidR="00CD034B" w:rsidRPr="002B6F62" w14:paraId="154BA620" w14:textId="77777777" w:rsidTr="00CD034B">
        <w:trPr>
          <w:trHeight w:val="302"/>
        </w:trPr>
        <w:tc>
          <w:tcPr>
            <w:tcW w:w="2594" w:type="dxa"/>
            <w:tcBorders>
              <w:top w:val="nil"/>
            </w:tcBorders>
            <w:shd w:val="clear" w:color="auto" w:fill="auto"/>
            <w:noWrap/>
            <w:vAlign w:val="bottom"/>
            <w:hideMark/>
          </w:tcPr>
          <w:p w14:paraId="6252C278"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25% de plants porteurs</w:t>
            </w:r>
            <w:r w:rsidRPr="00C67A70">
              <w:rPr>
                <w:rFonts w:ascii="Arial" w:eastAsia="Times New Roman" w:hAnsi="Arial" w:cs="Arial"/>
                <w:b/>
                <w:bCs/>
                <w:sz w:val="18"/>
                <w:szCs w:val="18"/>
                <w:lang w:eastAsia="fr-CA"/>
              </w:rPr>
              <w:t xml:space="preserve"> (T4)</w:t>
            </w:r>
          </w:p>
        </w:tc>
        <w:tc>
          <w:tcPr>
            <w:tcW w:w="1386" w:type="dxa"/>
            <w:tcBorders>
              <w:top w:val="nil"/>
            </w:tcBorders>
            <w:shd w:val="clear" w:color="auto" w:fill="auto"/>
            <w:noWrap/>
            <w:vAlign w:val="center"/>
            <w:hideMark/>
          </w:tcPr>
          <w:p w14:paraId="1BFB658A" w14:textId="77777777" w:rsidR="00CD034B" w:rsidRPr="007C479A" w:rsidRDefault="00CD034B" w:rsidP="00CD034B">
            <w:pPr>
              <w:jc w:val="center"/>
              <w:rPr>
                <w:rFonts w:ascii="Arial" w:eastAsia="Times New Roman" w:hAnsi="Arial" w:cs="Arial"/>
                <w:sz w:val="18"/>
                <w:szCs w:val="18"/>
                <w:lang w:val="fr-FR"/>
              </w:rPr>
            </w:pPr>
            <w:r>
              <w:rPr>
                <w:rFonts w:ascii="Arial" w:eastAsia="Times New Roman" w:hAnsi="Arial" w:cs="Arial"/>
                <w:sz w:val="18"/>
                <w:szCs w:val="18"/>
                <w:lang w:val="fr-FR"/>
              </w:rPr>
              <w:t>3,5</w:t>
            </w:r>
            <w:r w:rsidRPr="007C479A">
              <w:rPr>
                <w:rFonts w:ascii="Arial" w:eastAsia="Times New Roman" w:hAnsi="Arial" w:cs="Arial"/>
                <w:sz w:val="18"/>
                <w:szCs w:val="18"/>
                <w:lang w:val="fr-FR"/>
              </w:rPr>
              <w:t xml:space="preserve"> ± </w:t>
            </w:r>
            <w:r>
              <w:rPr>
                <w:rFonts w:ascii="Arial" w:eastAsia="Times New Roman" w:hAnsi="Arial" w:cs="Arial"/>
                <w:sz w:val="18"/>
                <w:szCs w:val="18"/>
                <w:lang w:val="fr-FR"/>
              </w:rPr>
              <w:t>1,4</w:t>
            </w:r>
            <w:r w:rsidRPr="007C479A">
              <w:rPr>
                <w:rFonts w:ascii="Arial" w:eastAsia="Times New Roman" w:hAnsi="Arial" w:cs="Arial"/>
                <w:sz w:val="18"/>
                <w:szCs w:val="18"/>
                <w:lang w:val="fr-FR"/>
              </w:rPr>
              <w:t xml:space="preserve"> </w:t>
            </w:r>
            <w:r w:rsidRPr="007C479A">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67320D9" w14:textId="77777777" w:rsidR="00CD034B" w:rsidRPr="000679BE" w:rsidRDefault="00CD034B" w:rsidP="00CD034B">
            <w:pPr>
              <w:jc w:val="center"/>
              <w:rPr>
                <w:rFonts w:ascii="Arial" w:eastAsia="Times New Roman" w:hAnsi="Arial" w:cs="Arial"/>
                <w:sz w:val="18"/>
                <w:szCs w:val="18"/>
                <w:lang w:val="fr-FR"/>
              </w:rPr>
            </w:pPr>
            <w:r w:rsidRPr="000679BE">
              <w:rPr>
                <w:rFonts w:ascii="Arial" w:eastAsia="Times New Roman" w:hAnsi="Arial" w:cs="Arial"/>
                <w:sz w:val="18"/>
                <w:szCs w:val="18"/>
                <w:lang w:val="fr-FR"/>
              </w:rPr>
              <w:t xml:space="preserve">0,0 ± 0,0 </w:t>
            </w:r>
            <w:r w:rsidRPr="000679B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9BFE3C5" w14:textId="77777777" w:rsidR="00CD034B" w:rsidRPr="00FC4A77" w:rsidRDefault="00CD034B" w:rsidP="00CD034B">
            <w:pPr>
              <w:jc w:val="center"/>
              <w:rPr>
                <w:rFonts w:ascii="Arial" w:eastAsia="Times New Roman" w:hAnsi="Arial" w:cs="Arial"/>
                <w:sz w:val="18"/>
                <w:szCs w:val="18"/>
                <w:lang w:val="fr-FR"/>
              </w:rPr>
            </w:pPr>
            <w:r w:rsidRPr="00FC4A77">
              <w:rPr>
                <w:rFonts w:ascii="Arial" w:eastAsia="Times New Roman" w:hAnsi="Arial" w:cs="Arial"/>
                <w:sz w:val="18"/>
                <w:szCs w:val="18"/>
                <w:lang w:val="fr-FR"/>
              </w:rPr>
              <w:t xml:space="preserve">2,0 ± 0,9 </w:t>
            </w:r>
            <w:r w:rsidRPr="00FC4A7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191EC96" w14:textId="77777777" w:rsidR="00CD034B" w:rsidRPr="00A71048" w:rsidRDefault="00CD034B" w:rsidP="00CD034B">
            <w:pPr>
              <w:jc w:val="center"/>
              <w:rPr>
                <w:rFonts w:ascii="Arial" w:eastAsia="Times New Roman" w:hAnsi="Arial" w:cs="Arial"/>
                <w:sz w:val="18"/>
                <w:szCs w:val="18"/>
                <w:lang w:val="fr-FR"/>
              </w:rPr>
            </w:pPr>
            <w:r w:rsidRPr="00A71048">
              <w:rPr>
                <w:rFonts w:ascii="Arial" w:hAnsi="Arial" w:cs="Arial"/>
                <w:color w:val="000000"/>
                <w:sz w:val="18"/>
                <w:szCs w:val="18"/>
              </w:rPr>
              <w:t>4,0</w:t>
            </w:r>
            <w:r w:rsidRPr="00A71048">
              <w:rPr>
                <w:rFonts w:ascii="Arial" w:eastAsia="Times New Roman" w:hAnsi="Arial" w:cs="Arial"/>
                <w:sz w:val="18"/>
                <w:szCs w:val="18"/>
                <w:lang w:val="fr-FR"/>
              </w:rPr>
              <w:t xml:space="preserve"> ± </w:t>
            </w:r>
            <w:r w:rsidRPr="00A71048">
              <w:rPr>
                <w:rFonts w:ascii="Arial" w:hAnsi="Arial" w:cs="Arial"/>
                <w:color w:val="000000"/>
                <w:sz w:val="18"/>
                <w:szCs w:val="18"/>
              </w:rPr>
              <w:t>1,5</w:t>
            </w:r>
            <w:r w:rsidRPr="00A71048">
              <w:rPr>
                <w:rFonts w:ascii="Arial" w:eastAsia="Times New Roman" w:hAnsi="Arial" w:cs="Arial"/>
                <w:sz w:val="18"/>
                <w:szCs w:val="18"/>
                <w:lang w:val="fr-FR"/>
              </w:rPr>
              <w:t xml:space="preserve"> </w:t>
            </w:r>
            <w:r w:rsidRPr="00A71048">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62DFF2C" w14:textId="77777777" w:rsidR="00CD034B" w:rsidRPr="00DB2BB8" w:rsidRDefault="00CD034B" w:rsidP="00CD034B">
            <w:pPr>
              <w:jc w:val="center"/>
              <w:rPr>
                <w:rFonts w:ascii="Arial" w:eastAsia="Times New Roman" w:hAnsi="Arial" w:cs="Arial"/>
                <w:sz w:val="18"/>
                <w:szCs w:val="18"/>
                <w:lang w:val="fr-FR"/>
              </w:rPr>
            </w:pPr>
            <w:r w:rsidRPr="00DB2BB8">
              <w:rPr>
                <w:rFonts w:ascii="Arial" w:hAnsi="Arial" w:cs="Arial"/>
                <w:color w:val="000000"/>
                <w:sz w:val="18"/>
                <w:szCs w:val="18"/>
              </w:rPr>
              <w:t>18,5</w:t>
            </w:r>
            <w:r w:rsidRPr="00DB2BB8">
              <w:rPr>
                <w:rFonts w:ascii="Arial" w:eastAsia="Times New Roman" w:hAnsi="Arial" w:cs="Arial"/>
                <w:sz w:val="18"/>
                <w:szCs w:val="18"/>
                <w:lang w:val="fr-FR"/>
              </w:rPr>
              <w:t xml:space="preserve"> ± </w:t>
            </w:r>
            <w:r w:rsidRPr="00DB2BB8">
              <w:rPr>
                <w:rFonts w:ascii="Arial" w:hAnsi="Arial" w:cs="Arial"/>
                <w:color w:val="000000"/>
                <w:sz w:val="18"/>
                <w:szCs w:val="18"/>
              </w:rPr>
              <w:t>9,9</w:t>
            </w:r>
            <w:r w:rsidRPr="00DB2BB8">
              <w:rPr>
                <w:rFonts w:ascii="Arial" w:eastAsia="Times New Roman" w:hAnsi="Arial" w:cs="Arial"/>
                <w:sz w:val="18"/>
                <w:szCs w:val="18"/>
                <w:lang w:val="fr-FR"/>
              </w:rPr>
              <w:t xml:space="preserve"> </w:t>
            </w:r>
            <w:r w:rsidRPr="00DB2BB8">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DA31C2A" w14:textId="77777777" w:rsidR="00CD034B" w:rsidRPr="00DB2BB8" w:rsidRDefault="00CD034B" w:rsidP="00CD034B">
            <w:pPr>
              <w:jc w:val="center"/>
              <w:rPr>
                <w:rFonts w:ascii="Arial" w:eastAsia="Times New Roman" w:hAnsi="Arial" w:cs="Arial"/>
                <w:sz w:val="18"/>
                <w:szCs w:val="18"/>
                <w:lang w:val="fr-FR"/>
              </w:rPr>
            </w:pPr>
            <w:r>
              <w:rPr>
                <w:rFonts w:ascii="Arial" w:hAnsi="Arial" w:cs="Arial"/>
                <w:color w:val="000000"/>
                <w:sz w:val="18"/>
                <w:szCs w:val="18"/>
              </w:rPr>
              <w:t>23,7</w:t>
            </w:r>
            <w:r w:rsidRPr="00DB2BB8">
              <w:rPr>
                <w:rFonts w:ascii="Arial" w:eastAsia="Times New Roman" w:hAnsi="Arial" w:cs="Arial"/>
                <w:sz w:val="18"/>
                <w:szCs w:val="18"/>
                <w:lang w:val="fr-FR"/>
              </w:rPr>
              <w:t xml:space="preserve"> ± </w:t>
            </w:r>
            <w:r>
              <w:rPr>
                <w:rFonts w:ascii="Arial" w:hAnsi="Arial" w:cs="Arial"/>
                <w:color w:val="000000"/>
                <w:sz w:val="18"/>
                <w:szCs w:val="18"/>
              </w:rPr>
              <w:t>8,3</w:t>
            </w:r>
            <w:r w:rsidRPr="00DB2BB8">
              <w:rPr>
                <w:rFonts w:ascii="Arial" w:eastAsia="Times New Roman" w:hAnsi="Arial" w:cs="Arial"/>
                <w:sz w:val="18"/>
                <w:szCs w:val="18"/>
                <w:lang w:val="fr-FR"/>
              </w:rPr>
              <w:t xml:space="preserve"> </w:t>
            </w:r>
            <w:r w:rsidRPr="00DB2BB8">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57C67A7" w14:textId="77777777" w:rsidR="00CD034B" w:rsidRPr="007D08B0" w:rsidRDefault="00CD034B" w:rsidP="00CD034B">
            <w:pPr>
              <w:jc w:val="center"/>
              <w:rPr>
                <w:rFonts w:ascii="Arial" w:eastAsia="Times New Roman" w:hAnsi="Arial" w:cs="Arial"/>
                <w:sz w:val="18"/>
                <w:szCs w:val="18"/>
                <w:lang w:val="fr-FR"/>
              </w:rPr>
            </w:pPr>
            <w:r w:rsidRPr="007D08B0">
              <w:rPr>
                <w:rFonts w:ascii="Arial" w:hAnsi="Arial" w:cs="Arial"/>
                <w:color w:val="000000"/>
                <w:sz w:val="18"/>
                <w:szCs w:val="18"/>
              </w:rPr>
              <w:t>56,2</w:t>
            </w:r>
            <w:r w:rsidRPr="007D08B0">
              <w:rPr>
                <w:rFonts w:ascii="Arial" w:eastAsia="Times New Roman" w:hAnsi="Arial" w:cs="Arial"/>
                <w:sz w:val="18"/>
                <w:szCs w:val="18"/>
                <w:lang w:val="fr-FR"/>
              </w:rPr>
              <w:t xml:space="preserve"> ± </w:t>
            </w:r>
            <w:r w:rsidRPr="007D08B0">
              <w:rPr>
                <w:rFonts w:ascii="Arial" w:hAnsi="Arial" w:cs="Arial"/>
                <w:color w:val="000000"/>
                <w:sz w:val="18"/>
                <w:szCs w:val="18"/>
              </w:rPr>
              <w:t>13,8</w:t>
            </w:r>
            <w:r w:rsidRPr="007D08B0">
              <w:rPr>
                <w:rFonts w:ascii="Arial" w:eastAsia="Times New Roman" w:hAnsi="Arial" w:cs="Arial"/>
                <w:sz w:val="18"/>
                <w:szCs w:val="18"/>
                <w:lang w:val="fr-FR"/>
              </w:rPr>
              <w:t xml:space="preserve"> </w:t>
            </w:r>
            <w:r w:rsidRPr="007D08B0">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0A136D4" w14:textId="77777777" w:rsidR="00CD034B" w:rsidRPr="007D08B0" w:rsidRDefault="00CD034B" w:rsidP="00CD034B">
            <w:pPr>
              <w:jc w:val="center"/>
              <w:rPr>
                <w:rFonts w:ascii="Arial" w:eastAsia="Times New Roman" w:hAnsi="Arial" w:cs="Arial"/>
                <w:sz w:val="18"/>
                <w:szCs w:val="18"/>
                <w:lang w:val="fr-FR"/>
              </w:rPr>
            </w:pPr>
            <w:r w:rsidRPr="007D08B0">
              <w:rPr>
                <w:rFonts w:ascii="Arial" w:hAnsi="Arial" w:cs="Arial"/>
                <w:color w:val="000000"/>
                <w:sz w:val="18"/>
                <w:szCs w:val="18"/>
              </w:rPr>
              <w:t>13,5</w:t>
            </w:r>
            <w:r w:rsidRPr="007D08B0">
              <w:rPr>
                <w:rFonts w:ascii="Arial" w:eastAsia="Times New Roman" w:hAnsi="Arial" w:cs="Arial"/>
                <w:sz w:val="18"/>
                <w:szCs w:val="18"/>
                <w:lang w:val="fr-FR"/>
              </w:rPr>
              <w:t xml:space="preserve"> ± </w:t>
            </w:r>
            <w:r w:rsidRPr="007D08B0">
              <w:rPr>
                <w:rFonts w:ascii="Arial" w:hAnsi="Arial" w:cs="Arial"/>
                <w:color w:val="000000"/>
                <w:sz w:val="18"/>
                <w:szCs w:val="18"/>
              </w:rPr>
              <w:t>3,6</w:t>
            </w:r>
            <w:r w:rsidRPr="007D08B0">
              <w:rPr>
                <w:rFonts w:ascii="Arial" w:eastAsia="Times New Roman" w:hAnsi="Arial" w:cs="Arial"/>
                <w:sz w:val="18"/>
                <w:szCs w:val="18"/>
                <w:lang w:val="fr-FR"/>
              </w:rPr>
              <w:t xml:space="preserve"> </w:t>
            </w:r>
            <w:r w:rsidRPr="007D08B0">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3C12F98" w14:textId="77777777" w:rsidR="00CD034B" w:rsidRPr="00DF61C2" w:rsidRDefault="00CD034B" w:rsidP="00CD034B">
            <w:pPr>
              <w:jc w:val="center"/>
              <w:rPr>
                <w:rFonts w:ascii="Arial" w:eastAsia="Times New Roman" w:hAnsi="Arial" w:cs="Arial"/>
                <w:sz w:val="18"/>
                <w:szCs w:val="18"/>
                <w:lang w:val="fr-FR"/>
              </w:rPr>
            </w:pPr>
            <w:r w:rsidRPr="00DF61C2">
              <w:rPr>
                <w:rFonts w:ascii="Arial" w:hAnsi="Arial" w:cs="Arial"/>
                <w:color w:val="000000"/>
                <w:sz w:val="18"/>
                <w:szCs w:val="18"/>
              </w:rPr>
              <w:t>0,5</w:t>
            </w:r>
            <w:r w:rsidRPr="00DF61C2">
              <w:rPr>
                <w:rFonts w:ascii="Arial" w:eastAsia="Times New Roman" w:hAnsi="Arial" w:cs="Arial"/>
                <w:sz w:val="18"/>
                <w:szCs w:val="18"/>
                <w:lang w:val="fr-FR"/>
              </w:rPr>
              <w:t xml:space="preserve"> ± </w:t>
            </w:r>
            <w:r w:rsidRPr="00DF61C2">
              <w:rPr>
                <w:rFonts w:ascii="Arial" w:hAnsi="Arial" w:cs="Arial"/>
                <w:color w:val="000000"/>
                <w:sz w:val="18"/>
                <w:szCs w:val="18"/>
              </w:rPr>
              <w:t>0,3</w:t>
            </w:r>
            <w:r w:rsidRPr="00DF61C2">
              <w:rPr>
                <w:rFonts w:ascii="Arial" w:eastAsia="Times New Roman" w:hAnsi="Arial" w:cs="Arial"/>
                <w:sz w:val="18"/>
                <w:szCs w:val="18"/>
                <w:lang w:val="fr-FR"/>
              </w:rPr>
              <w:t xml:space="preserve"> </w:t>
            </w:r>
            <w:r w:rsidRPr="00DF61C2">
              <w:rPr>
                <w:rFonts w:ascii="Arial" w:eastAsia="Times New Roman" w:hAnsi="Arial" w:cs="Arial"/>
                <w:bCs/>
                <w:sz w:val="18"/>
                <w:szCs w:val="18"/>
                <w:lang w:val="fr-FR"/>
              </w:rPr>
              <w:t>a</w:t>
            </w:r>
          </w:p>
        </w:tc>
      </w:tr>
      <w:tr w:rsidR="00CD034B" w:rsidRPr="002B6F62" w14:paraId="401F8B18" w14:textId="77777777" w:rsidTr="00CD034B">
        <w:trPr>
          <w:trHeight w:val="302"/>
        </w:trPr>
        <w:tc>
          <w:tcPr>
            <w:tcW w:w="2594" w:type="dxa"/>
            <w:tcBorders>
              <w:top w:val="nil"/>
            </w:tcBorders>
            <w:shd w:val="clear" w:color="auto" w:fill="auto"/>
            <w:noWrap/>
            <w:vAlign w:val="bottom"/>
            <w:hideMark/>
          </w:tcPr>
          <w:p w14:paraId="1230CD2E"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50% de plants porteurs</w:t>
            </w:r>
            <w:r w:rsidRPr="00C67A70">
              <w:rPr>
                <w:rFonts w:ascii="Arial" w:eastAsia="Times New Roman" w:hAnsi="Arial" w:cs="Arial"/>
                <w:b/>
                <w:bCs/>
                <w:sz w:val="18"/>
                <w:szCs w:val="18"/>
                <w:lang w:eastAsia="fr-CA"/>
              </w:rPr>
              <w:t xml:space="preserve"> (T5)</w:t>
            </w:r>
          </w:p>
        </w:tc>
        <w:tc>
          <w:tcPr>
            <w:tcW w:w="1386" w:type="dxa"/>
            <w:tcBorders>
              <w:top w:val="nil"/>
            </w:tcBorders>
            <w:shd w:val="clear" w:color="auto" w:fill="auto"/>
            <w:noWrap/>
            <w:vAlign w:val="center"/>
            <w:hideMark/>
          </w:tcPr>
          <w:p w14:paraId="753C0FFC" w14:textId="77777777" w:rsidR="00CD034B" w:rsidRPr="007C479A" w:rsidRDefault="00CD034B" w:rsidP="00CD034B">
            <w:pPr>
              <w:jc w:val="center"/>
              <w:rPr>
                <w:rFonts w:ascii="Arial" w:eastAsia="Times New Roman" w:hAnsi="Arial" w:cs="Arial"/>
                <w:sz w:val="18"/>
                <w:szCs w:val="18"/>
                <w:lang w:val="fr-FR"/>
              </w:rPr>
            </w:pPr>
            <w:r w:rsidRPr="007C479A">
              <w:rPr>
                <w:rFonts w:ascii="Arial" w:eastAsia="Times New Roman" w:hAnsi="Arial" w:cs="Arial"/>
                <w:sz w:val="18"/>
                <w:szCs w:val="18"/>
                <w:lang w:val="fr-FR"/>
              </w:rPr>
              <w:t>2,</w:t>
            </w:r>
            <w:r>
              <w:rPr>
                <w:rFonts w:ascii="Arial" w:eastAsia="Times New Roman" w:hAnsi="Arial" w:cs="Arial"/>
                <w:sz w:val="18"/>
                <w:szCs w:val="18"/>
                <w:lang w:val="fr-FR"/>
              </w:rPr>
              <w:t>0</w:t>
            </w:r>
            <w:r w:rsidRPr="007C479A">
              <w:rPr>
                <w:rFonts w:ascii="Arial" w:eastAsia="Times New Roman" w:hAnsi="Arial" w:cs="Arial"/>
                <w:sz w:val="18"/>
                <w:szCs w:val="18"/>
                <w:lang w:val="fr-FR"/>
              </w:rPr>
              <w:t xml:space="preserve"> ± </w:t>
            </w:r>
            <w:r>
              <w:rPr>
                <w:rFonts w:ascii="Arial" w:eastAsia="Times New Roman" w:hAnsi="Arial" w:cs="Arial"/>
                <w:sz w:val="18"/>
                <w:szCs w:val="18"/>
                <w:lang w:val="fr-FR"/>
              </w:rPr>
              <w:t>0,9</w:t>
            </w:r>
            <w:r w:rsidRPr="007C479A">
              <w:rPr>
                <w:rFonts w:ascii="Arial" w:eastAsia="Times New Roman" w:hAnsi="Arial" w:cs="Arial"/>
                <w:sz w:val="18"/>
                <w:szCs w:val="18"/>
                <w:lang w:val="fr-FR"/>
              </w:rPr>
              <w:t xml:space="preserve"> </w:t>
            </w:r>
            <w:r w:rsidRPr="007C479A">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C3E322E" w14:textId="77777777" w:rsidR="00CD034B" w:rsidRPr="000679BE" w:rsidRDefault="00CD034B" w:rsidP="00CD034B">
            <w:pPr>
              <w:jc w:val="center"/>
              <w:rPr>
                <w:rFonts w:ascii="Arial" w:eastAsia="Times New Roman" w:hAnsi="Arial" w:cs="Arial"/>
                <w:sz w:val="18"/>
                <w:szCs w:val="18"/>
                <w:lang w:val="fr-FR"/>
              </w:rPr>
            </w:pPr>
            <w:r w:rsidRPr="000679BE">
              <w:rPr>
                <w:rFonts w:ascii="Arial" w:eastAsia="Times New Roman" w:hAnsi="Arial" w:cs="Arial"/>
                <w:sz w:val="18"/>
                <w:szCs w:val="18"/>
                <w:lang w:val="fr-FR"/>
              </w:rPr>
              <w:t xml:space="preserve">0,2 ± 0,2 </w:t>
            </w:r>
            <w:r w:rsidRPr="000679B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917DD77" w14:textId="77777777" w:rsidR="00CD034B" w:rsidRPr="00FC4A77" w:rsidRDefault="00CD034B" w:rsidP="00CD034B">
            <w:pPr>
              <w:jc w:val="center"/>
              <w:rPr>
                <w:rFonts w:ascii="Arial" w:eastAsia="Times New Roman" w:hAnsi="Arial" w:cs="Arial"/>
                <w:sz w:val="18"/>
                <w:szCs w:val="18"/>
                <w:lang w:val="fr-FR"/>
              </w:rPr>
            </w:pPr>
            <w:r w:rsidRPr="00FC4A77">
              <w:rPr>
                <w:rFonts w:ascii="Arial" w:eastAsia="Times New Roman" w:hAnsi="Arial" w:cs="Arial"/>
                <w:sz w:val="18"/>
                <w:szCs w:val="18"/>
                <w:lang w:val="fr-FR"/>
              </w:rPr>
              <w:t xml:space="preserve">1,5 ± 1,2 </w:t>
            </w:r>
            <w:r w:rsidRPr="00FC4A7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397CE09" w14:textId="77777777" w:rsidR="00CD034B" w:rsidRPr="00A71048" w:rsidRDefault="00CD034B" w:rsidP="00CD034B">
            <w:pPr>
              <w:jc w:val="center"/>
              <w:rPr>
                <w:rFonts w:ascii="Arial" w:eastAsia="Times New Roman" w:hAnsi="Arial" w:cs="Arial"/>
                <w:sz w:val="18"/>
                <w:szCs w:val="18"/>
                <w:lang w:val="fr-FR"/>
              </w:rPr>
            </w:pPr>
            <w:r w:rsidRPr="00A71048">
              <w:rPr>
                <w:rFonts w:ascii="Arial" w:hAnsi="Arial" w:cs="Arial"/>
                <w:color w:val="000000"/>
                <w:sz w:val="18"/>
                <w:szCs w:val="18"/>
              </w:rPr>
              <w:t>10,7</w:t>
            </w:r>
            <w:r w:rsidRPr="00A71048">
              <w:rPr>
                <w:rFonts w:ascii="Arial" w:eastAsia="Times New Roman" w:hAnsi="Arial" w:cs="Arial"/>
                <w:sz w:val="18"/>
                <w:szCs w:val="18"/>
                <w:lang w:val="fr-FR"/>
              </w:rPr>
              <w:t xml:space="preserve"> ± </w:t>
            </w:r>
            <w:r w:rsidRPr="00A71048">
              <w:rPr>
                <w:rFonts w:ascii="Arial" w:hAnsi="Arial" w:cs="Arial"/>
                <w:color w:val="000000"/>
                <w:sz w:val="18"/>
                <w:szCs w:val="18"/>
              </w:rPr>
              <w:t>6,6</w:t>
            </w:r>
            <w:r w:rsidRPr="00A71048">
              <w:rPr>
                <w:rFonts w:ascii="Arial" w:eastAsia="Times New Roman" w:hAnsi="Arial" w:cs="Arial"/>
                <w:sz w:val="18"/>
                <w:szCs w:val="18"/>
                <w:lang w:val="fr-FR"/>
              </w:rPr>
              <w:t xml:space="preserve"> </w:t>
            </w:r>
            <w:r w:rsidRPr="00A71048">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1C804C4" w14:textId="77777777" w:rsidR="00CD034B" w:rsidRPr="00DB2BB8" w:rsidRDefault="00CD034B" w:rsidP="00CD034B">
            <w:pPr>
              <w:jc w:val="center"/>
              <w:rPr>
                <w:rFonts w:ascii="Arial" w:eastAsia="Times New Roman" w:hAnsi="Arial" w:cs="Arial"/>
                <w:sz w:val="18"/>
                <w:szCs w:val="18"/>
                <w:lang w:val="fr-FR"/>
              </w:rPr>
            </w:pPr>
            <w:r w:rsidRPr="00DB2BB8">
              <w:rPr>
                <w:rFonts w:ascii="Arial" w:hAnsi="Arial" w:cs="Arial"/>
                <w:color w:val="000000"/>
                <w:sz w:val="18"/>
                <w:szCs w:val="18"/>
              </w:rPr>
              <w:t>19,0</w:t>
            </w:r>
            <w:r w:rsidRPr="00DB2BB8">
              <w:rPr>
                <w:rFonts w:ascii="Arial" w:eastAsia="Times New Roman" w:hAnsi="Arial" w:cs="Arial"/>
                <w:sz w:val="18"/>
                <w:szCs w:val="18"/>
                <w:lang w:val="fr-FR"/>
              </w:rPr>
              <w:t xml:space="preserve"> ± </w:t>
            </w:r>
            <w:r w:rsidRPr="00DB2BB8">
              <w:rPr>
                <w:rFonts w:ascii="Arial" w:hAnsi="Arial" w:cs="Arial"/>
                <w:color w:val="000000"/>
                <w:sz w:val="18"/>
                <w:szCs w:val="18"/>
              </w:rPr>
              <w:t>12,4</w:t>
            </w:r>
            <w:r w:rsidRPr="00DB2BB8">
              <w:rPr>
                <w:rFonts w:ascii="Arial" w:eastAsia="Times New Roman" w:hAnsi="Arial" w:cs="Arial"/>
                <w:sz w:val="18"/>
                <w:szCs w:val="18"/>
                <w:lang w:val="fr-FR"/>
              </w:rPr>
              <w:t xml:space="preserve"> </w:t>
            </w:r>
            <w:r w:rsidRPr="00DB2BB8">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16B9058" w14:textId="77777777" w:rsidR="00CD034B" w:rsidRPr="00DB2BB8" w:rsidRDefault="00CD034B" w:rsidP="00CD034B">
            <w:pPr>
              <w:jc w:val="center"/>
              <w:rPr>
                <w:rFonts w:ascii="Arial" w:eastAsia="Times New Roman" w:hAnsi="Arial" w:cs="Arial"/>
                <w:sz w:val="18"/>
                <w:szCs w:val="18"/>
                <w:lang w:val="fr-FR"/>
              </w:rPr>
            </w:pPr>
            <w:r>
              <w:rPr>
                <w:rFonts w:ascii="Arial" w:hAnsi="Arial" w:cs="Arial"/>
                <w:color w:val="000000"/>
                <w:sz w:val="18"/>
                <w:szCs w:val="18"/>
              </w:rPr>
              <w:t>24,5</w:t>
            </w:r>
            <w:r w:rsidRPr="00DB2BB8">
              <w:rPr>
                <w:rFonts w:ascii="Arial" w:eastAsia="Times New Roman" w:hAnsi="Arial" w:cs="Arial"/>
                <w:sz w:val="18"/>
                <w:szCs w:val="18"/>
                <w:lang w:val="fr-FR"/>
              </w:rPr>
              <w:t xml:space="preserve"> ± </w:t>
            </w:r>
            <w:r w:rsidRPr="00DB2BB8">
              <w:rPr>
                <w:rFonts w:ascii="Arial" w:hAnsi="Arial" w:cs="Arial"/>
                <w:color w:val="000000"/>
                <w:sz w:val="18"/>
                <w:szCs w:val="18"/>
              </w:rPr>
              <w:t>4,</w:t>
            </w:r>
            <w:r>
              <w:rPr>
                <w:rFonts w:ascii="Arial" w:hAnsi="Arial" w:cs="Arial"/>
                <w:color w:val="000000"/>
                <w:sz w:val="18"/>
                <w:szCs w:val="18"/>
              </w:rPr>
              <w:t>7</w:t>
            </w:r>
            <w:r w:rsidRPr="00DB2BB8">
              <w:rPr>
                <w:rFonts w:ascii="Arial" w:eastAsia="Times New Roman" w:hAnsi="Arial" w:cs="Arial"/>
                <w:sz w:val="18"/>
                <w:szCs w:val="18"/>
                <w:lang w:val="fr-FR"/>
              </w:rPr>
              <w:t xml:space="preserve"> </w:t>
            </w:r>
            <w:r w:rsidRPr="00DB2BB8">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68D6232" w14:textId="77777777" w:rsidR="00CD034B" w:rsidRPr="007D08B0" w:rsidRDefault="00CD034B" w:rsidP="00CD034B">
            <w:pPr>
              <w:jc w:val="center"/>
              <w:rPr>
                <w:rFonts w:ascii="Arial" w:eastAsia="Times New Roman" w:hAnsi="Arial" w:cs="Arial"/>
                <w:sz w:val="18"/>
                <w:szCs w:val="18"/>
                <w:lang w:val="fr-FR"/>
              </w:rPr>
            </w:pPr>
            <w:r w:rsidRPr="007D08B0">
              <w:rPr>
                <w:rFonts w:ascii="Arial" w:hAnsi="Arial" w:cs="Arial"/>
                <w:color w:val="000000"/>
                <w:sz w:val="18"/>
                <w:szCs w:val="18"/>
              </w:rPr>
              <w:t>72,5</w:t>
            </w:r>
            <w:r w:rsidRPr="007D08B0">
              <w:rPr>
                <w:rFonts w:ascii="Arial" w:eastAsia="Times New Roman" w:hAnsi="Arial" w:cs="Arial"/>
                <w:sz w:val="18"/>
                <w:szCs w:val="18"/>
                <w:lang w:val="fr-FR"/>
              </w:rPr>
              <w:t xml:space="preserve"> ± </w:t>
            </w:r>
            <w:r w:rsidRPr="007D08B0">
              <w:rPr>
                <w:rFonts w:ascii="Arial" w:hAnsi="Arial" w:cs="Arial"/>
                <w:color w:val="000000"/>
                <w:sz w:val="18"/>
                <w:szCs w:val="18"/>
              </w:rPr>
              <w:t>11,8</w:t>
            </w:r>
            <w:r w:rsidRPr="007D08B0">
              <w:rPr>
                <w:rFonts w:ascii="Arial" w:eastAsia="Times New Roman" w:hAnsi="Arial" w:cs="Arial"/>
                <w:sz w:val="18"/>
                <w:szCs w:val="18"/>
                <w:lang w:val="fr-FR"/>
              </w:rPr>
              <w:t xml:space="preserve"> </w:t>
            </w:r>
            <w:r w:rsidRPr="007D08B0">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8FD1D63" w14:textId="77777777" w:rsidR="00CD034B" w:rsidRPr="007D08B0" w:rsidRDefault="00CD034B" w:rsidP="00CD034B">
            <w:pPr>
              <w:jc w:val="center"/>
              <w:rPr>
                <w:rFonts w:ascii="Arial" w:eastAsia="Times New Roman" w:hAnsi="Arial" w:cs="Arial"/>
                <w:sz w:val="18"/>
                <w:szCs w:val="18"/>
                <w:lang w:val="fr-FR"/>
              </w:rPr>
            </w:pPr>
            <w:r w:rsidRPr="007D08B0">
              <w:rPr>
                <w:rFonts w:ascii="Arial" w:hAnsi="Arial" w:cs="Arial"/>
                <w:color w:val="000000"/>
                <w:sz w:val="18"/>
                <w:szCs w:val="18"/>
              </w:rPr>
              <w:t>9,7</w:t>
            </w:r>
            <w:r w:rsidRPr="007D08B0">
              <w:rPr>
                <w:rFonts w:ascii="Arial" w:eastAsia="Times New Roman" w:hAnsi="Arial" w:cs="Arial"/>
                <w:sz w:val="18"/>
                <w:szCs w:val="18"/>
                <w:lang w:val="fr-FR"/>
              </w:rPr>
              <w:t xml:space="preserve"> ± </w:t>
            </w:r>
            <w:r w:rsidRPr="007D08B0">
              <w:rPr>
                <w:rFonts w:ascii="Arial" w:hAnsi="Arial" w:cs="Arial"/>
                <w:color w:val="000000"/>
                <w:sz w:val="18"/>
                <w:szCs w:val="18"/>
              </w:rPr>
              <w:t>4,4</w:t>
            </w:r>
            <w:r w:rsidRPr="007D08B0">
              <w:rPr>
                <w:rFonts w:ascii="Arial" w:eastAsia="Times New Roman" w:hAnsi="Arial" w:cs="Arial"/>
                <w:sz w:val="18"/>
                <w:szCs w:val="18"/>
                <w:lang w:val="fr-FR"/>
              </w:rPr>
              <w:t xml:space="preserve"> </w:t>
            </w:r>
            <w:r w:rsidRPr="007D08B0">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15D374F" w14:textId="77777777" w:rsidR="00CD034B" w:rsidRPr="00DF61C2" w:rsidRDefault="00CD034B" w:rsidP="00CD034B">
            <w:pPr>
              <w:jc w:val="center"/>
              <w:rPr>
                <w:rFonts w:ascii="Arial" w:eastAsia="Times New Roman" w:hAnsi="Arial" w:cs="Arial"/>
                <w:sz w:val="18"/>
                <w:szCs w:val="18"/>
                <w:lang w:val="fr-FR"/>
              </w:rPr>
            </w:pPr>
            <w:r w:rsidRPr="00DF61C2">
              <w:rPr>
                <w:rFonts w:ascii="Arial" w:hAnsi="Arial" w:cs="Arial"/>
                <w:color w:val="000000"/>
                <w:sz w:val="18"/>
                <w:szCs w:val="18"/>
              </w:rPr>
              <w:t>0,7</w:t>
            </w:r>
            <w:r w:rsidRPr="00DF61C2">
              <w:rPr>
                <w:rFonts w:ascii="Arial" w:eastAsia="Times New Roman" w:hAnsi="Arial" w:cs="Arial"/>
                <w:sz w:val="18"/>
                <w:szCs w:val="18"/>
                <w:lang w:val="fr-FR"/>
              </w:rPr>
              <w:t xml:space="preserve"> ± </w:t>
            </w:r>
            <w:r w:rsidRPr="00DF61C2">
              <w:rPr>
                <w:rFonts w:ascii="Arial" w:hAnsi="Arial" w:cs="Arial"/>
                <w:color w:val="000000"/>
                <w:sz w:val="18"/>
                <w:szCs w:val="18"/>
              </w:rPr>
              <w:t>0,5</w:t>
            </w:r>
            <w:r w:rsidRPr="00DF61C2">
              <w:rPr>
                <w:rFonts w:ascii="Arial" w:eastAsia="Times New Roman" w:hAnsi="Arial" w:cs="Arial"/>
                <w:sz w:val="18"/>
                <w:szCs w:val="18"/>
                <w:lang w:val="fr-FR"/>
              </w:rPr>
              <w:t xml:space="preserve"> </w:t>
            </w:r>
            <w:r w:rsidRPr="00DF61C2">
              <w:rPr>
                <w:rFonts w:ascii="Arial" w:eastAsia="Times New Roman" w:hAnsi="Arial" w:cs="Arial"/>
                <w:bCs/>
                <w:sz w:val="18"/>
                <w:szCs w:val="18"/>
                <w:lang w:val="fr-FR"/>
              </w:rPr>
              <w:t>a</w:t>
            </w:r>
          </w:p>
        </w:tc>
      </w:tr>
      <w:tr w:rsidR="00CD034B" w:rsidRPr="002B6F62" w14:paraId="524271EB" w14:textId="77777777" w:rsidTr="00CD034B">
        <w:trPr>
          <w:trHeight w:val="302"/>
        </w:trPr>
        <w:tc>
          <w:tcPr>
            <w:tcW w:w="2594" w:type="dxa"/>
            <w:tcBorders>
              <w:top w:val="nil"/>
            </w:tcBorders>
            <w:shd w:val="clear" w:color="auto" w:fill="auto"/>
            <w:noWrap/>
            <w:vAlign w:val="bottom"/>
            <w:hideMark/>
          </w:tcPr>
          <w:p w14:paraId="1527F6CE"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1 thrips/feuille (T6)</w:t>
            </w:r>
          </w:p>
        </w:tc>
        <w:tc>
          <w:tcPr>
            <w:tcW w:w="1386" w:type="dxa"/>
            <w:tcBorders>
              <w:top w:val="nil"/>
            </w:tcBorders>
            <w:shd w:val="clear" w:color="auto" w:fill="auto"/>
            <w:noWrap/>
            <w:vAlign w:val="center"/>
            <w:hideMark/>
          </w:tcPr>
          <w:p w14:paraId="39340392" w14:textId="77777777" w:rsidR="00CD034B" w:rsidRPr="007C479A" w:rsidRDefault="00CD034B" w:rsidP="00CD034B">
            <w:pPr>
              <w:jc w:val="center"/>
              <w:rPr>
                <w:rFonts w:ascii="Arial" w:eastAsia="Times New Roman" w:hAnsi="Arial" w:cs="Arial"/>
                <w:sz w:val="18"/>
                <w:szCs w:val="18"/>
                <w:lang w:val="fr-FR"/>
              </w:rPr>
            </w:pPr>
            <w:r>
              <w:rPr>
                <w:rFonts w:ascii="Arial" w:eastAsia="Times New Roman" w:hAnsi="Arial" w:cs="Arial"/>
                <w:sz w:val="18"/>
                <w:szCs w:val="18"/>
                <w:lang w:val="fr-FR"/>
              </w:rPr>
              <w:t>1</w:t>
            </w:r>
            <w:r w:rsidRPr="007C479A">
              <w:rPr>
                <w:rFonts w:ascii="Arial" w:eastAsia="Times New Roman" w:hAnsi="Arial" w:cs="Arial"/>
                <w:sz w:val="18"/>
                <w:szCs w:val="18"/>
                <w:lang w:val="fr-FR"/>
              </w:rPr>
              <w:t xml:space="preserve">,0 ± </w:t>
            </w:r>
            <w:r>
              <w:rPr>
                <w:rFonts w:ascii="Arial" w:eastAsia="Times New Roman" w:hAnsi="Arial" w:cs="Arial"/>
                <w:sz w:val="18"/>
                <w:szCs w:val="18"/>
                <w:lang w:val="fr-FR"/>
              </w:rPr>
              <w:t>0,7</w:t>
            </w:r>
            <w:r w:rsidRPr="007C479A">
              <w:rPr>
                <w:rFonts w:ascii="Arial" w:eastAsia="Times New Roman" w:hAnsi="Arial" w:cs="Arial"/>
                <w:sz w:val="18"/>
                <w:szCs w:val="18"/>
                <w:lang w:val="fr-FR"/>
              </w:rPr>
              <w:t xml:space="preserve"> </w:t>
            </w:r>
            <w:r w:rsidRPr="007C479A">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B79BD80" w14:textId="77777777" w:rsidR="00CD034B" w:rsidRPr="000679BE" w:rsidRDefault="00CD034B" w:rsidP="00CD034B">
            <w:pPr>
              <w:jc w:val="center"/>
              <w:rPr>
                <w:rFonts w:ascii="Arial" w:eastAsia="Times New Roman" w:hAnsi="Arial" w:cs="Arial"/>
                <w:sz w:val="18"/>
                <w:szCs w:val="18"/>
                <w:lang w:val="fr-FR"/>
              </w:rPr>
            </w:pPr>
            <w:r w:rsidRPr="000679BE">
              <w:rPr>
                <w:rFonts w:ascii="Arial" w:eastAsia="Times New Roman" w:hAnsi="Arial" w:cs="Arial"/>
                <w:sz w:val="18"/>
                <w:szCs w:val="18"/>
                <w:lang w:val="fr-FR"/>
              </w:rPr>
              <w:t xml:space="preserve">0,5 ± 0,3 </w:t>
            </w:r>
            <w:r w:rsidRPr="000679B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8679997" w14:textId="77777777" w:rsidR="00CD034B" w:rsidRPr="00FC4A77" w:rsidRDefault="00CD034B" w:rsidP="00CD034B">
            <w:pPr>
              <w:jc w:val="center"/>
              <w:rPr>
                <w:rFonts w:ascii="Arial" w:eastAsia="Times New Roman" w:hAnsi="Arial" w:cs="Arial"/>
                <w:sz w:val="18"/>
                <w:szCs w:val="18"/>
                <w:lang w:val="fr-FR"/>
              </w:rPr>
            </w:pPr>
            <w:r w:rsidRPr="00FC4A77">
              <w:rPr>
                <w:rFonts w:ascii="Arial" w:eastAsia="Times New Roman" w:hAnsi="Arial" w:cs="Arial"/>
                <w:sz w:val="18"/>
                <w:szCs w:val="18"/>
                <w:lang w:val="fr-FR"/>
              </w:rPr>
              <w:t xml:space="preserve">1,5 ± 1,0 </w:t>
            </w:r>
            <w:r w:rsidRPr="00FC4A7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97BF146" w14:textId="77777777" w:rsidR="00CD034B" w:rsidRPr="00A71048" w:rsidRDefault="00CD034B" w:rsidP="00CD034B">
            <w:pPr>
              <w:jc w:val="center"/>
              <w:rPr>
                <w:rFonts w:ascii="Arial" w:eastAsia="Times New Roman" w:hAnsi="Arial" w:cs="Arial"/>
                <w:sz w:val="18"/>
                <w:szCs w:val="18"/>
                <w:lang w:val="fr-FR"/>
              </w:rPr>
            </w:pPr>
            <w:r w:rsidRPr="00A71048">
              <w:rPr>
                <w:rFonts w:ascii="Arial" w:hAnsi="Arial" w:cs="Arial"/>
                <w:color w:val="000000"/>
                <w:sz w:val="18"/>
                <w:szCs w:val="18"/>
              </w:rPr>
              <w:t xml:space="preserve">7,2 </w:t>
            </w:r>
            <w:r w:rsidRPr="00A71048">
              <w:rPr>
                <w:rFonts w:ascii="Arial" w:eastAsia="Times New Roman" w:hAnsi="Arial" w:cs="Arial"/>
                <w:sz w:val="18"/>
                <w:szCs w:val="18"/>
                <w:lang w:val="fr-FR"/>
              </w:rPr>
              <w:t xml:space="preserve">± </w:t>
            </w:r>
            <w:r w:rsidRPr="00A71048">
              <w:rPr>
                <w:rFonts w:ascii="Arial" w:hAnsi="Arial" w:cs="Arial"/>
                <w:color w:val="000000"/>
                <w:sz w:val="18"/>
                <w:szCs w:val="18"/>
              </w:rPr>
              <w:t>4,6</w:t>
            </w:r>
            <w:r w:rsidRPr="00A71048">
              <w:rPr>
                <w:rFonts w:ascii="Arial" w:eastAsia="Times New Roman" w:hAnsi="Arial" w:cs="Arial"/>
                <w:sz w:val="18"/>
                <w:szCs w:val="18"/>
                <w:lang w:val="fr-FR"/>
              </w:rPr>
              <w:t xml:space="preserve"> </w:t>
            </w:r>
            <w:r w:rsidRPr="00A71048">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2E3E5D8" w14:textId="77777777" w:rsidR="00CD034B" w:rsidRPr="00DB2BB8" w:rsidRDefault="00CD034B" w:rsidP="00CD034B">
            <w:pPr>
              <w:jc w:val="center"/>
              <w:rPr>
                <w:rFonts w:ascii="Arial" w:eastAsia="Times New Roman" w:hAnsi="Arial" w:cs="Arial"/>
                <w:sz w:val="18"/>
                <w:szCs w:val="18"/>
                <w:lang w:val="fr-FR"/>
              </w:rPr>
            </w:pPr>
            <w:r w:rsidRPr="00DB2BB8">
              <w:rPr>
                <w:rFonts w:ascii="Arial" w:hAnsi="Arial" w:cs="Arial"/>
                <w:color w:val="000000"/>
                <w:sz w:val="18"/>
                <w:szCs w:val="18"/>
              </w:rPr>
              <w:t>9,7</w:t>
            </w:r>
            <w:r w:rsidRPr="00DB2BB8">
              <w:rPr>
                <w:rFonts w:ascii="Arial" w:eastAsia="Times New Roman" w:hAnsi="Arial" w:cs="Arial"/>
                <w:sz w:val="18"/>
                <w:szCs w:val="18"/>
                <w:lang w:val="fr-FR"/>
              </w:rPr>
              <w:t xml:space="preserve"> ± </w:t>
            </w:r>
            <w:r w:rsidRPr="00DB2BB8">
              <w:rPr>
                <w:rFonts w:ascii="Arial" w:hAnsi="Arial" w:cs="Arial"/>
                <w:color w:val="000000"/>
                <w:sz w:val="18"/>
                <w:szCs w:val="18"/>
              </w:rPr>
              <w:t>4,0</w:t>
            </w:r>
            <w:r w:rsidRPr="00DB2BB8">
              <w:rPr>
                <w:rFonts w:ascii="Arial" w:eastAsia="Times New Roman" w:hAnsi="Arial" w:cs="Arial"/>
                <w:sz w:val="18"/>
                <w:szCs w:val="18"/>
                <w:lang w:val="fr-FR"/>
              </w:rPr>
              <w:t xml:space="preserve"> </w:t>
            </w:r>
            <w:r w:rsidRPr="00DB2BB8">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BF55A06" w14:textId="77777777" w:rsidR="00CD034B" w:rsidRPr="00DB2BB8" w:rsidRDefault="00CD034B" w:rsidP="00CD034B">
            <w:pPr>
              <w:jc w:val="center"/>
              <w:rPr>
                <w:rFonts w:ascii="Arial" w:eastAsia="Times New Roman" w:hAnsi="Arial" w:cs="Arial"/>
                <w:sz w:val="18"/>
                <w:szCs w:val="18"/>
                <w:lang w:val="fr-FR"/>
              </w:rPr>
            </w:pPr>
            <w:r>
              <w:rPr>
                <w:rFonts w:ascii="Arial" w:hAnsi="Arial" w:cs="Arial"/>
                <w:color w:val="000000"/>
                <w:sz w:val="18"/>
                <w:szCs w:val="18"/>
              </w:rPr>
              <w:t>28,2</w:t>
            </w:r>
            <w:r w:rsidRPr="00DB2BB8">
              <w:rPr>
                <w:rFonts w:ascii="Arial" w:eastAsia="Times New Roman" w:hAnsi="Arial" w:cs="Arial"/>
                <w:sz w:val="18"/>
                <w:szCs w:val="18"/>
                <w:lang w:val="fr-FR"/>
              </w:rPr>
              <w:t xml:space="preserve"> ± </w:t>
            </w:r>
            <w:r>
              <w:rPr>
                <w:rFonts w:ascii="Arial" w:hAnsi="Arial" w:cs="Arial"/>
                <w:color w:val="000000"/>
                <w:sz w:val="18"/>
                <w:szCs w:val="18"/>
              </w:rPr>
              <w:t>9,3</w:t>
            </w:r>
            <w:r w:rsidRPr="00DB2BB8">
              <w:rPr>
                <w:rFonts w:ascii="Arial" w:eastAsia="Times New Roman" w:hAnsi="Arial" w:cs="Arial"/>
                <w:sz w:val="18"/>
                <w:szCs w:val="18"/>
                <w:lang w:val="fr-FR"/>
              </w:rPr>
              <w:t xml:space="preserve"> </w:t>
            </w:r>
            <w:r w:rsidRPr="00DB2BB8">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E8B67C2" w14:textId="77777777" w:rsidR="00CD034B" w:rsidRPr="007D08B0" w:rsidRDefault="00CD034B" w:rsidP="00CD034B">
            <w:pPr>
              <w:jc w:val="center"/>
              <w:rPr>
                <w:rFonts w:ascii="Arial" w:eastAsia="Times New Roman" w:hAnsi="Arial" w:cs="Arial"/>
                <w:sz w:val="18"/>
                <w:szCs w:val="18"/>
                <w:lang w:val="fr-FR"/>
              </w:rPr>
            </w:pPr>
            <w:r w:rsidRPr="007D08B0">
              <w:rPr>
                <w:rFonts w:ascii="Arial" w:hAnsi="Arial" w:cs="Arial"/>
                <w:color w:val="000000"/>
                <w:sz w:val="18"/>
                <w:szCs w:val="18"/>
              </w:rPr>
              <w:t xml:space="preserve">43,7 </w:t>
            </w:r>
            <w:r w:rsidRPr="007D08B0">
              <w:rPr>
                <w:rFonts w:ascii="Arial" w:eastAsia="Times New Roman" w:hAnsi="Arial" w:cs="Arial"/>
                <w:sz w:val="18"/>
                <w:szCs w:val="18"/>
                <w:lang w:val="fr-FR"/>
              </w:rPr>
              <w:t xml:space="preserve">± </w:t>
            </w:r>
            <w:r w:rsidRPr="007D08B0">
              <w:rPr>
                <w:rFonts w:ascii="Arial" w:hAnsi="Arial" w:cs="Arial"/>
                <w:color w:val="000000"/>
                <w:sz w:val="18"/>
                <w:szCs w:val="18"/>
              </w:rPr>
              <w:t>8,5</w:t>
            </w:r>
            <w:r w:rsidRPr="007D08B0">
              <w:rPr>
                <w:rFonts w:ascii="Arial" w:eastAsia="Times New Roman" w:hAnsi="Arial" w:cs="Arial"/>
                <w:sz w:val="18"/>
                <w:szCs w:val="18"/>
                <w:lang w:val="fr-FR"/>
              </w:rPr>
              <w:t xml:space="preserve"> </w:t>
            </w:r>
            <w:r w:rsidRPr="007D08B0">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5182D34" w14:textId="77777777" w:rsidR="00CD034B" w:rsidRPr="007D08B0" w:rsidRDefault="00CD034B" w:rsidP="00CD034B">
            <w:pPr>
              <w:jc w:val="center"/>
              <w:rPr>
                <w:rFonts w:ascii="Arial" w:eastAsia="Times New Roman" w:hAnsi="Arial" w:cs="Arial"/>
                <w:sz w:val="18"/>
                <w:szCs w:val="18"/>
                <w:lang w:val="fr-FR"/>
              </w:rPr>
            </w:pPr>
            <w:r w:rsidRPr="007D08B0">
              <w:rPr>
                <w:rFonts w:ascii="Arial" w:hAnsi="Arial" w:cs="Arial"/>
                <w:color w:val="000000"/>
                <w:sz w:val="18"/>
                <w:szCs w:val="18"/>
              </w:rPr>
              <w:t xml:space="preserve">16,7 </w:t>
            </w:r>
            <w:r w:rsidRPr="007D08B0">
              <w:rPr>
                <w:rFonts w:ascii="Arial" w:eastAsia="Times New Roman" w:hAnsi="Arial" w:cs="Arial"/>
                <w:sz w:val="18"/>
                <w:szCs w:val="18"/>
                <w:lang w:val="fr-FR"/>
              </w:rPr>
              <w:t xml:space="preserve">± </w:t>
            </w:r>
            <w:r w:rsidRPr="007D08B0">
              <w:rPr>
                <w:rFonts w:ascii="Arial" w:hAnsi="Arial" w:cs="Arial"/>
                <w:color w:val="000000"/>
                <w:sz w:val="18"/>
                <w:szCs w:val="18"/>
              </w:rPr>
              <w:t>6,3</w:t>
            </w:r>
            <w:r w:rsidRPr="007D08B0">
              <w:rPr>
                <w:rFonts w:ascii="Arial" w:eastAsia="Times New Roman" w:hAnsi="Arial" w:cs="Arial"/>
                <w:sz w:val="18"/>
                <w:szCs w:val="18"/>
                <w:lang w:val="fr-FR"/>
              </w:rPr>
              <w:t xml:space="preserve"> </w:t>
            </w:r>
            <w:r w:rsidRPr="007D08B0">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B8B18C7" w14:textId="77777777" w:rsidR="00CD034B" w:rsidRPr="00DF61C2" w:rsidRDefault="00CD034B" w:rsidP="00CD034B">
            <w:pPr>
              <w:jc w:val="center"/>
              <w:rPr>
                <w:rFonts w:ascii="Arial" w:eastAsia="Times New Roman" w:hAnsi="Arial" w:cs="Arial"/>
                <w:sz w:val="18"/>
                <w:szCs w:val="18"/>
                <w:lang w:val="fr-FR"/>
              </w:rPr>
            </w:pPr>
            <w:r w:rsidRPr="00DF61C2">
              <w:rPr>
                <w:rFonts w:ascii="Arial" w:hAnsi="Arial" w:cs="Arial"/>
                <w:color w:val="000000"/>
                <w:sz w:val="18"/>
                <w:szCs w:val="18"/>
              </w:rPr>
              <w:t>1,0</w:t>
            </w:r>
            <w:r w:rsidRPr="00DF61C2">
              <w:rPr>
                <w:rFonts w:ascii="Arial" w:eastAsia="Times New Roman" w:hAnsi="Arial" w:cs="Arial"/>
                <w:sz w:val="18"/>
                <w:szCs w:val="18"/>
                <w:lang w:val="fr-FR"/>
              </w:rPr>
              <w:t xml:space="preserve"> ± </w:t>
            </w:r>
            <w:r w:rsidRPr="00DF61C2">
              <w:rPr>
                <w:rFonts w:ascii="Arial" w:hAnsi="Arial" w:cs="Arial"/>
                <w:color w:val="000000"/>
                <w:sz w:val="18"/>
                <w:szCs w:val="18"/>
              </w:rPr>
              <w:t>0,6</w:t>
            </w:r>
            <w:r w:rsidRPr="00DF61C2">
              <w:rPr>
                <w:rFonts w:ascii="Arial" w:eastAsia="Times New Roman" w:hAnsi="Arial" w:cs="Arial"/>
                <w:sz w:val="18"/>
                <w:szCs w:val="18"/>
                <w:lang w:val="fr-FR"/>
              </w:rPr>
              <w:t xml:space="preserve"> </w:t>
            </w:r>
            <w:r w:rsidRPr="00DF61C2">
              <w:rPr>
                <w:rFonts w:ascii="Arial" w:eastAsia="Times New Roman" w:hAnsi="Arial" w:cs="Arial"/>
                <w:bCs/>
                <w:sz w:val="18"/>
                <w:szCs w:val="18"/>
                <w:lang w:val="fr-FR"/>
              </w:rPr>
              <w:t>a</w:t>
            </w:r>
          </w:p>
        </w:tc>
      </w:tr>
      <w:tr w:rsidR="00CD034B" w:rsidRPr="002B6F62" w14:paraId="6CFE98E4" w14:textId="77777777" w:rsidTr="00CD034B">
        <w:trPr>
          <w:trHeight w:val="302"/>
        </w:trPr>
        <w:tc>
          <w:tcPr>
            <w:tcW w:w="2594" w:type="dxa"/>
            <w:tcBorders>
              <w:top w:val="single" w:sz="4" w:space="0" w:color="auto"/>
              <w:bottom w:val="single" w:sz="4" w:space="0" w:color="auto"/>
            </w:tcBorders>
            <w:shd w:val="clear" w:color="auto" w:fill="auto"/>
            <w:noWrap/>
            <w:vAlign w:val="center"/>
            <w:hideMark/>
          </w:tcPr>
          <w:p w14:paraId="5A19264D" w14:textId="77777777" w:rsidR="00CD034B" w:rsidRPr="00C67A70" w:rsidRDefault="00CD034B" w:rsidP="00CD034B">
            <w:pPr>
              <w:rPr>
                <w:rFonts w:ascii="Arial" w:eastAsia="Times New Roman" w:hAnsi="Arial" w:cs="Arial"/>
                <w:sz w:val="18"/>
                <w:szCs w:val="18"/>
                <w:lang w:val="fr-FR"/>
              </w:rPr>
            </w:pPr>
            <w:r w:rsidRPr="00C67A70">
              <w:rPr>
                <w:rFonts w:ascii="Arial" w:eastAsia="Times New Roman" w:hAnsi="Arial" w:cs="Arial"/>
                <w:sz w:val="18"/>
                <w:szCs w:val="18"/>
                <w:lang w:val="fr-FR"/>
              </w:rPr>
              <w:t xml:space="preserve">Valeur de </w:t>
            </w:r>
            <w:r w:rsidRPr="00C67A70">
              <w:rPr>
                <w:rFonts w:ascii="Arial" w:eastAsia="Times New Roman" w:hAnsi="Arial" w:cs="Arial"/>
                <w:i/>
                <w:iCs/>
                <w:sz w:val="18"/>
                <w:szCs w:val="18"/>
                <w:lang w:val="fr-FR"/>
              </w:rPr>
              <w:t>P</w:t>
            </w:r>
          </w:p>
        </w:tc>
        <w:tc>
          <w:tcPr>
            <w:tcW w:w="1386" w:type="dxa"/>
            <w:tcBorders>
              <w:top w:val="single" w:sz="4" w:space="0" w:color="auto"/>
              <w:bottom w:val="single" w:sz="4" w:space="0" w:color="auto"/>
            </w:tcBorders>
            <w:shd w:val="clear" w:color="auto" w:fill="auto"/>
            <w:noWrap/>
            <w:vAlign w:val="center"/>
            <w:hideMark/>
          </w:tcPr>
          <w:p w14:paraId="11DF4153" w14:textId="77777777" w:rsidR="00CD034B" w:rsidRPr="007C479A" w:rsidRDefault="00CD034B" w:rsidP="00CD034B">
            <w:pPr>
              <w:jc w:val="center"/>
              <w:rPr>
                <w:rFonts w:ascii="Arial" w:eastAsia="Times New Roman" w:hAnsi="Arial" w:cs="Arial"/>
                <w:sz w:val="18"/>
                <w:szCs w:val="18"/>
                <w:lang w:val="fr-FR"/>
              </w:rPr>
            </w:pPr>
            <w:r w:rsidRPr="00C67A70">
              <w:rPr>
                <w:rFonts w:ascii="Arial" w:eastAsia="Times New Roman" w:hAnsi="Arial" w:cs="Arial"/>
                <w:sz w:val="18"/>
                <w:szCs w:val="18"/>
                <w:lang w:val="fr-FR"/>
              </w:rPr>
              <w:t>0.</w:t>
            </w:r>
            <w:r>
              <w:rPr>
                <w:rFonts w:ascii="Arial" w:eastAsia="Times New Roman" w:hAnsi="Arial" w:cs="Arial"/>
                <w:sz w:val="18"/>
                <w:szCs w:val="18"/>
                <w:lang w:val="fr-FR"/>
              </w:rPr>
              <w:t>383</w:t>
            </w:r>
          </w:p>
        </w:tc>
        <w:tc>
          <w:tcPr>
            <w:tcW w:w="1386" w:type="dxa"/>
            <w:tcBorders>
              <w:top w:val="single" w:sz="4" w:space="0" w:color="auto"/>
              <w:bottom w:val="single" w:sz="4" w:space="0" w:color="auto"/>
            </w:tcBorders>
            <w:shd w:val="clear" w:color="auto" w:fill="auto"/>
            <w:noWrap/>
            <w:vAlign w:val="center"/>
            <w:hideMark/>
          </w:tcPr>
          <w:p w14:paraId="3CD9CF77" w14:textId="77777777" w:rsidR="00CD034B" w:rsidRPr="000679BE" w:rsidRDefault="00CD034B" w:rsidP="00CD034B">
            <w:pPr>
              <w:jc w:val="center"/>
              <w:rPr>
                <w:rFonts w:ascii="Arial" w:eastAsia="Times New Roman" w:hAnsi="Arial" w:cs="Arial"/>
                <w:sz w:val="18"/>
                <w:szCs w:val="18"/>
                <w:lang w:val="fr-FR"/>
              </w:rPr>
            </w:pPr>
            <w:r w:rsidRPr="000679BE">
              <w:rPr>
                <w:rFonts w:ascii="Arial" w:eastAsia="Times New Roman" w:hAnsi="Arial" w:cs="Arial"/>
                <w:sz w:val="18"/>
                <w:szCs w:val="18"/>
                <w:lang w:val="fr-FR"/>
              </w:rPr>
              <w:t>0.286</w:t>
            </w:r>
          </w:p>
        </w:tc>
        <w:tc>
          <w:tcPr>
            <w:tcW w:w="1386" w:type="dxa"/>
            <w:tcBorders>
              <w:top w:val="single" w:sz="4" w:space="0" w:color="auto"/>
              <w:bottom w:val="single" w:sz="4" w:space="0" w:color="auto"/>
            </w:tcBorders>
            <w:shd w:val="clear" w:color="auto" w:fill="auto"/>
            <w:noWrap/>
            <w:vAlign w:val="center"/>
            <w:hideMark/>
          </w:tcPr>
          <w:p w14:paraId="0AF8D88F" w14:textId="77777777" w:rsidR="00CD034B" w:rsidRPr="00FC4A77" w:rsidRDefault="00CD034B" w:rsidP="00CD034B">
            <w:pPr>
              <w:jc w:val="center"/>
              <w:rPr>
                <w:rFonts w:ascii="Arial" w:eastAsia="Times New Roman" w:hAnsi="Arial" w:cs="Arial"/>
                <w:sz w:val="18"/>
                <w:szCs w:val="18"/>
                <w:lang w:val="fr-FR"/>
              </w:rPr>
            </w:pPr>
            <w:r w:rsidRPr="00FC4A77">
              <w:rPr>
                <w:rFonts w:ascii="Arial" w:eastAsia="Times New Roman" w:hAnsi="Arial" w:cs="Arial"/>
                <w:sz w:val="18"/>
                <w:szCs w:val="18"/>
                <w:lang w:val="fr-FR"/>
              </w:rPr>
              <w:t>0.947</w:t>
            </w:r>
          </w:p>
        </w:tc>
        <w:tc>
          <w:tcPr>
            <w:tcW w:w="1386" w:type="dxa"/>
            <w:tcBorders>
              <w:top w:val="single" w:sz="4" w:space="0" w:color="auto"/>
              <w:bottom w:val="single" w:sz="4" w:space="0" w:color="auto"/>
            </w:tcBorders>
            <w:shd w:val="clear" w:color="auto" w:fill="auto"/>
            <w:noWrap/>
            <w:vAlign w:val="center"/>
            <w:hideMark/>
          </w:tcPr>
          <w:p w14:paraId="07988EA4" w14:textId="77777777" w:rsidR="00CD034B" w:rsidRPr="00A71048" w:rsidRDefault="00CD034B" w:rsidP="00CD034B">
            <w:pPr>
              <w:jc w:val="center"/>
              <w:rPr>
                <w:rFonts w:ascii="Arial" w:eastAsia="Times New Roman" w:hAnsi="Arial" w:cs="Arial"/>
                <w:sz w:val="18"/>
                <w:szCs w:val="18"/>
                <w:lang w:val="fr-FR"/>
              </w:rPr>
            </w:pPr>
            <w:r w:rsidRPr="00A71048">
              <w:rPr>
                <w:rFonts w:ascii="Arial" w:eastAsia="Times New Roman" w:hAnsi="Arial" w:cs="Arial"/>
                <w:sz w:val="18"/>
                <w:szCs w:val="18"/>
                <w:lang w:val="fr-FR"/>
              </w:rPr>
              <w:t xml:space="preserve"> 0.773</w:t>
            </w:r>
          </w:p>
        </w:tc>
        <w:tc>
          <w:tcPr>
            <w:tcW w:w="1386" w:type="dxa"/>
            <w:tcBorders>
              <w:top w:val="single" w:sz="4" w:space="0" w:color="auto"/>
              <w:bottom w:val="single" w:sz="4" w:space="0" w:color="auto"/>
            </w:tcBorders>
            <w:shd w:val="clear" w:color="auto" w:fill="auto"/>
            <w:noWrap/>
            <w:vAlign w:val="center"/>
            <w:hideMark/>
          </w:tcPr>
          <w:p w14:paraId="02A4CEE6" w14:textId="77777777" w:rsidR="00CD034B" w:rsidRPr="00DB2BB8" w:rsidRDefault="00CD034B" w:rsidP="00CD034B">
            <w:pPr>
              <w:jc w:val="center"/>
              <w:rPr>
                <w:rFonts w:ascii="Arial" w:eastAsia="Times New Roman" w:hAnsi="Arial" w:cs="Arial"/>
                <w:sz w:val="18"/>
                <w:szCs w:val="18"/>
                <w:lang w:val="fr-FR"/>
              </w:rPr>
            </w:pPr>
            <w:r w:rsidRPr="00DB2BB8">
              <w:rPr>
                <w:rFonts w:ascii="Arial" w:eastAsia="Times New Roman" w:hAnsi="Arial" w:cs="Arial"/>
                <w:sz w:val="18"/>
                <w:szCs w:val="18"/>
                <w:lang w:val="fr-FR"/>
              </w:rPr>
              <w:t>0.910</w:t>
            </w:r>
          </w:p>
        </w:tc>
        <w:tc>
          <w:tcPr>
            <w:tcW w:w="1386" w:type="dxa"/>
            <w:tcBorders>
              <w:top w:val="single" w:sz="4" w:space="0" w:color="auto"/>
              <w:bottom w:val="single" w:sz="4" w:space="0" w:color="auto"/>
            </w:tcBorders>
            <w:shd w:val="clear" w:color="auto" w:fill="auto"/>
            <w:noWrap/>
            <w:vAlign w:val="center"/>
            <w:hideMark/>
          </w:tcPr>
          <w:p w14:paraId="07A1EC34" w14:textId="77777777" w:rsidR="00CD034B" w:rsidRPr="00DB2BB8" w:rsidRDefault="00CD034B" w:rsidP="00CD034B">
            <w:pPr>
              <w:jc w:val="center"/>
              <w:rPr>
                <w:rFonts w:ascii="Arial" w:eastAsia="Times New Roman" w:hAnsi="Arial" w:cs="Arial"/>
                <w:sz w:val="18"/>
                <w:szCs w:val="18"/>
                <w:lang w:val="fr-FR"/>
              </w:rPr>
            </w:pPr>
            <w:r w:rsidRPr="00DB2BB8">
              <w:rPr>
                <w:rFonts w:ascii="Arial" w:eastAsia="Times New Roman" w:hAnsi="Arial" w:cs="Arial"/>
                <w:sz w:val="18"/>
                <w:szCs w:val="18"/>
                <w:lang w:val="fr-FR"/>
              </w:rPr>
              <w:t>0.485</w:t>
            </w:r>
          </w:p>
        </w:tc>
        <w:tc>
          <w:tcPr>
            <w:tcW w:w="1386" w:type="dxa"/>
            <w:tcBorders>
              <w:top w:val="single" w:sz="4" w:space="0" w:color="auto"/>
              <w:bottom w:val="single" w:sz="4" w:space="0" w:color="auto"/>
            </w:tcBorders>
            <w:shd w:val="clear" w:color="auto" w:fill="auto"/>
            <w:noWrap/>
            <w:vAlign w:val="center"/>
            <w:hideMark/>
          </w:tcPr>
          <w:p w14:paraId="69EF4588" w14:textId="77777777" w:rsidR="00CD034B" w:rsidRPr="007D08B0" w:rsidRDefault="00CD034B" w:rsidP="00CD034B">
            <w:pPr>
              <w:jc w:val="center"/>
              <w:rPr>
                <w:rFonts w:ascii="Arial" w:eastAsia="Times New Roman" w:hAnsi="Arial" w:cs="Arial"/>
                <w:sz w:val="18"/>
                <w:szCs w:val="18"/>
                <w:lang w:val="fr-FR"/>
              </w:rPr>
            </w:pPr>
            <w:r w:rsidRPr="007D08B0">
              <w:rPr>
                <w:rFonts w:ascii="Arial" w:eastAsia="Times New Roman" w:hAnsi="Arial" w:cs="Arial"/>
                <w:sz w:val="18"/>
                <w:szCs w:val="18"/>
                <w:lang w:val="fr-FR"/>
              </w:rPr>
              <w:t>0.015</w:t>
            </w:r>
          </w:p>
        </w:tc>
        <w:tc>
          <w:tcPr>
            <w:tcW w:w="1386" w:type="dxa"/>
            <w:tcBorders>
              <w:top w:val="single" w:sz="4" w:space="0" w:color="auto"/>
              <w:bottom w:val="single" w:sz="4" w:space="0" w:color="auto"/>
            </w:tcBorders>
            <w:shd w:val="clear" w:color="auto" w:fill="auto"/>
            <w:noWrap/>
            <w:vAlign w:val="center"/>
            <w:hideMark/>
          </w:tcPr>
          <w:p w14:paraId="1B4B5D8C" w14:textId="77777777" w:rsidR="00CD034B" w:rsidRPr="007D08B0" w:rsidRDefault="00CD034B" w:rsidP="00CD034B">
            <w:pPr>
              <w:jc w:val="center"/>
              <w:rPr>
                <w:rFonts w:ascii="Arial" w:eastAsia="Times New Roman" w:hAnsi="Arial" w:cs="Arial"/>
                <w:sz w:val="18"/>
                <w:szCs w:val="18"/>
                <w:lang w:val="fr-FR"/>
              </w:rPr>
            </w:pPr>
            <w:r w:rsidRPr="007D08B0">
              <w:rPr>
                <w:rFonts w:ascii="Arial" w:eastAsia="Times New Roman" w:hAnsi="Arial" w:cs="Arial"/>
                <w:sz w:val="18"/>
                <w:szCs w:val="18"/>
                <w:lang w:val="fr-FR"/>
              </w:rPr>
              <w:t>0.629</w:t>
            </w:r>
          </w:p>
        </w:tc>
        <w:tc>
          <w:tcPr>
            <w:tcW w:w="1386" w:type="dxa"/>
            <w:tcBorders>
              <w:top w:val="single" w:sz="4" w:space="0" w:color="auto"/>
              <w:bottom w:val="single" w:sz="4" w:space="0" w:color="auto"/>
            </w:tcBorders>
            <w:shd w:val="clear" w:color="auto" w:fill="auto"/>
            <w:noWrap/>
            <w:vAlign w:val="center"/>
            <w:hideMark/>
          </w:tcPr>
          <w:p w14:paraId="355084AC" w14:textId="77777777" w:rsidR="00CD034B" w:rsidRPr="00DF61C2" w:rsidRDefault="00CD034B" w:rsidP="00CD034B">
            <w:pPr>
              <w:jc w:val="center"/>
              <w:rPr>
                <w:rFonts w:ascii="Arial" w:eastAsia="Times New Roman" w:hAnsi="Arial" w:cs="Arial"/>
                <w:sz w:val="18"/>
                <w:szCs w:val="18"/>
                <w:lang w:val="fr-FR"/>
              </w:rPr>
            </w:pPr>
            <w:r w:rsidRPr="00DF61C2">
              <w:rPr>
                <w:rFonts w:ascii="Arial" w:eastAsia="Times New Roman" w:hAnsi="Arial" w:cs="Arial"/>
                <w:sz w:val="18"/>
                <w:szCs w:val="18"/>
                <w:lang w:val="fr-FR"/>
              </w:rPr>
              <w:t>0.662</w:t>
            </w:r>
          </w:p>
        </w:tc>
      </w:tr>
    </w:tbl>
    <w:p w14:paraId="7E3C5DEF" w14:textId="77777777" w:rsidR="00CD034B" w:rsidRDefault="00CD034B" w:rsidP="00CD034B">
      <w:pPr>
        <w:rPr>
          <w:rFonts w:ascii="Arial" w:hAnsi="Arial" w:cs="Arial"/>
          <w:noProof/>
          <w:sz w:val="20"/>
        </w:rPr>
      </w:pPr>
    </w:p>
    <w:p w14:paraId="6CEC8472" w14:textId="6AE6A448" w:rsidR="00CD034B" w:rsidRPr="002B6F62" w:rsidRDefault="00CD034B" w:rsidP="00CD034B">
      <w:pPr>
        <w:rPr>
          <w:rFonts w:ascii="Arial" w:hAnsi="Arial" w:cs="Arial"/>
          <w:sz w:val="22"/>
          <w:szCs w:val="22"/>
        </w:rPr>
      </w:pPr>
      <w:r w:rsidRPr="00CD034B">
        <w:rPr>
          <w:rFonts w:ascii="Arial" w:hAnsi="Arial" w:cs="Arial"/>
          <w:b/>
          <w:noProof/>
          <w:sz w:val="20"/>
        </w:rPr>
        <w:t xml:space="preserve">Tableau </w:t>
      </w:r>
      <w:r w:rsidR="00E52CD1">
        <w:rPr>
          <w:rFonts w:ascii="Arial" w:hAnsi="Arial" w:cs="Arial"/>
          <w:b/>
          <w:noProof/>
          <w:sz w:val="20"/>
        </w:rPr>
        <w:t>3</w:t>
      </w:r>
      <w:r>
        <w:rPr>
          <w:rFonts w:ascii="Arial" w:hAnsi="Arial" w:cs="Arial"/>
          <w:noProof/>
          <w:sz w:val="20"/>
        </w:rPr>
        <w:t xml:space="preserve">. </w:t>
      </w:r>
      <w:r w:rsidRPr="002B6F62">
        <w:rPr>
          <w:rFonts w:ascii="Arial" w:hAnsi="Arial" w:cs="Arial"/>
          <w:noProof/>
          <w:sz w:val="20"/>
        </w:rPr>
        <w:t xml:space="preserve">Évaluation </w:t>
      </w:r>
      <w:r>
        <w:rPr>
          <w:rFonts w:ascii="Arial" w:hAnsi="Arial" w:cs="Arial"/>
          <w:noProof/>
          <w:sz w:val="20"/>
        </w:rPr>
        <w:t xml:space="preserve">du pourcentage de plants porteurs de thrips </w:t>
      </w:r>
      <w:r w:rsidRPr="002B6F62">
        <w:rPr>
          <w:rFonts w:ascii="Arial" w:hAnsi="Arial" w:cs="Arial"/>
          <w:noProof/>
          <w:sz w:val="20"/>
        </w:rPr>
        <w:t>pour cha</w:t>
      </w:r>
      <w:r>
        <w:rPr>
          <w:rFonts w:ascii="Arial" w:hAnsi="Arial" w:cs="Arial"/>
          <w:noProof/>
          <w:sz w:val="20"/>
        </w:rPr>
        <w:t xml:space="preserve">que date d’évaluation et chaque </w:t>
      </w:r>
      <w:r w:rsidRPr="002B6F62">
        <w:rPr>
          <w:rFonts w:ascii="Arial" w:hAnsi="Arial" w:cs="Arial"/>
          <w:noProof/>
          <w:sz w:val="20"/>
        </w:rPr>
        <w:t>traitement</w:t>
      </w:r>
      <w:r>
        <w:rPr>
          <w:rFonts w:ascii="Arial" w:hAnsi="Arial" w:cs="Arial"/>
          <w:noProof/>
          <w:sz w:val="20"/>
        </w:rPr>
        <w:t xml:space="preserve"> (± erreur-type) dans le site 1 </w:t>
      </w:r>
      <w:r w:rsidR="00E52CD1">
        <w:rPr>
          <w:rFonts w:ascii="Arial" w:hAnsi="Arial" w:cs="Arial"/>
          <w:noProof/>
          <w:sz w:val="20"/>
        </w:rPr>
        <w:t>(</w:t>
      </w:r>
      <w:r>
        <w:rPr>
          <w:rFonts w:ascii="Arial" w:hAnsi="Arial" w:cs="Arial"/>
          <w:noProof/>
          <w:sz w:val="20"/>
        </w:rPr>
        <w:t>2018</w:t>
      </w:r>
      <w:r w:rsidR="00E52CD1">
        <w:rPr>
          <w:rFonts w:ascii="Arial" w:hAnsi="Arial" w:cs="Arial"/>
          <w:noProof/>
          <w:sz w:val="20"/>
        </w:rPr>
        <w:t>)</w:t>
      </w:r>
    </w:p>
    <w:tbl>
      <w:tblPr>
        <w:tblW w:w="15068" w:type="dxa"/>
        <w:tblInd w:w="-326" w:type="dxa"/>
        <w:tblLayout w:type="fixed"/>
        <w:tblCellMar>
          <w:left w:w="70" w:type="dxa"/>
          <w:right w:w="70" w:type="dxa"/>
        </w:tblCellMar>
        <w:tblLook w:val="04A0" w:firstRow="1" w:lastRow="0" w:firstColumn="1" w:lastColumn="0" w:noHBand="0" w:noVBand="1"/>
      </w:tblPr>
      <w:tblGrid>
        <w:gridCol w:w="2594"/>
        <w:gridCol w:w="1386"/>
        <w:gridCol w:w="1386"/>
        <w:gridCol w:w="1386"/>
        <w:gridCol w:w="1386"/>
        <w:gridCol w:w="1386"/>
        <w:gridCol w:w="1386"/>
        <w:gridCol w:w="1386"/>
        <w:gridCol w:w="1386"/>
        <w:gridCol w:w="1386"/>
      </w:tblGrid>
      <w:tr w:rsidR="00CD034B" w:rsidRPr="002B6F62" w14:paraId="3EBD75E0" w14:textId="77777777" w:rsidTr="00CD034B">
        <w:trPr>
          <w:trHeight w:val="302"/>
        </w:trPr>
        <w:tc>
          <w:tcPr>
            <w:tcW w:w="2594" w:type="dxa"/>
            <w:tcBorders>
              <w:top w:val="single" w:sz="4" w:space="0" w:color="auto"/>
              <w:bottom w:val="single" w:sz="4" w:space="0" w:color="auto"/>
            </w:tcBorders>
            <w:shd w:val="clear" w:color="000000" w:fill="D8D8D8"/>
            <w:vAlign w:val="center"/>
          </w:tcPr>
          <w:p w14:paraId="48A1F589" w14:textId="77777777" w:rsidR="00CD034B" w:rsidRPr="00C67A70" w:rsidRDefault="00CD034B" w:rsidP="00CD034B">
            <w:pPr>
              <w:jc w:val="center"/>
              <w:rPr>
                <w:rFonts w:ascii="Arial" w:eastAsia="Times New Roman" w:hAnsi="Arial" w:cs="Arial"/>
                <w:b/>
                <w:bCs/>
                <w:sz w:val="18"/>
                <w:szCs w:val="18"/>
                <w:lang w:val="fr-FR"/>
              </w:rPr>
            </w:pPr>
            <w:r w:rsidRPr="00C67A70">
              <w:rPr>
                <w:rFonts w:ascii="Arial" w:eastAsia="Times New Roman" w:hAnsi="Arial" w:cs="Arial"/>
                <w:b/>
                <w:bCs/>
                <w:sz w:val="18"/>
                <w:szCs w:val="18"/>
                <w:lang w:val="fr-FR"/>
              </w:rPr>
              <w:t>Traitement</w:t>
            </w:r>
          </w:p>
        </w:tc>
        <w:tc>
          <w:tcPr>
            <w:tcW w:w="1386" w:type="dxa"/>
            <w:tcBorders>
              <w:top w:val="single" w:sz="4" w:space="0" w:color="auto"/>
              <w:bottom w:val="single" w:sz="4" w:space="0" w:color="auto"/>
            </w:tcBorders>
            <w:shd w:val="clear" w:color="000000" w:fill="D8D8D8"/>
            <w:noWrap/>
            <w:vAlign w:val="center"/>
            <w:hideMark/>
          </w:tcPr>
          <w:p w14:paraId="085566CF"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19 juin</w:t>
            </w:r>
          </w:p>
        </w:tc>
        <w:tc>
          <w:tcPr>
            <w:tcW w:w="1386" w:type="dxa"/>
            <w:tcBorders>
              <w:top w:val="single" w:sz="4" w:space="0" w:color="auto"/>
              <w:bottom w:val="single" w:sz="4" w:space="0" w:color="auto"/>
            </w:tcBorders>
            <w:shd w:val="clear" w:color="000000" w:fill="D8D8D8"/>
            <w:vAlign w:val="center"/>
          </w:tcPr>
          <w:p w14:paraId="4F55C51A"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25 juin</w:t>
            </w:r>
          </w:p>
        </w:tc>
        <w:tc>
          <w:tcPr>
            <w:tcW w:w="1386" w:type="dxa"/>
            <w:tcBorders>
              <w:top w:val="single" w:sz="4" w:space="0" w:color="auto"/>
              <w:bottom w:val="single" w:sz="4" w:space="0" w:color="auto"/>
            </w:tcBorders>
            <w:shd w:val="clear" w:color="000000" w:fill="D8D8D8"/>
            <w:vAlign w:val="center"/>
          </w:tcPr>
          <w:p w14:paraId="28774F3D"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2 juillet</w:t>
            </w:r>
          </w:p>
        </w:tc>
        <w:tc>
          <w:tcPr>
            <w:tcW w:w="1386" w:type="dxa"/>
            <w:tcBorders>
              <w:top w:val="single" w:sz="4" w:space="0" w:color="auto"/>
              <w:bottom w:val="single" w:sz="4" w:space="0" w:color="auto"/>
            </w:tcBorders>
            <w:shd w:val="clear" w:color="000000" w:fill="D8D8D8"/>
            <w:noWrap/>
            <w:vAlign w:val="center"/>
            <w:hideMark/>
          </w:tcPr>
          <w:p w14:paraId="04279402"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10 juillet</w:t>
            </w:r>
          </w:p>
        </w:tc>
        <w:tc>
          <w:tcPr>
            <w:tcW w:w="1386" w:type="dxa"/>
            <w:tcBorders>
              <w:top w:val="single" w:sz="4" w:space="0" w:color="auto"/>
              <w:bottom w:val="single" w:sz="4" w:space="0" w:color="auto"/>
            </w:tcBorders>
            <w:shd w:val="clear" w:color="000000" w:fill="D8D8D8"/>
            <w:vAlign w:val="center"/>
          </w:tcPr>
          <w:p w14:paraId="7D65B0B8"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16 juillet</w:t>
            </w:r>
          </w:p>
        </w:tc>
        <w:tc>
          <w:tcPr>
            <w:tcW w:w="1386" w:type="dxa"/>
            <w:tcBorders>
              <w:top w:val="single" w:sz="4" w:space="0" w:color="auto"/>
              <w:bottom w:val="single" w:sz="4" w:space="0" w:color="auto"/>
            </w:tcBorders>
            <w:shd w:val="clear" w:color="000000" w:fill="D8D8D8"/>
            <w:vAlign w:val="center"/>
          </w:tcPr>
          <w:p w14:paraId="41397230"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23 juillet</w:t>
            </w:r>
          </w:p>
        </w:tc>
        <w:tc>
          <w:tcPr>
            <w:tcW w:w="1386" w:type="dxa"/>
            <w:tcBorders>
              <w:top w:val="single" w:sz="4" w:space="0" w:color="auto"/>
              <w:bottom w:val="single" w:sz="4" w:space="0" w:color="auto"/>
            </w:tcBorders>
            <w:shd w:val="clear" w:color="000000" w:fill="D8D8D8"/>
            <w:noWrap/>
            <w:vAlign w:val="center"/>
            <w:hideMark/>
          </w:tcPr>
          <w:p w14:paraId="53DE7247"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30 juillet</w:t>
            </w:r>
          </w:p>
        </w:tc>
        <w:tc>
          <w:tcPr>
            <w:tcW w:w="1386" w:type="dxa"/>
            <w:tcBorders>
              <w:top w:val="single" w:sz="4" w:space="0" w:color="auto"/>
              <w:bottom w:val="single" w:sz="4" w:space="0" w:color="auto"/>
            </w:tcBorders>
            <w:shd w:val="clear" w:color="000000" w:fill="D8D8D8"/>
            <w:vAlign w:val="center"/>
          </w:tcPr>
          <w:p w14:paraId="17D2FBA4"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6 août</w:t>
            </w:r>
          </w:p>
        </w:tc>
        <w:tc>
          <w:tcPr>
            <w:tcW w:w="1386" w:type="dxa"/>
            <w:tcBorders>
              <w:top w:val="single" w:sz="4" w:space="0" w:color="auto"/>
              <w:bottom w:val="single" w:sz="4" w:space="0" w:color="auto"/>
            </w:tcBorders>
            <w:shd w:val="clear" w:color="000000" w:fill="D8D8D8"/>
            <w:vAlign w:val="center"/>
          </w:tcPr>
          <w:p w14:paraId="140C80FF"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13 août</w:t>
            </w:r>
          </w:p>
        </w:tc>
      </w:tr>
      <w:tr w:rsidR="00CD034B" w:rsidRPr="002B6F62" w14:paraId="23B39E4C" w14:textId="77777777" w:rsidTr="00CD034B">
        <w:trPr>
          <w:trHeight w:val="302"/>
        </w:trPr>
        <w:tc>
          <w:tcPr>
            <w:tcW w:w="2594" w:type="dxa"/>
            <w:tcBorders>
              <w:top w:val="single" w:sz="4" w:space="0" w:color="auto"/>
            </w:tcBorders>
            <w:shd w:val="clear" w:color="auto" w:fill="auto"/>
            <w:vAlign w:val="bottom"/>
            <w:hideMark/>
          </w:tcPr>
          <w:p w14:paraId="055FF7E8" w14:textId="77777777" w:rsidR="00CD034B" w:rsidRPr="00C67A70" w:rsidRDefault="00CD034B" w:rsidP="00CD034B">
            <w:pPr>
              <w:rPr>
                <w:rFonts w:ascii="Arial" w:eastAsia="Times New Roman" w:hAnsi="Arial" w:cs="Arial"/>
                <w:b/>
                <w:bCs/>
                <w:sz w:val="18"/>
                <w:szCs w:val="18"/>
                <w:lang w:val="fr-FR"/>
              </w:rPr>
            </w:pPr>
            <w:r>
              <w:rPr>
                <w:rFonts w:ascii="Arial" w:eastAsia="Times New Roman" w:hAnsi="Arial" w:cs="Arial"/>
                <w:b/>
                <w:bCs/>
                <w:sz w:val="18"/>
                <w:szCs w:val="18"/>
                <w:lang w:eastAsia="fr-CA"/>
              </w:rPr>
              <w:t>Témoin non traité</w:t>
            </w:r>
            <w:r w:rsidRPr="00C67A70">
              <w:rPr>
                <w:rFonts w:ascii="Arial" w:eastAsia="Times New Roman" w:hAnsi="Arial" w:cs="Arial"/>
                <w:b/>
                <w:bCs/>
                <w:sz w:val="18"/>
                <w:szCs w:val="18"/>
                <w:lang w:eastAsia="fr-CA"/>
              </w:rPr>
              <w:t xml:space="preserve"> (T1)</w:t>
            </w:r>
          </w:p>
        </w:tc>
        <w:tc>
          <w:tcPr>
            <w:tcW w:w="1386" w:type="dxa"/>
            <w:tcBorders>
              <w:top w:val="single" w:sz="4" w:space="0" w:color="auto"/>
            </w:tcBorders>
            <w:shd w:val="clear" w:color="auto" w:fill="auto"/>
            <w:vAlign w:val="center"/>
            <w:hideMark/>
          </w:tcPr>
          <w:p w14:paraId="4DB6377A"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sz w:val="18"/>
                <w:szCs w:val="18"/>
                <w:lang w:val="fr-FR"/>
              </w:rPr>
              <w:t>22,5</w:t>
            </w:r>
            <w:r w:rsidRPr="007C479A">
              <w:rPr>
                <w:rFonts w:ascii="Arial" w:eastAsia="Times New Roman" w:hAnsi="Arial" w:cs="Arial"/>
                <w:sz w:val="18"/>
                <w:szCs w:val="18"/>
                <w:lang w:val="fr-FR"/>
              </w:rPr>
              <w:t xml:space="preserve"> ± </w:t>
            </w:r>
            <w:r>
              <w:rPr>
                <w:rFonts w:ascii="Arial" w:eastAsia="Times New Roman" w:hAnsi="Arial" w:cs="Arial"/>
                <w:sz w:val="18"/>
                <w:szCs w:val="18"/>
                <w:lang w:val="fr-FR"/>
              </w:rPr>
              <w:t>3,2</w:t>
            </w:r>
            <w:r w:rsidRPr="007C479A">
              <w:rPr>
                <w:rFonts w:ascii="Arial" w:eastAsia="Times New Roman" w:hAnsi="Arial" w:cs="Arial"/>
                <w:sz w:val="18"/>
                <w:szCs w:val="18"/>
                <w:lang w:val="fr-FR"/>
              </w:rPr>
              <w:t xml:space="preserve"> </w:t>
            </w:r>
            <w:r w:rsidRPr="007C479A">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627B2600" w14:textId="77777777" w:rsidR="00CD034B" w:rsidRPr="00C67A70" w:rsidRDefault="00CD034B" w:rsidP="00CD034B">
            <w:pPr>
              <w:jc w:val="center"/>
              <w:rPr>
                <w:rFonts w:ascii="Arial" w:eastAsia="Times New Roman" w:hAnsi="Arial" w:cs="Arial"/>
                <w:b/>
                <w:bCs/>
                <w:sz w:val="18"/>
                <w:szCs w:val="18"/>
                <w:lang w:val="fr-FR"/>
              </w:rPr>
            </w:pPr>
            <w:r w:rsidRPr="00FC4A77">
              <w:rPr>
                <w:rFonts w:ascii="Arial" w:eastAsia="Times New Roman" w:hAnsi="Arial" w:cs="Arial"/>
                <w:sz w:val="18"/>
                <w:szCs w:val="18"/>
                <w:lang w:val="fr-FR"/>
              </w:rPr>
              <w:t xml:space="preserve">0,0 ± 0,0 </w:t>
            </w:r>
            <w:r w:rsidRPr="00FC4A77">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296DB04F" w14:textId="77777777" w:rsidR="00CD034B" w:rsidRPr="00C67A70" w:rsidRDefault="00CD034B" w:rsidP="00CD034B">
            <w:pPr>
              <w:jc w:val="center"/>
              <w:rPr>
                <w:rFonts w:ascii="Arial" w:eastAsia="Times New Roman" w:hAnsi="Arial" w:cs="Arial"/>
                <w:b/>
                <w:bCs/>
                <w:sz w:val="18"/>
                <w:szCs w:val="18"/>
                <w:lang w:val="fr-FR"/>
              </w:rPr>
            </w:pPr>
            <w:r w:rsidRPr="00FC4A77">
              <w:rPr>
                <w:rFonts w:ascii="Arial" w:eastAsia="Times New Roman" w:hAnsi="Arial" w:cs="Arial"/>
                <w:sz w:val="18"/>
                <w:szCs w:val="18"/>
                <w:lang w:val="fr-FR"/>
              </w:rPr>
              <w:t xml:space="preserve">5,0 ± 2,0 </w:t>
            </w:r>
            <w:r w:rsidRPr="00FC4A77">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70118629" w14:textId="77777777" w:rsidR="00CD034B" w:rsidRPr="00A71048" w:rsidRDefault="00CD034B" w:rsidP="00CD034B">
            <w:pPr>
              <w:jc w:val="center"/>
              <w:rPr>
                <w:rFonts w:ascii="Arial" w:eastAsia="Times New Roman" w:hAnsi="Arial" w:cs="Arial"/>
                <w:b/>
                <w:bCs/>
                <w:sz w:val="18"/>
                <w:szCs w:val="18"/>
                <w:lang w:val="fr-FR"/>
              </w:rPr>
            </w:pPr>
            <w:r w:rsidRPr="00A71048">
              <w:rPr>
                <w:rFonts w:ascii="Arial" w:hAnsi="Arial" w:cs="Arial"/>
                <w:color w:val="000000"/>
                <w:sz w:val="18"/>
                <w:szCs w:val="18"/>
              </w:rPr>
              <w:t>12,5</w:t>
            </w:r>
            <w:r w:rsidRPr="00A71048">
              <w:rPr>
                <w:rFonts w:ascii="Arial" w:eastAsia="Times New Roman" w:hAnsi="Arial" w:cs="Arial"/>
                <w:sz w:val="18"/>
                <w:szCs w:val="18"/>
                <w:lang w:val="fr-FR"/>
              </w:rPr>
              <w:t xml:space="preserve"> ± </w:t>
            </w:r>
            <w:r w:rsidRPr="00A71048">
              <w:rPr>
                <w:rFonts w:ascii="Arial" w:hAnsi="Arial" w:cs="Arial"/>
                <w:color w:val="000000"/>
                <w:sz w:val="18"/>
                <w:szCs w:val="18"/>
              </w:rPr>
              <w:t>3,2</w:t>
            </w:r>
            <w:r w:rsidRPr="00A71048">
              <w:rPr>
                <w:rFonts w:ascii="Arial" w:eastAsia="Times New Roman" w:hAnsi="Arial" w:cs="Arial"/>
                <w:sz w:val="18"/>
                <w:szCs w:val="18"/>
                <w:lang w:val="fr-FR"/>
              </w:rPr>
              <w:t xml:space="preserve"> </w:t>
            </w:r>
            <w:r w:rsidRPr="00A71048">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6B54CD53" w14:textId="77777777" w:rsidR="00CD034B" w:rsidRPr="00C67A70" w:rsidRDefault="00CD034B" w:rsidP="00CD034B">
            <w:pPr>
              <w:jc w:val="center"/>
              <w:rPr>
                <w:rFonts w:ascii="Arial" w:eastAsia="Times New Roman" w:hAnsi="Arial" w:cs="Arial"/>
                <w:b/>
                <w:bCs/>
                <w:sz w:val="18"/>
                <w:szCs w:val="18"/>
                <w:lang w:val="fr-FR"/>
              </w:rPr>
            </w:pPr>
            <w:r w:rsidRPr="00DB2BB8">
              <w:rPr>
                <w:rFonts w:ascii="Arial" w:hAnsi="Arial" w:cs="Arial"/>
                <w:color w:val="000000"/>
                <w:sz w:val="18"/>
                <w:szCs w:val="18"/>
              </w:rPr>
              <w:t xml:space="preserve">15,0 </w:t>
            </w:r>
            <w:r w:rsidRPr="00DB2BB8">
              <w:rPr>
                <w:rFonts w:ascii="Arial" w:eastAsia="Times New Roman" w:hAnsi="Arial" w:cs="Arial"/>
                <w:sz w:val="18"/>
                <w:szCs w:val="18"/>
                <w:lang w:val="fr-FR"/>
              </w:rPr>
              <w:t>±</w:t>
            </w:r>
            <w:r w:rsidRPr="00DB2BB8">
              <w:rPr>
                <w:rFonts w:ascii="Arial" w:hAnsi="Arial" w:cs="Arial"/>
                <w:color w:val="000000"/>
                <w:sz w:val="18"/>
                <w:szCs w:val="18"/>
              </w:rPr>
              <w:t xml:space="preserve"> 2,0</w:t>
            </w:r>
            <w:r w:rsidRPr="00DB2BB8">
              <w:rPr>
                <w:rFonts w:ascii="Arial" w:eastAsia="Times New Roman" w:hAnsi="Arial" w:cs="Arial"/>
                <w:sz w:val="18"/>
                <w:szCs w:val="18"/>
                <w:lang w:val="fr-FR"/>
              </w:rPr>
              <w:t xml:space="preserve"> </w:t>
            </w:r>
            <w:r w:rsidRPr="00DB2BB8">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2F55E1DD" w14:textId="77777777" w:rsidR="00CD034B" w:rsidRPr="007D08B0" w:rsidRDefault="00CD034B" w:rsidP="00CD034B">
            <w:pPr>
              <w:jc w:val="center"/>
              <w:rPr>
                <w:rFonts w:ascii="Arial" w:eastAsia="Times New Roman" w:hAnsi="Arial" w:cs="Arial"/>
                <w:b/>
                <w:bCs/>
                <w:sz w:val="18"/>
                <w:szCs w:val="18"/>
                <w:lang w:val="fr-FR"/>
              </w:rPr>
            </w:pPr>
            <w:r w:rsidRPr="007D08B0">
              <w:rPr>
                <w:rFonts w:ascii="Arial" w:hAnsi="Arial" w:cs="Arial"/>
                <w:color w:val="000000"/>
                <w:sz w:val="18"/>
                <w:szCs w:val="18"/>
              </w:rPr>
              <w:t xml:space="preserve">22,5 </w:t>
            </w:r>
            <w:r w:rsidRPr="007D08B0">
              <w:rPr>
                <w:rFonts w:ascii="Arial" w:eastAsia="Times New Roman" w:hAnsi="Arial" w:cs="Arial"/>
                <w:sz w:val="18"/>
                <w:szCs w:val="18"/>
                <w:lang w:val="fr-FR"/>
              </w:rPr>
              <w:t xml:space="preserve">± </w:t>
            </w:r>
            <w:r w:rsidRPr="007D08B0">
              <w:rPr>
                <w:rFonts w:ascii="Arial" w:hAnsi="Arial" w:cs="Arial"/>
                <w:color w:val="000000"/>
                <w:sz w:val="18"/>
                <w:szCs w:val="18"/>
              </w:rPr>
              <w:t>4,3</w:t>
            </w:r>
            <w:r w:rsidRPr="007D08B0">
              <w:rPr>
                <w:rFonts w:ascii="Arial" w:eastAsia="Times New Roman" w:hAnsi="Arial" w:cs="Arial"/>
                <w:sz w:val="18"/>
                <w:szCs w:val="18"/>
                <w:lang w:val="fr-FR"/>
              </w:rPr>
              <w:t xml:space="preserve"> </w:t>
            </w:r>
            <w:r w:rsidRPr="007D08B0">
              <w:rPr>
                <w:rFonts w:ascii="Arial" w:eastAsia="Times New Roman" w:hAnsi="Arial" w:cs="Arial"/>
                <w:bCs/>
                <w:sz w:val="18"/>
                <w:szCs w:val="18"/>
                <w:lang w:val="fr-FR"/>
              </w:rPr>
              <w:t>ab</w:t>
            </w:r>
          </w:p>
        </w:tc>
        <w:tc>
          <w:tcPr>
            <w:tcW w:w="1386" w:type="dxa"/>
            <w:tcBorders>
              <w:top w:val="single" w:sz="4" w:space="0" w:color="auto"/>
            </w:tcBorders>
            <w:shd w:val="clear" w:color="auto" w:fill="auto"/>
            <w:vAlign w:val="bottom"/>
            <w:hideMark/>
          </w:tcPr>
          <w:p w14:paraId="0CC6A6BE" w14:textId="77777777" w:rsidR="00CD034B" w:rsidRPr="007D08B0" w:rsidRDefault="00CD034B" w:rsidP="00CD034B">
            <w:pPr>
              <w:jc w:val="center"/>
              <w:rPr>
                <w:rFonts w:ascii="Arial" w:eastAsia="Times New Roman" w:hAnsi="Arial" w:cs="Arial"/>
                <w:b/>
                <w:bCs/>
                <w:sz w:val="18"/>
                <w:szCs w:val="18"/>
                <w:lang w:val="fr-FR"/>
              </w:rPr>
            </w:pPr>
            <w:r w:rsidRPr="007D08B0">
              <w:rPr>
                <w:rFonts w:ascii="Arial" w:hAnsi="Arial" w:cs="Arial"/>
                <w:color w:val="000000"/>
                <w:sz w:val="18"/>
                <w:szCs w:val="18"/>
              </w:rPr>
              <w:t>48,7</w:t>
            </w:r>
            <w:r w:rsidRPr="007D08B0">
              <w:rPr>
                <w:rFonts w:ascii="Arial" w:eastAsia="Times New Roman" w:hAnsi="Arial" w:cs="Arial"/>
                <w:sz w:val="18"/>
                <w:szCs w:val="18"/>
                <w:lang w:val="fr-FR"/>
              </w:rPr>
              <w:t xml:space="preserve"> ± </w:t>
            </w:r>
            <w:r w:rsidRPr="007D08B0">
              <w:rPr>
                <w:rFonts w:ascii="Arial" w:hAnsi="Arial" w:cs="Arial"/>
                <w:color w:val="000000"/>
                <w:sz w:val="18"/>
                <w:szCs w:val="18"/>
              </w:rPr>
              <w:t>6,2</w:t>
            </w:r>
            <w:r w:rsidRPr="007D08B0">
              <w:rPr>
                <w:rFonts w:ascii="Arial" w:eastAsia="Times New Roman" w:hAnsi="Arial" w:cs="Arial"/>
                <w:sz w:val="18"/>
                <w:szCs w:val="18"/>
                <w:lang w:val="fr-FR"/>
              </w:rPr>
              <w:t xml:space="preserve"> </w:t>
            </w:r>
            <w:r w:rsidRPr="007D08B0">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3BF77721" w14:textId="77777777" w:rsidR="00CD034B" w:rsidRPr="00DF61C2" w:rsidRDefault="00CD034B" w:rsidP="00CD034B">
            <w:pPr>
              <w:jc w:val="center"/>
              <w:rPr>
                <w:rFonts w:ascii="Arial" w:eastAsia="Times New Roman" w:hAnsi="Arial" w:cs="Arial"/>
                <w:b/>
                <w:bCs/>
                <w:sz w:val="18"/>
                <w:szCs w:val="18"/>
                <w:lang w:val="fr-FR"/>
              </w:rPr>
            </w:pPr>
            <w:r w:rsidRPr="00DF61C2">
              <w:rPr>
                <w:rFonts w:ascii="Arial" w:hAnsi="Arial" w:cs="Arial"/>
                <w:color w:val="000000"/>
                <w:sz w:val="18"/>
                <w:szCs w:val="18"/>
              </w:rPr>
              <w:t>18,7</w:t>
            </w:r>
            <w:r w:rsidRPr="00DF61C2">
              <w:rPr>
                <w:rFonts w:ascii="Arial" w:eastAsia="Times New Roman" w:hAnsi="Arial" w:cs="Arial"/>
                <w:sz w:val="18"/>
                <w:szCs w:val="18"/>
                <w:lang w:val="fr-FR"/>
              </w:rPr>
              <w:t xml:space="preserve"> ± </w:t>
            </w:r>
            <w:r w:rsidRPr="00DF61C2">
              <w:rPr>
                <w:rFonts w:ascii="Arial" w:hAnsi="Arial" w:cs="Arial"/>
                <w:color w:val="000000"/>
                <w:sz w:val="18"/>
                <w:szCs w:val="18"/>
              </w:rPr>
              <w:t>4,3</w:t>
            </w:r>
            <w:r w:rsidRPr="00DF61C2">
              <w:rPr>
                <w:rFonts w:ascii="Arial" w:eastAsia="Times New Roman" w:hAnsi="Arial" w:cs="Arial"/>
                <w:sz w:val="18"/>
                <w:szCs w:val="18"/>
                <w:lang w:val="fr-FR"/>
              </w:rPr>
              <w:t xml:space="preserve"> </w:t>
            </w:r>
            <w:r w:rsidRPr="00DF61C2">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1FA1F7FE" w14:textId="77777777" w:rsidR="00CD034B" w:rsidRPr="0020500B" w:rsidRDefault="00CD034B" w:rsidP="00CD034B">
            <w:pPr>
              <w:jc w:val="center"/>
              <w:rPr>
                <w:rFonts w:ascii="Arial" w:eastAsia="Times New Roman" w:hAnsi="Arial" w:cs="Arial"/>
                <w:b/>
                <w:bCs/>
                <w:sz w:val="18"/>
                <w:szCs w:val="18"/>
                <w:lang w:val="fr-FR"/>
              </w:rPr>
            </w:pPr>
            <w:r w:rsidRPr="0020500B">
              <w:rPr>
                <w:rFonts w:ascii="Arial" w:hAnsi="Arial" w:cs="Arial"/>
                <w:color w:val="000000"/>
                <w:sz w:val="18"/>
                <w:szCs w:val="18"/>
              </w:rPr>
              <w:t>7,5</w:t>
            </w:r>
            <w:r w:rsidRPr="0020500B">
              <w:rPr>
                <w:rFonts w:ascii="Arial" w:eastAsia="Times New Roman" w:hAnsi="Arial" w:cs="Arial"/>
                <w:sz w:val="18"/>
                <w:szCs w:val="18"/>
                <w:lang w:val="fr-FR"/>
              </w:rPr>
              <w:t xml:space="preserve"> ± </w:t>
            </w:r>
            <w:r w:rsidRPr="0020500B">
              <w:rPr>
                <w:rFonts w:ascii="Arial" w:hAnsi="Arial" w:cs="Arial"/>
                <w:color w:val="000000"/>
                <w:sz w:val="18"/>
                <w:szCs w:val="18"/>
              </w:rPr>
              <w:t>4,8</w:t>
            </w:r>
            <w:r w:rsidRPr="0020500B">
              <w:rPr>
                <w:rFonts w:ascii="Arial" w:eastAsia="Times New Roman" w:hAnsi="Arial" w:cs="Arial"/>
                <w:sz w:val="18"/>
                <w:szCs w:val="18"/>
                <w:lang w:val="fr-FR"/>
              </w:rPr>
              <w:t xml:space="preserve"> </w:t>
            </w:r>
            <w:r w:rsidRPr="0020500B">
              <w:rPr>
                <w:rFonts w:ascii="Arial" w:eastAsia="Times New Roman" w:hAnsi="Arial" w:cs="Arial"/>
                <w:bCs/>
                <w:sz w:val="18"/>
                <w:szCs w:val="18"/>
                <w:lang w:val="fr-FR"/>
              </w:rPr>
              <w:t>a</w:t>
            </w:r>
          </w:p>
        </w:tc>
      </w:tr>
      <w:tr w:rsidR="00CD034B" w:rsidRPr="002B6F62" w14:paraId="1CC85FAC" w14:textId="77777777" w:rsidTr="00CD034B">
        <w:trPr>
          <w:trHeight w:val="302"/>
        </w:trPr>
        <w:tc>
          <w:tcPr>
            <w:tcW w:w="2594" w:type="dxa"/>
            <w:tcBorders>
              <w:top w:val="nil"/>
            </w:tcBorders>
            <w:shd w:val="clear" w:color="auto" w:fill="auto"/>
            <w:noWrap/>
            <w:vAlign w:val="bottom"/>
            <w:hideMark/>
          </w:tcPr>
          <w:p w14:paraId="3CCC86FA"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5% de plants porteurs</w:t>
            </w:r>
            <w:r w:rsidRPr="00C67A70">
              <w:rPr>
                <w:rFonts w:ascii="Arial" w:eastAsia="Times New Roman" w:hAnsi="Arial" w:cs="Arial"/>
                <w:b/>
                <w:bCs/>
                <w:sz w:val="18"/>
                <w:szCs w:val="18"/>
                <w:lang w:eastAsia="fr-CA"/>
              </w:rPr>
              <w:t xml:space="preserve"> (T2)</w:t>
            </w:r>
          </w:p>
        </w:tc>
        <w:tc>
          <w:tcPr>
            <w:tcW w:w="1386" w:type="dxa"/>
            <w:tcBorders>
              <w:top w:val="nil"/>
            </w:tcBorders>
            <w:shd w:val="clear" w:color="auto" w:fill="auto"/>
            <w:noWrap/>
            <w:vAlign w:val="center"/>
            <w:hideMark/>
          </w:tcPr>
          <w:p w14:paraId="0D62F599" w14:textId="77777777" w:rsidR="00CD034B" w:rsidRPr="007C479A" w:rsidRDefault="00CD034B" w:rsidP="00CD034B">
            <w:pPr>
              <w:jc w:val="center"/>
              <w:rPr>
                <w:rFonts w:ascii="Arial" w:eastAsia="Times New Roman" w:hAnsi="Arial" w:cs="Arial"/>
                <w:sz w:val="18"/>
                <w:szCs w:val="18"/>
                <w:lang w:val="fr-FR"/>
              </w:rPr>
            </w:pPr>
            <w:r>
              <w:rPr>
                <w:rFonts w:ascii="Arial" w:eastAsia="Times New Roman" w:hAnsi="Arial" w:cs="Arial"/>
                <w:sz w:val="18"/>
                <w:szCs w:val="18"/>
                <w:lang w:val="fr-FR"/>
              </w:rPr>
              <w:t>10,0</w:t>
            </w:r>
            <w:r w:rsidRPr="007C479A">
              <w:rPr>
                <w:rFonts w:ascii="Arial" w:eastAsia="Times New Roman" w:hAnsi="Arial" w:cs="Arial"/>
                <w:sz w:val="18"/>
                <w:szCs w:val="18"/>
                <w:lang w:val="fr-FR"/>
              </w:rPr>
              <w:t xml:space="preserve"> ± </w:t>
            </w:r>
            <w:r>
              <w:rPr>
                <w:rFonts w:ascii="Arial" w:eastAsia="Times New Roman" w:hAnsi="Arial" w:cs="Arial"/>
                <w:sz w:val="18"/>
                <w:szCs w:val="18"/>
                <w:lang w:val="fr-FR"/>
              </w:rPr>
              <w:t>4,1</w:t>
            </w:r>
            <w:r w:rsidRPr="007C479A">
              <w:rPr>
                <w:rFonts w:ascii="Arial" w:eastAsia="Times New Roman" w:hAnsi="Arial" w:cs="Arial"/>
                <w:sz w:val="18"/>
                <w:szCs w:val="18"/>
                <w:lang w:val="fr-FR"/>
              </w:rPr>
              <w:t xml:space="preserve"> </w:t>
            </w:r>
            <w:r w:rsidRPr="007C479A">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8749AB7" w14:textId="77777777" w:rsidR="00CD034B" w:rsidRPr="00FC4A77" w:rsidRDefault="00CD034B" w:rsidP="00CD034B">
            <w:pPr>
              <w:jc w:val="center"/>
              <w:rPr>
                <w:rFonts w:ascii="Arial" w:eastAsia="Times New Roman" w:hAnsi="Arial" w:cs="Arial"/>
                <w:sz w:val="18"/>
                <w:szCs w:val="18"/>
                <w:lang w:val="fr-FR"/>
              </w:rPr>
            </w:pPr>
            <w:r w:rsidRPr="00FC4A77">
              <w:rPr>
                <w:rFonts w:ascii="Arial" w:eastAsia="Times New Roman" w:hAnsi="Arial" w:cs="Arial"/>
                <w:sz w:val="18"/>
                <w:szCs w:val="18"/>
                <w:lang w:val="fr-FR"/>
              </w:rPr>
              <w:t xml:space="preserve">0,0 ± 0,0 </w:t>
            </w:r>
            <w:r w:rsidRPr="00FC4A7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C6037CC" w14:textId="77777777" w:rsidR="00CD034B" w:rsidRPr="00FC4A77" w:rsidRDefault="00CD034B" w:rsidP="00CD034B">
            <w:pPr>
              <w:jc w:val="center"/>
              <w:rPr>
                <w:rFonts w:ascii="Arial" w:eastAsia="Times New Roman" w:hAnsi="Arial" w:cs="Arial"/>
                <w:sz w:val="18"/>
                <w:szCs w:val="18"/>
                <w:lang w:val="fr-FR"/>
              </w:rPr>
            </w:pPr>
            <w:r w:rsidRPr="00FC4A77">
              <w:rPr>
                <w:rFonts w:ascii="Arial" w:eastAsia="Times New Roman" w:hAnsi="Arial" w:cs="Arial"/>
                <w:sz w:val="18"/>
                <w:szCs w:val="18"/>
                <w:lang w:val="fr-FR"/>
              </w:rPr>
              <w:t xml:space="preserve">8,7 ± 3,1 </w:t>
            </w:r>
            <w:r w:rsidRPr="00FC4A77">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3249545E" w14:textId="77777777" w:rsidR="00CD034B" w:rsidRPr="00A71048" w:rsidRDefault="00CD034B" w:rsidP="00CD034B">
            <w:pPr>
              <w:jc w:val="center"/>
              <w:rPr>
                <w:rFonts w:ascii="Arial" w:eastAsia="Times New Roman" w:hAnsi="Arial" w:cs="Arial"/>
                <w:sz w:val="18"/>
                <w:szCs w:val="18"/>
                <w:lang w:val="fr-FR"/>
              </w:rPr>
            </w:pPr>
            <w:r w:rsidRPr="00A71048">
              <w:rPr>
                <w:rFonts w:ascii="Arial" w:hAnsi="Arial" w:cs="Arial"/>
                <w:color w:val="000000"/>
                <w:sz w:val="18"/>
                <w:szCs w:val="18"/>
              </w:rPr>
              <w:t>8,7</w:t>
            </w:r>
            <w:r w:rsidRPr="00A71048">
              <w:rPr>
                <w:rFonts w:ascii="Arial" w:eastAsia="Times New Roman" w:hAnsi="Arial" w:cs="Arial"/>
                <w:sz w:val="18"/>
                <w:szCs w:val="18"/>
                <w:lang w:val="fr-FR"/>
              </w:rPr>
              <w:t xml:space="preserve"> ± </w:t>
            </w:r>
            <w:r w:rsidRPr="00A71048">
              <w:rPr>
                <w:rFonts w:ascii="Arial" w:hAnsi="Arial" w:cs="Arial"/>
                <w:color w:val="000000"/>
                <w:sz w:val="18"/>
                <w:szCs w:val="18"/>
              </w:rPr>
              <w:t>2,4</w:t>
            </w:r>
            <w:r w:rsidRPr="00A71048">
              <w:rPr>
                <w:rFonts w:ascii="Arial" w:eastAsia="Times New Roman" w:hAnsi="Arial" w:cs="Arial"/>
                <w:sz w:val="18"/>
                <w:szCs w:val="18"/>
                <w:lang w:val="fr-FR"/>
              </w:rPr>
              <w:t xml:space="preserve"> </w:t>
            </w:r>
            <w:r w:rsidRPr="00A71048">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42366A06" w14:textId="77777777" w:rsidR="00CD034B" w:rsidRPr="000679BE" w:rsidRDefault="00CD034B" w:rsidP="00CD034B">
            <w:pPr>
              <w:jc w:val="center"/>
              <w:rPr>
                <w:rFonts w:ascii="Arial" w:eastAsia="Times New Roman" w:hAnsi="Arial" w:cs="Arial"/>
                <w:sz w:val="18"/>
                <w:szCs w:val="18"/>
                <w:highlight w:val="yellow"/>
                <w:lang w:val="fr-FR"/>
              </w:rPr>
            </w:pPr>
            <w:r w:rsidRPr="00DB2BB8">
              <w:rPr>
                <w:rFonts w:ascii="Arial" w:hAnsi="Arial" w:cs="Arial"/>
                <w:color w:val="000000"/>
                <w:sz w:val="18"/>
                <w:szCs w:val="18"/>
              </w:rPr>
              <w:t xml:space="preserve">15,0 </w:t>
            </w:r>
            <w:r w:rsidRPr="00DB2BB8">
              <w:rPr>
                <w:rFonts w:ascii="Arial" w:eastAsia="Times New Roman" w:hAnsi="Arial" w:cs="Arial"/>
                <w:sz w:val="18"/>
                <w:szCs w:val="18"/>
                <w:lang w:val="fr-FR"/>
              </w:rPr>
              <w:t xml:space="preserve">± </w:t>
            </w:r>
            <w:r w:rsidRPr="00DB2BB8">
              <w:rPr>
                <w:rFonts w:ascii="Arial" w:hAnsi="Arial" w:cs="Arial"/>
                <w:color w:val="000000"/>
                <w:sz w:val="18"/>
                <w:szCs w:val="18"/>
              </w:rPr>
              <w:t>4,5</w:t>
            </w:r>
            <w:r w:rsidRPr="00DB2BB8">
              <w:rPr>
                <w:rFonts w:ascii="Arial" w:eastAsia="Times New Roman" w:hAnsi="Arial" w:cs="Arial"/>
                <w:sz w:val="18"/>
                <w:szCs w:val="18"/>
                <w:lang w:val="fr-FR"/>
              </w:rPr>
              <w:t xml:space="preserve"> </w:t>
            </w:r>
            <w:r w:rsidRPr="00DB2BB8">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3C8E33C8" w14:textId="77777777" w:rsidR="00CD034B" w:rsidRPr="007D08B0" w:rsidRDefault="00CD034B" w:rsidP="00CD034B">
            <w:pPr>
              <w:jc w:val="center"/>
              <w:rPr>
                <w:rFonts w:ascii="Arial" w:eastAsia="Times New Roman" w:hAnsi="Arial" w:cs="Arial"/>
                <w:sz w:val="18"/>
                <w:szCs w:val="18"/>
                <w:lang w:val="fr-FR"/>
              </w:rPr>
            </w:pPr>
            <w:r w:rsidRPr="007D08B0">
              <w:rPr>
                <w:rFonts w:ascii="Arial" w:hAnsi="Arial" w:cs="Arial"/>
                <w:color w:val="000000"/>
                <w:sz w:val="18"/>
                <w:szCs w:val="18"/>
              </w:rPr>
              <w:t xml:space="preserve">6,2 </w:t>
            </w:r>
            <w:r w:rsidRPr="007D08B0">
              <w:rPr>
                <w:rFonts w:ascii="Arial" w:eastAsia="Times New Roman" w:hAnsi="Arial" w:cs="Arial"/>
                <w:sz w:val="18"/>
                <w:szCs w:val="18"/>
                <w:lang w:val="fr-FR"/>
              </w:rPr>
              <w:t xml:space="preserve">± </w:t>
            </w:r>
            <w:r w:rsidRPr="007D08B0">
              <w:rPr>
                <w:rFonts w:ascii="Arial" w:hAnsi="Arial" w:cs="Arial"/>
                <w:color w:val="000000"/>
                <w:sz w:val="18"/>
                <w:szCs w:val="18"/>
              </w:rPr>
              <w:t>1,2</w:t>
            </w:r>
            <w:r w:rsidRPr="007D08B0">
              <w:rPr>
                <w:rFonts w:ascii="Arial" w:eastAsia="Times New Roman" w:hAnsi="Arial" w:cs="Arial"/>
                <w:sz w:val="18"/>
                <w:szCs w:val="18"/>
                <w:lang w:val="fr-FR"/>
              </w:rPr>
              <w:t xml:space="preserve"> </w:t>
            </w:r>
            <w:r w:rsidRPr="007D08B0">
              <w:rPr>
                <w:rFonts w:ascii="Arial" w:eastAsia="Times New Roman" w:hAnsi="Arial" w:cs="Arial"/>
                <w:bCs/>
                <w:sz w:val="18"/>
                <w:szCs w:val="18"/>
                <w:lang w:val="fr-FR"/>
              </w:rPr>
              <w:t>c</w:t>
            </w:r>
          </w:p>
        </w:tc>
        <w:tc>
          <w:tcPr>
            <w:tcW w:w="1386" w:type="dxa"/>
            <w:tcBorders>
              <w:top w:val="nil"/>
            </w:tcBorders>
            <w:shd w:val="clear" w:color="auto" w:fill="auto"/>
            <w:noWrap/>
            <w:vAlign w:val="bottom"/>
            <w:hideMark/>
          </w:tcPr>
          <w:p w14:paraId="36656410" w14:textId="77777777" w:rsidR="00CD034B" w:rsidRPr="007D08B0" w:rsidRDefault="00CD034B" w:rsidP="00CD034B">
            <w:pPr>
              <w:jc w:val="center"/>
              <w:rPr>
                <w:rFonts w:ascii="Arial" w:eastAsia="Times New Roman" w:hAnsi="Arial" w:cs="Arial"/>
                <w:sz w:val="18"/>
                <w:szCs w:val="18"/>
                <w:lang w:val="fr-FR"/>
              </w:rPr>
            </w:pPr>
            <w:r w:rsidRPr="007D08B0">
              <w:rPr>
                <w:rFonts w:ascii="Arial" w:hAnsi="Arial" w:cs="Arial"/>
                <w:color w:val="000000"/>
                <w:sz w:val="18"/>
                <w:szCs w:val="18"/>
              </w:rPr>
              <w:t>20,0</w:t>
            </w:r>
            <w:r w:rsidRPr="007D08B0">
              <w:rPr>
                <w:rFonts w:ascii="Arial" w:eastAsia="Times New Roman" w:hAnsi="Arial" w:cs="Arial"/>
                <w:sz w:val="18"/>
                <w:szCs w:val="18"/>
                <w:lang w:val="fr-FR"/>
              </w:rPr>
              <w:t xml:space="preserve"> ± </w:t>
            </w:r>
            <w:r w:rsidRPr="007D08B0">
              <w:rPr>
                <w:rFonts w:ascii="Arial" w:hAnsi="Arial" w:cs="Arial"/>
                <w:color w:val="000000"/>
                <w:sz w:val="18"/>
                <w:szCs w:val="18"/>
              </w:rPr>
              <w:t>4,6</w:t>
            </w:r>
            <w:r w:rsidRPr="007D08B0">
              <w:rPr>
                <w:rFonts w:ascii="Arial" w:eastAsia="Times New Roman" w:hAnsi="Arial" w:cs="Arial"/>
                <w:sz w:val="18"/>
                <w:szCs w:val="18"/>
                <w:lang w:val="fr-FR"/>
              </w:rPr>
              <w:t xml:space="preserve"> </w:t>
            </w:r>
            <w:r w:rsidRPr="007D08B0">
              <w:rPr>
                <w:rFonts w:ascii="Arial" w:eastAsia="Times New Roman" w:hAnsi="Arial" w:cs="Arial"/>
                <w:bCs/>
                <w:sz w:val="18"/>
                <w:szCs w:val="18"/>
                <w:lang w:val="fr-FR"/>
              </w:rPr>
              <w:t>b</w:t>
            </w:r>
          </w:p>
        </w:tc>
        <w:tc>
          <w:tcPr>
            <w:tcW w:w="1386" w:type="dxa"/>
            <w:tcBorders>
              <w:top w:val="nil"/>
            </w:tcBorders>
            <w:shd w:val="clear" w:color="auto" w:fill="auto"/>
            <w:noWrap/>
            <w:vAlign w:val="bottom"/>
            <w:hideMark/>
          </w:tcPr>
          <w:p w14:paraId="6ABC7C92" w14:textId="77777777" w:rsidR="00CD034B" w:rsidRPr="00DF61C2" w:rsidRDefault="00CD034B" w:rsidP="00CD034B">
            <w:pPr>
              <w:jc w:val="center"/>
              <w:rPr>
                <w:rFonts w:ascii="Arial" w:eastAsia="Times New Roman" w:hAnsi="Arial" w:cs="Arial"/>
                <w:sz w:val="18"/>
                <w:szCs w:val="18"/>
                <w:lang w:val="fr-FR"/>
              </w:rPr>
            </w:pPr>
            <w:r w:rsidRPr="00DF61C2">
              <w:rPr>
                <w:rFonts w:ascii="Arial" w:hAnsi="Arial" w:cs="Arial"/>
                <w:color w:val="000000"/>
                <w:sz w:val="18"/>
                <w:szCs w:val="18"/>
              </w:rPr>
              <w:t>12,5</w:t>
            </w:r>
            <w:r w:rsidRPr="00DF61C2">
              <w:rPr>
                <w:rFonts w:ascii="Arial" w:eastAsia="Times New Roman" w:hAnsi="Arial" w:cs="Arial"/>
                <w:sz w:val="18"/>
                <w:szCs w:val="18"/>
                <w:lang w:val="fr-FR"/>
              </w:rPr>
              <w:t xml:space="preserve"> ± </w:t>
            </w:r>
            <w:r w:rsidRPr="00DF61C2">
              <w:rPr>
                <w:rFonts w:ascii="Arial" w:hAnsi="Arial" w:cs="Arial"/>
                <w:color w:val="000000"/>
                <w:sz w:val="18"/>
                <w:szCs w:val="18"/>
              </w:rPr>
              <w:t>1,4</w:t>
            </w:r>
            <w:r w:rsidRPr="00DF61C2">
              <w:rPr>
                <w:rFonts w:ascii="Arial" w:eastAsia="Times New Roman" w:hAnsi="Arial" w:cs="Arial"/>
                <w:sz w:val="18"/>
                <w:szCs w:val="18"/>
                <w:lang w:val="fr-FR"/>
              </w:rPr>
              <w:t xml:space="preserve"> </w:t>
            </w:r>
            <w:r w:rsidRPr="00DF61C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5C03E72C" w14:textId="77777777" w:rsidR="00CD034B" w:rsidRPr="0020500B" w:rsidRDefault="00CD034B" w:rsidP="00CD034B">
            <w:pPr>
              <w:jc w:val="center"/>
              <w:rPr>
                <w:rFonts w:ascii="Arial" w:eastAsia="Times New Roman" w:hAnsi="Arial" w:cs="Arial"/>
                <w:sz w:val="18"/>
                <w:szCs w:val="18"/>
                <w:lang w:val="fr-FR"/>
              </w:rPr>
            </w:pPr>
            <w:r w:rsidRPr="0020500B">
              <w:rPr>
                <w:rFonts w:ascii="Arial" w:hAnsi="Arial" w:cs="Arial"/>
                <w:color w:val="000000"/>
                <w:sz w:val="18"/>
                <w:szCs w:val="18"/>
              </w:rPr>
              <w:t>3,7</w:t>
            </w:r>
            <w:r w:rsidRPr="0020500B">
              <w:rPr>
                <w:rFonts w:ascii="Arial" w:eastAsia="Times New Roman" w:hAnsi="Arial" w:cs="Arial"/>
                <w:sz w:val="18"/>
                <w:szCs w:val="18"/>
                <w:lang w:val="fr-FR"/>
              </w:rPr>
              <w:t xml:space="preserve"> ± </w:t>
            </w:r>
            <w:r w:rsidRPr="0020500B">
              <w:rPr>
                <w:rFonts w:ascii="Arial" w:hAnsi="Arial" w:cs="Arial"/>
                <w:color w:val="000000"/>
                <w:sz w:val="18"/>
                <w:szCs w:val="18"/>
              </w:rPr>
              <w:t>3,7</w:t>
            </w:r>
            <w:r w:rsidRPr="0020500B">
              <w:rPr>
                <w:rFonts w:ascii="Arial" w:eastAsia="Times New Roman" w:hAnsi="Arial" w:cs="Arial"/>
                <w:sz w:val="18"/>
                <w:szCs w:val="18"/>
                <w:lang w:val="fr-FR"/>
              </w:rPr>
              <w:t xml:space="preserve"> </w:t>
            </w:r>
            <w:r w:rsidRPr="0020500B">
              <w:rPr>
                <w:rFonts w:ascii="Arial" w:eastAsia="Times New Roman" w:hAnsi="Arial" w:cs="Arial"/>
                <w:bCs/>
                <w:sz w:val="18"/>
                <w:szCs w:val="18"/>
                <w:lang w:val="fr-FR"/>
              </w:rPr>
              <w:t>a</w:t>
            </w:r>
          </w:p>
        </w:tc>
      </w:tr>
      <w:tr w:rsidR="00CD034B" w:rsidRPr="002B6F62" w14:paraId="672048E7" w14:textId="77777777" w:rsidTr="00CD034B">
        <w:trPr>
          <w:trHeight w:val="302"/>
        </w:trPr>
        <w:tc>
          <w:tcPr>
            <w:tcW w:w="2594" w:type="dxa"/>
            <w:tcBorders>
              <w:top w:val="nil"/>
            </w:tcBorders>
            <w:shd w:val="clear" w:color="auto" w:fill="auto"/>
            <w:noWrap/>
            <w:vAlign w:val="bottom"/>
            <w:hideMark/>
          </w:tcPr>
          <w:p w14:paraId="4E0B1769"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15% de plants porteurs (T3)</w:t>
            </w:r>
          </w:p>
        </w:tc>
        <w:tc>
          <w:tcPr>
            <w:tcW w:w="1386" w:type="dxa"/>
            <w:tcBorders>
              <w:top w:val="nil"/>
            </w:tcBorders>
            <w:shd w:val="clear" w:color="auto" w:fill="auto"/>
            <w:noWrap/>
            <w:vAlign w:val="center"/>
            <w:hideMark/>
          </w:tcPr>
          <w:p w14:paraId="1A8DED64" w14:textId="77777777" w:rsidR="00CD034B" w:rsidRPr="007C479A" w:rsidRDefault="00CD034B" w:rsidP="00CD034B">
            <w:pPr>
              <w:jc w:val="center"/>
              <w:rPr>
                <w:rFonts w:ascii="Arial" w:eastAsia="Times New Roman" w:hAnsi="Arial" w:cs="Arial"/>
                <w:sz w:val="18"/>
                <w:szCs w:val="18"/>
                <w:lang w:val="fr-FR"/>
              </w:rPr>
            </w:pPr>
            <w:r>
              <w:rPr>
                <w:rFonts w:ascii="Arial" w:eastAsia="Times New Roman" w:hAnsi="Arial" w:cs="Arial"/>
                <w:sz w:val="18"/>
                <w:szCs w:val="18"/>
                <w:lang w:val="fr-FR"/>
              </w:rPr>
              <w:t>13,7</w:t>
            </w:r>
            <w:r w:rsidRPr="007C479A">
              <w:rPr>
                <w:rFonts w:ascii="Arial" w:eastAsia="Times New Roman" w:hAnsi="Arial" w:cs="Arial"/>
                <w:sz w:val="18"/>
                <w:szCs w:val="18"/>
                <w:lang w:val="fr-FR"/>
              </w:rPr>
              <w:t xml:space="preserve"> ± </w:t>
            </w:r>
            <w:r>
              <w:rPr>
                <w:rFonts w:ascii="Arial" w:eastAsia="Times New Roman" w:hAnsi="Arial" w:cs="Arial"/>
                <w:sz w:val="18"/>
                <w:szCs w:val="18"/>
                <w:lang w:val="fr-FR"/>
              </w:rPr>
              <w:t>7,7</w:t>
            </w:r>
            <w:r w:rsidRPr="007C479A">
              <w:rPr>
                <w:rFonts w:ascii="Arial" w:eastAsia="Times New Roman" w:hAnsi="Arial" w:cs="Arial"/>
                <w:sz w:val="18"/>
                <w:szCs w:val="18"/>
                <w:lang w:val="fr-FR"/>
              </w:rPr>
              <w:t xml:space="preserve"> </w:t>
            </w:r>
            <w:r w:rsidRPr="007C479A">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1D8CB6D" w14:textId="77777777" w:rsidR="00CD034B" w:rsidRPr="00FC4A77" w:rsidRDefault="00CD034B" w:rsidP="00CD034B">
            <w:pPr>
              <w:jc w:val="center"/>
              <w:rPr>
                <w:rFonts w:ascii="Arial" w:eastAsia="Times New Roman" w:hAnsi="Arial" w:cs="Arial"/>
                <w:sz w:val="18"/>
                <w:szCs w:val="18"/>
                <w:lang w:val="fr-FR"/>
              </w:rPr>
            </w:pPr>
            <w:r w:rsidRPr="00FC4A77">
              <w:rPr>
                <w:rFonts w:ascii="Arial" w:eastAsia="Times New Roman" w:hAnsi="Arial" w:cs="Arial"/>
                <w:sz w:val="18"/>
                <w:szCs w:val="18"/>
                <w:lang w:val="fr-FR"/>
              </w:rPr>
              <w:t xml:space="preserve">2,5 ± 1,4 </w:t>
            </w:r>
            <w:r w:rsidRPr="00FC4A7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500F3FC" w14:textId="77777777" w:rsidR="00CD034B" w:rsidRPr="00FC4A77" w:rsidRDefault="00CD034B" w:rsidP="00CD034B">
            <w:pPr>
              <w:jc w:val="center"/>
              <w:rPr>
                <w:rFonts w:ascii="Arial" w:eastAsia="Times New Roman" w:hAnsi="Arial" w:cs="Arial"/>
                <w:sz w:val="18"/>
                <w:szCs w:val="18"/>
                <w:lang w:val="fr-FR"/>
              </w:rPr>
            </w:pPr>
            <w:r w:rsidRPr="00FC4A77">
              <w:rPr>
                <w:rFonts w:ascii="Arial" w:eastAsia="Times New Roman" w:hAnsi="Arial" w:cs="Arial"/>
                <w:sz w:val="18"/>
                <w:szCs w:val="18"/>
                <w:lang w:val="fr-FR"/>
              </w:rPr>
              <w:t xml:space="preserve">7,5 ± 4,3 </w:t>
            </w:r>
            <w:r w:rsidRPr="00FC4A77">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109CC6CB" w14:textId="77777777" w:rsidR="00CD034B" w:rsidRPr="00A71048" w:rsidRDefault="00CD034B" w:rsidP="00CD034B">
            <w:pPr>
              <w:jc w:val="center"/>
              <w:rPr>
                <w:rFonts w:ascii="Arial" w:eastAsia="Times New Roman" w:hAnsi="Arial" w:cs="Arial"/>
                <w:sz w:val="18"/>
                <w:szCs w:val="18"/>
                <w:lang w:val="fr-FR"/>
              </w:rPr>
            </w:pPr>
            <w:r w:rsidRPr="00A71048">
              <w:rPr>
                <w:rFonts w:ascii="Arial" w:hAnsi="Arial" w:cs="Arial"/>
                <w:color w:val="000000"/>
                <w:sz w:val="18"/>
                <w:szCs w:val="18"/>
              </w:rPr>
              <w:t>8,7</w:t>
            </w:r>
            <w:r w:rsidRPr="00A71048">
              <w:rPr>
                <w:rFonts w:ascii="Arial" w:eastAsia="Times New Roman" w:hAnsi="Arial" w:cs="Arial"/>
                <w:sz w:val="18"/>
                <w:szCs w:val="18"/>
                <w:lang w:val="fr-FR"/>
              </w:rPr>
              <w:t xml:space="preserve"> ± </w:t>
            </w:r>
            <w:r w:rsidRPr="00A71048">
              <w:rPr>
                <w:rFonts w:ascii="Arial" w:hAnsi="Arial" w:cs="Arial"/>
                <w:color w:val="000000"/>
                <w:sz w:val="18"/>
                <w:szCs w:val="18"/>
              </w:rPr>
              <w:t>1,2</w:t>
            </w:r>
            <w:r w:rsidRPr="00A71048">
              <w:rPr>
                <w:rFonts w:ascii="Arial" w:eastAsia="Times New Roman" w:hAnsi="Arial" w:cs="Arial"/>
                <w:sz w:val="18"/>
                <w:szCs w:val="18"/>
                <w:lang w:val="fr-FR"/>
              </w:rPr>
              <w:t xml:space="preserve"> </w:t>
            </w:r>
            <w:r w:rsidRPr="00A71048">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69830EB8" w14:textId="77777777" w:rsidR="00CD034B" w:rsidRPr="000679BE" w:rsidRDefault="00CD034B" w:rsidP="00CD034B">
            <w:pPr>
              <w:jc w:val="center"/>
              <w:rPr>
                <w:rFonts w:ascii="Arial" w:eastAsia="Times New Roman" w:hAnsi="Arial" w:cs="Arial"/>
                <w:sz w:val="18"/>
                <w:szCs w:val="18"/>
                <w:highlight w:val="yellow"/>
                <w:lang w:val="fr-FR"/>
              </w:rPr>
            </w:pPr>
            <w:r w:rsidRPr="00DB2BB8">
              <w:rPr>
                <w:rFonts w:ascii="Arial" w:hAnsi="Arial" w:cs="Arial"/>
                <w:color w:val="000000"/>
                <w:sz w:val="18"/>
                <w:szCs w:val="18"/>
              </w:rPr>
              <w:t>16,2</w:t>
            </w:r>
            <w:r w:rsidRPr="00DB2BB8">
              <w:rPr>
                <w:rFonts w:ascii="Arial" w:eastAsia="Times New Roman" w:hAnsi="Arial" w:cs="Arial"/>
                <w:sz w:val="18"/>
                <w:szCs w:val="18"/>
                <w:lang w:val="fr-FR"/>
              </w:rPr>
              <w:t xml:space="preserve"> ± </w:t>
            </w:r>
            <w:r w:rsidRPr="00DB2BB8">
              <w:rPr>
                <w:rFonts w:ascii="Arial" w:hAnsi="Arial" w:cs="Arial"/>
                <w:color w:val="000000"/>
                <w:sz w:val="18"/>
                <w:szCs w:val="18"/>
              </w:rPr>
              <w:t>3,7</w:t>
            </w:r>
            <w:r w:rsidRPr="00DB2BB8">
              <w:rPr>
                <w:rFonts w:ascii="Arial" w:eastAsia="Times New Roman" w:hAnsi="Arial" w:cs="Arial"/>
                <w:sz w:val="18"/>
                <w:szCs w:val="18"/>
                <w:lang w:val="fr-FR"/>
              </w:rPr>
              <w:t xml:space="preserve"> </w:t>
            </w:r>
            <w:r w:rsidRPr="00DB2BB8">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63D892CA" w14:textId="77777777" w:rsidR="00CD034B" w:rsidRPr="007D08B0" w:rsidRDefault="00CD034B" w:rsidP="00CD034B">
            <w:pPr>
              <w:jc w:val="center"/>
              <w:rPr>
                <w:rFonts w:ascii="Arial" w:eastAsia="Times New Roman" w:hAnsi="Arial" w:cs="Arial"/>
                <w:sz w:val="18"/>
                <w:szCs w:val="18"/>
                <w:lang w:val="fr-FR"/>
              </w:rPr>
            </w:pPr>
            <w:r w:rsidRPr="007D08B0">
              <w:rPr>
                <w:rFonts w:ascii="Arial" w:hAnsi="Arial" w:cs="Arial"/>
                <w:color w:val="000000"/>
                <w:sz w:val="18"/>
                <w:szCs w:val="18"/>
              </w:rPr>
              <w:t>18,7</w:t>
            </w:r>
            <w:r w:rsidRPr="007D08B0">
              <w:rPr>
                <w:rFonts w:ascii="Arial" w:eastAsia="Times New Roman" w:hAnsi="Arial" w:cs="Arial"/>
                <w:sz w:val="18"/>
                <w:szCs w:val="18"/>
                <w:lang w:val="fr-FR"/>
              </w:rPr>
              <w:t xml:space="preserve"> ± </w:t>
            </w:r>
            <w:r w:rsidRPr="007D08B0">
              <w:rPr>
                <w:rFonts w:ascii="Arial" w:hAnsi="Arial" w:cs="Arial"/>
                <w:color w:val="000000"/>
                <w:sz w:val="18"/>
                <w:szCs w:val="18"/>
              </w:rPr>
              <w:t>5,9</w:t>
            </w:r>
            <w:r w:rsidRPr="007D08B0">
              <w:rPr>
                <w:rFonts w:ascii="Arial" w:eastAsia="Times New Roman" w:hAnsi="Arial" w:cs="Arial"/>
                <w:sz w:val="18"/>
                <w:szCs w:val="18"/>
                <w:lang w:val="fr-FR"/>
              </w:rPr>
              <w:t xml:space="preserve"> </w:t>
            </w:r>
            <w:r w:rsidRPr="007D08B0">
              <w:rPr>
                <w:rFonts w:ascii="Arial" w:eastAsia="Times New Roman" w:hAnsi="Arial" w:cs="Arial"/>
                <w:bCs/>
                <w:sz w:val="18"/>
                <w:szCs w:val="18"/>
                <w:lang w:val="fr-FR"/>
              </w:rPr>
              <w:t>abc</w:t>
            </w:r>
          </w:p>
        </w:tc>
        <w:tc>
          <w:tcPr>
            <w:tcW w:w="1386" w:type="dxa"/>
            <w:tcBorders>
              <w:top w:val="nil"/>
            </w:tcBorders>
            <w:shd w:val="clear" w:color="auto" w:fill="auto"/>
            <w:noWrap/>
            <w:vAlign w:val="bottom"/>
            <w:hideMark/>
          </w:tcPr>
          <w:p w14:paraId="06844972" w14:textId="77777777" w:rsidR="00CD034B" w:rsidRPr="007D08B0" w:rsidRDefault="00CD034B" w:rsidP="00CD034B">
            <w:pPr>
              <w:jc w:val="center"/>
              <w:rPr>
                <w:rFonts w:ascii="Arial" w:eastAsia="Times New Roman" w:hAnsi="Arial" w:cs="Arial"/>
                <w:sz w:val="18"/>
                <w:szCs w:val="18"/>
                <w:lang w:val="fr-FR"/>
              </w:rPr>
            </w:pPr>
            <w:r w:rsidRPr="007D08B0">
              <w:rPr>
                <w:rFonts w:ascii="Arial" w:hAnsi="Arial" w:cs="Arial"/>
                <w:color w:val="000000"/>
                <w:sz w:val="18"/>
                <w:szCs w:val="18"/>
              </w:rPr>
              <w:t>53,7</w:t>
            </w:r>
            <w:r w:rsidRPr="007D08B0">
              <w:rPr>
                <w:rFonts w:ascii="Arial" w:eastAsia="Times New Roman" w:hAnsi="Arial" w:cs="Arial"/>
                <w:sz w:val="18"/>
                <w:szCs w:val="18"/>
                <w:lang w:val="fr-FR"/>
              </w:rPr>
              <w:t xml:space="preserve"> ± </w:t>
            </w:r>
            <w:r w:rsidRPr="007D08B0">
              <w:rPr>
                <w:rFonts w:ascii="Arial" w:hAnsi="Arial" w:cs="Arial"/>
                <w:color w:val="000000"/>
                <w:sz w:val="18"/>
                <w:szCs w:val="18"/>
              </w:rPr>
              <w:t>6,6</w:t>
            </w:r>
            <w:r w:rsidRPr="007D08B0">
              <w:rPr>
                <w:rFonts w:ascii="Arial" w:eastAsia="Times New Roman" w:hAnsi="Arial" w:cs="Arial"/>
                <w:sz w:val="18"/>
                <w:szCs w:val="18"/>
                <w:lang w:val="fr-FR"/>
              </w:rPr>
              <w:t xml:space="preserve"> </w:t>
            </w:r>
            <w:r w:rsidRPr="007D08B0">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1C0249C5" w14:textId="77777777" w:rsidR="00CD034B" w:rsidRPr="00DF61C2" w:rsidRDefault="00CD034B" w:rsidP="00CD034B">
            <w:pPr>
              <w:jc w:val="center"/>
              <w:rPr>
                <w:rFonts w:ascii="Arial" w:eastAsia="Times New Roman" w:hAnsi="Arial" w:cs="Arial"/>
                <w:sz w:val="18"/>
                <w:szCs w:val="18"/>
                <w:lang w:val="fr-FR"/>
              </w:rPr>
            </w:pPr>
            <w:r w:rsidRPr="00DF61C2">
              <w:rPr>
                <w:rFonts w:ascii="Arial" w:hAnsi="Arial" w:cs="Arial"/>
                <w:color w:val="000000"/>
                <w:sz w:val="18"/>
                <w:szCs w:val="18"/>
              </w:rPr>
              <w:t>27,5</w:t>
            </w:r>
            <w:r w:rsidRPr="00DF61C2">
              <w:rPr>
                <w:rFonts w:ascii="Arial" w:eastAsia="Times New Roman" w:hAnsi="Arial" w:cs="Arial"/>
                <w:sz w:val="18"/>
                <w:szCs w:val="18"/>
                <w:lang w:val="fr-FR"/>
              </w:rPr>
              <w:t xml:space="preserve"> ± </w:t>
            </w:r>
            <w:r w:rsidRPr="00DF61C2">
              <w:rPr>
                <w:rFonts w:ascii="Arial" w:hAnsi="Arial" w:cs="Arial"/>
                <w:color w:val="000000"/>
                <w:sz w:val="18"/>
                <w:szCs w:val="18"/>
              </w:rPr>
              <w:t>5,9</w:t>
            </w:r>
            <w:r w:rsidRPr="00DF61C2">
              <w:rPr>
                <w:rFonts w:ascii="Arial" w:eastAsia="Times New Roman" w:hAnsi="Arial" w:cs="Arial"/>
                <w:sz w:val="18"/>
                <w:szCs w:val="18"/>
                <w:lang w:val="fr-FR"/>
              </w:rPr>
              <w:t xml:space="preserve"> </w:t>
            </w:r>
            <w:r w:rsidRPr="00DF61C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1ED4DC9E" w14:textId="77777777" w:rsidR="00CD034B" w:rsidRPr="0020500B" w:rsidRDefault="00CD034B" w:rsidP="00CD034B">
            <w:pPr>
              <w:jc w:val="center"/>
              <w:rPr>
                <w:rFonts w:ascii="Arial" w:eastAsia="Times New Roman" w:hAnsi="Arial" w:cs="Arial"/>
                <w:sz w:val="18"/>
                <w:szCs w:val="18"/>
                <w:lang w:val="fr-FR"/>
              </w:rPr>
            </w:pPr>
            <w:r w:rsidRPr="0020500B">
              <w:rPr>
                <w:rFonts w:ascii="Arial" w:hAnsi="Arial" w:cs="Arial"/>
                <w:color w:val="000000"/>
                <w:sz w:val="18"/>
                <w:szCs w:val="18"/>
              </w:rPr>
              <w:t>5,0</w:t>
            </w:r>
            <w:r w:rsidRPr="0020500B">
              <w:rPr>
                <w:rFonts w:ascii="Arial" w:eastAsia="Times New Roman" w:hAnsi="Arial" w:cs="Arial"/>
                <w:sz w:val="18"/>
                <w:szCs w:val="18"/>
                <w:lang w:val="fr-FR"/>
              </w:rPr>
              <w:t xml:space="preserve"> ± </w:t>
            </w:r>
            <w:r w:rsidRPr="0020500B">
              <w:rPr>
                <w:rFonts w:ascii="Arial" w:hAnsi="Arial" w:cs="Arial"/>
                <w:color w:val="000000"/>
                <w:sz w:val="18"/>
                <w:szCs w:val="18"/>
              </w:rPr>
              <w:t>2,0</w:t>
            </w:r>
            <w:r w:rsidRPr="0020500B">
              <w:rPr>
                <w:rFonts w:ascii="Arial" w:eastAsia="Times New Roman" w:hAnsi="Arial" w:cs="Arial"/>
                <w:sz w:val="18"/>
                <w:szCs w:val="18"/>
                <w:lang w:val="fr-FR"/>
              </w:rPr>
              <w:t xml:space="preserve"> </w:t>
            </w:r>
            <w:r w:rsidRPr="0020500B">
              <w:rPr>
                <w:rFonts w:ascii="Arial" w:eastAsia="Times New Roman" w:hAnsi="Arial" w:cs="Arial"/>
                <w:bCs/>
                <w:sz w:val="18"/>
                <w:szCs w:val="18"/>
                <w:lang w:val="fr-FR"/>
              </w:rPr>
              <w:t>a</w:t>
            </w:r>
          </w:p>
        </w:tc>
      </w:tr>
      <w:tr w:rsidR="00CD034B" w:rsidRPr="002B6F62" w14:paraId="0A53BCD2" w14:textId="77777777" w:rsidTr="00CD034B">
        <w:trPr>
          <w:trHeight w:val="302"/>
        </w:trPr>
        <w:tc>
          <w:tcPr>
            <w:tcW w:w="2594" w:type="dxa"/>
            <w:tcBorders>
              <w:top w:val="nil"/>
            </w:tcBorders>
            <w:shd w:val="clear" w:color="auto" w:fill="auto"/>
            <w:noWrap/>
            <w:vAlign w:val="bottom"/>
            <w:hideMark/>
          </w:tcPr>
          <w:p w14:paraId="5C99A5E6"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25% de plants porteurs</w:t>
            </w:r>
            <w:r w:rsidRPr="00C67A70">
              <w:rPr>
                <w:rFonts w:ascii="Arial" w:eastAsia="Times New Roman" w:hAnsi="Arial" w:cs="Arial"/>
                <w:b/>
                <w:bCs/>
                <w:sz w:val="18"/>
                <w:szCs w:val="18"/>
                <w:lang w:eastAsia="fr-CA"/>
              </w:rPr>
              <w:t xml:space="preserve"> (T4)</w:t>
            </w:r>
          </w:p>
        </w:tc>
        <w:tc>
          <w:tcPr>
            <w:tcW w:w="1386" w:type="dxa"/>
            <w:tcBorders>
              <w:top w:val="nil"/>
            </w:tcBorders>
            <w:shd w:val="clear" w:color="auto" w:fill="auto"/>
            <w:noWrap/>
            <w:vAlign w:val="center"/>
            <w:hideMark/>
          </w:tcPr>
          <w:p w14:paraId="0D7E5C8C" w14:textId="77777777" w:rsidR="00CD034B" w:rsidRPr="007C479A" w:rsidRDefault="00CD034B" w:rsidP="00CD034B">
            <w:pPr>
              <w:jc w:val="center"/>
              <w:rPr>
                <w:rFonts w:ascii="Arial" w:eastAsia="Times New Roman" w:hAnsi="Arial" w:cs="Arial"/>
                <w:sz w:val="18"/>
                <w:szCs w:val="18"/>
                <w:lang w:val="fr-FR"/>
              </w:rPr>
            </w:pPr>
            <w:r>
              <w:rPr>
                <w:rFonts w:ascii="Arial" w:eastAsia="Times New Roman" w:hAnsi="Arial" w:cs="Arial"/>
                <w:sz w:val="18"/>
                <w:szCs w:val="18"/>
                <w:lang w:val="fr-FR"/>
              </w:rPr>
              <w:t>12,5</w:t>
            </w:r>
            <w:r w:rsidRPr="007C479A">
              <w:rPr>
                <w:rFonts w:ascii="Arial" w:eastAsia="Times New Roman" w:hAnsi="Arial" w:cs="Arial"/>
                <w:sz w:val="18"/>
                <w:szCs w:val="18"/>
                <w:lang w:val="fr-FR"/>
              </w:rPr>
              <w:t xml:space="preserve"> ± </w:t>
            </w:r>
            <w:r>
              <w:rPr>
                <w:rFonts w:ascii="Arial" w:eastAsia="Times New Roman" w:hAnsi="Arial" w:cs="Arial"/>
                <w:sz w:val="18"/>
                <w:szCs w:val="18"/>
                <w:lang w:val="fr-FR"/>
              </w:rPr>
              <w:t>4,3</w:t>
            </w:r>
            <w:r w:rsidRPr="007C479A">
              <w:rPr>
                <w:rFonts w:ascii="Arial" w:eastAsia="Times New Roman" w:hAnsi="Arial" w:cs="Arial"/>
                <w:sz w:val="18"/>
                <w:szCs w:val="18"/>
                <w:lang w:val="fr-FR"/>
              </w:rPr>
              <w:t xml:space="preserve"> </w:t>
            </w:r>
            <w:r w:rsidRPr="007C479A">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3B1213B" w14:textId="77777777" w:rsidR="00CD034B" w:rsidRPr="00FC4A77" w:rsidRDefault="00CD034B" w:rsidP="00CD034B">
            <w:pPr>
              <w:jc w:val="center"/>
              <w:rPr>
                <w:rFonts w:ascii="Arial" w:eastAsia="Times New Roman" w:hAnsi="Arial" w:cs="Arial"/>
                <w:sz w:val="18"/>
                <w:szCs w:val="18"/>
                <w:lang w:val="fr-FR"/>
              </w:rPr>
            </w:pPr>
            <w:r w:rsidRPr="00FC4A77">
              <w:rPr>
                <w:rFonts w:ascii="Arial" w:eastAsia="Times New Roman" w:hAnsi="Arial" w:cs="Arial"/>
                <w:sz w:val="18"/>
                <w:szCs w:val="18"/>
                <w:lang w:val="fr-FR"/>
              </w:rPr>
              <w:t xml:space="preserve">0,0 ± 0,0 </w:t>
            </w:r>
            <w:r w:rsidRPr="00FC4A7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D549B03" w14:textId="77777777" w:rsidR="00CD034B" w:rsidRPr="00FC4A77" w:rsidRDefault="00CD034B" w:rsidP="00CD034B">
            <w:pPr>
              <w:jc w:val="center"/>
              <w:rPr>
                <w:rFonts w:ascii="Arial" w:eastAsia="Times New Roman" w:hAnsi="Arial" w:cs="Arial"/>
                <w:sz w:val="18"/>
                <w:szCs w:val="18"/>
                <w:lang w:val="fr-FR"/>
              </w:rPr>
            </w:pPr>
            <w:r w:rsidRPr="00FC4A77">
              <w:rPr>
                <w:rFonts w:ascii="Arial" w:eastAsia="Times New Roman" w:hAnsi="Arial" w:cs="Arial"/>
                <w:sz w:val="18"/>
                <w:szCs w:val="18"/>
                <w:lang w:val="fr-FR"/>
              </w:rPr>
              <w:t xml:space="preserve">10,0 ± 4,6 </w:t>
            </w:r>
            <w:r w:rsidRPr="00FC4A77">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31CBC657" w14:textId="77777777" w:rsidR="00CD034B" w:rsidRPr="00A71048" w:rsidRDefault="00CD034B" w:rsidP="00CD034B">
            <w:pPr>
              <w:jc w:val="center"/>
              <w:rPr>
                <w:rFonts w:ascii="Arial" w:eastAsia="Times New Roman" w:hAnsi="Arial" w:cs="Arial"/>
                <w:sz w:val="18"/>
                <w:szCs w:val="18"/>
                <w:lang w:val="fr-FR"/>
              </w:rPr>
            </w:pPr>
            <w:r w:rsidRPr="00A71048">
              <w:rPr>
                <w:rFonts w:ascii="Arial" w:hAnsi="Arial" w:cs="Arial"/>
                <w:color w:val="000000"/>
                <w:sz w:val="18"/>
                <w:szCs w:val="18"/>
              </w:rPr>
              <w:t>11,2</w:t>
            </w:r>
            <w:r w:rsidRPr="00A71048">
              <w:rPr>
                <w:rFonts w:ascii="Arial" w:eastAsia="Times New Roman" w:hAnsi="Arial" w:cs="Arial"/>
                <w:sz w:val="18"/>
                <w:szCs w:val="18"/>
                <w:lang w:val="fr-FR"/>
              </w:rPr>
              <w:t xml:space="preserve"> ± </w:t>
            </w:r>
            <w:r w:rsidRPr="00A71048">
              <w:rPr>
                <w:rFonts w:ascii="Arial" w:hAnsi="Arial" w:cs="Arial"/>
                <w:color w:val="000000"/>
                <w:sz w:val="18"/>
                <w:szCs w:val="18"/>
              </w:rPr>
              <w:t>3,1</w:t>
            </w:r>
            <w:r w:rsidRPr="00A71048">
              <w:rPr>
                <w:rFonts w:ascii="Arial" w:eastAsia="Times New Roman" w:hAnsi="Arial" w:cs="Arial"/>
                <w:sz w:val="18"/>
                <w:szCs w:val="18"/>
                <w:lang w:val="fr-FR"/>
              </w:rPr>
              <w:t xml:space="preserve"> </w:t>
            </w:r>
            <w:r w:rsidRPr="00A71048">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7184C202" w14:textId="77777777" w:rsidR="00CD034B" w:rsidRPr="000679BE" w:rsidRDefault="00CD034B" w:rsidP="00CD034B">
            <w:pPr>
              <w:jc w:val="center"/>
              <w:rPr>
                <w:rFonts w:ascii="Arial" w:eastAsia="Times New Roman" w:hAnsi="Arial" w:cs="Arial"/>
                <w:sz w:val="18"/>
                <w:szCs w:val="18"/>
                <w:highlight w:val="yellow"/>
                <w:lang w:val="fr-FR"/>
              </w:rPr>
            </w:pPr>
            <w:r w:rsidRPr="00DB2BB8">
              <w:rPr>
                <w:rFonts w:ascii="Arial" w:hAnsi="Arial" w:cs="Arial"/>
                <w:color w:val="000000"/>
                <w:sz w:val="18"/>
                <w:szCs w:val="18"/>
              </w:rPr>
              <w:t>12,5</w:t>
            </w:r>
            <w:r w:rsidRPr="00DB2BB8">
              <w:rPr>
                <w:rFonts w:ascii="Arial" w:eastAsia="Times New Roman" w:hAnsi="Arial" w:cs="Arial"/>
                <w:sz w:val="18"/>
                <w:szCs w:val="18"/>
                <w:lang w:val="fr-FR"/>
              </w:rPr>
              <w:t xml:space="preserve"> ± </w:t>
            </w:r>
            <w:r w:rsidRPr="00DB2BB8">
              <w:rPr>
                <w:rFonts w:ascii="Arial" w:hAnsi="Arial" w:cs="Arial"/>
                <w:color w:val="000000"/>
                <w:sz w:val="18"/>
                <w:szCs w:val="18"/>
              </w:rPr>
              <w:t>2,5</w:t>
            </w:r>
            <w:r w:rsidRPr="00DB2BB8">
              <w:rPr>
                <w:rFonts w:ascii="Arial" w:eastAsia="Times New Roman" w:hAnsi="Arial" w:cs="Arial"/>
                <w:sz w:val="18"/>
                <w:szCs w:val="18"/>
                <w:lang w:val="fr-FR"/>
              </w:rPr>
              <w:t xml:space="preserve"> </w:t>
            </w:r>
            <w:r w:rsidRPr="00DB2BB8">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0D13AEBB" w14:textId="77777777" w:rsidR="00CD034B" w:rsidRPr="007D08B0" w:rsidRDefault="00CD034B" w:rsidP="00CD034B">
            <w:pPr>
              <w:jc w:val="center"/>
              <w:rPr>
                <w:rFonts w:ascii="Arial" w:eastAsia="Times New Roman" w:hAnsi="Arial" w:cs="Arial"/>
                <w:sz w:val="18"/>
                <w:szCs w:val="18"/>
                <w:lang w:val="fr-FR"/>
              </w:rPr>
            </w:pPr>
            <w:r w:rsidRPr="007D08B0">
              <w:rPr>
                <w:rFonts w:ascii="Arial" w:hAnsi="Arial" w:cs="Arial"/>
                <w:color w:val="000000"/>
                <w:sz w:val="18"/>
                <w:szCs w:val="18"/>
              </w:rPr>
              <w:t>32,5</w:t>
            </w:r>
            <w:r w:rsidRPr="007D08B0">
              <w:rPr>
                <w:rFonts w:ascii="Arial" w:eastAsia="Times New Roman" w:hAnsi="Arial" w:cs="Arial"/>
                <w:sz w:val="18"/>
                <w:szCs w:val="18"/>
                <w:lang w:val="fr-FR"/>
              </w:rPr>
              <w:t xml:space="preserve"> ± </w:t>
            </w:r>
            <w:r w:rsidRPr="007D08B0">
              <w:rPr>
                <w:rFonts w:ascii="Arial" w:hAnsi="Arial" w:cs="Arial"/>
                <w:color w:val="000000"/>
                <w:sz w:val="18"/>
                <w:szCs w:val="18"/>
              </w:rPr>
              <w:t>6,6</w:t>
            </w:r>
            <w:r w:rsidRPr="007D08B0">
              <w:rPr>
                <w:rFonts w:ascii="Arial" w:eastAsia="Times New Roman" w:hAnsi="Arial" w:cs="Arial"/>
                <w:sz w:val="18"/>
                <w:szCs w:val="18"/>
                <w:lang w:val="fr-FR"/>
              </w:rPr>
              <w:t xml:space="preserve"> </w:t>
            </w:r>
            <w:r w:rsidRPr="007D08B0">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4722F3E8" w14:textId="77777777" w:rsidR="00CD034B" w:rsidRPr="007D08B0" w:rsidRDefault="00CD034B" w:rsidP="00CD034B">
            <w:pPr>
              <w:jc w:val="center"/>
              <w:rPr>
                <w:rFonts w:ascii="Arial" w:eastAsia="Times New Roman" w:hAnsi="Arial" w:cs="Arial"/>
                <w:sz w:val="18"/>
                <w:szCs w:val="18"/>
                <w:lang w:val="fr-FR"/>
              </w:rPr>
            </w:pPr>
            <w:r w:rsidRPr="007D08B0">
              <w:rPr>
                <w:rFonts w:ascii="Arial" w:hAnsi="Arial" w:cs="Arial"/>
                <w:color w:val="000000"/>
                <w:sz w:val="18"/>
                <w:szCs w:val="18"/>
              </w:rPr>
              <w:t>53,7</w:t>
            </w:r>
            <w:r w:rsidRPr="007D08B0">
              <w:rPr>
                <w:rFonts w:ascii="Arial" w:eastAsia="Times New Roman" w:hAnsi="Arial" w:cs="Arial"/>
                <w:sz w:val="18"/>
                <w:szCs w:val="18"/>
                <w:lang w:val="fr-FR"/>
              </w:rPr>
              <w:t xml:space="preserve"> ± </w:t>
            </w:r>
            <w:r w:rsidRPr="007D08B0">
              <w:rPr>
                <w:rFonts w:ascii="Arial" w:hAnsi="Arial" w:cs="Arial"/>
                <w:color w:val="000000"/>
                <w:sz w:val="18"/>
                <w:szCs w:val="18"/>
              </w:rPr>
              <w:t>7,2</w:t>
            </w:r>
            <w:r w:rsidRPr="007D08B0">
              <w:rPr>
                <w:rFonts w:ascii="Arial" w:eastAsia="Times New Roman" w:hAnsi="Arial" w:cs="Arial"/>
                <w:sz w:val="18"/>
                <w:szCs w:val="18"/>
                <w:lang w:val="fr-FR"/>
              </w:rPr>
              <w:t xml:space="preserve"> </w:t>
            </w:r>
            <w:r w:rsidRPr="007D08B0">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22F3D90F" w14:textId="77777777" w:rsidR="00CD034B" w:rsidRPr="00DF61C2" w:rsidRDefault="00CD034B" w:rsidP="00CD034B">
            <w:pPr>
              <w:jc w:val="center"/>
              <w:rPr>
                <w:rFonts w:ascii="Arial" w:eastAsia="Times New Roman" w:hAnsi="Arial" w:cs="Arial"/>
                <w:sz w:val="18"/>
                <w:szCs w:val="18"/>
                <w:lang w:val="fr-FR"/>
              </w:rPr>
            </w:pPr>
            <w:r w:rsidRPr="00DF61C2">
              <w:rPr>
                <w:rFonts w:ascii="Arial" w:hAnsi="Arial" w:cs="Arial"/>
                <w:color w:val="000000"/>
                <w:sz w:val="18"/>
                <w:szCs w:val="18"/>
              </w:rPr>
              <w:t>21,2</w:t>
            </w:r>
            <w:r w:rsidRPr="00DF61C2">
              <w:rPr>
                <w:rFonts w:ascii="Arial" w:eastAsia="Times New Roman" w:hAnsi="Arial" w:cs="Arial"/>
                <w:sz w:val="18"/>
                <w:szCs w:val="18"/>
                <w:lang w:val="fr-FR"/>
              </w:rPr>
              <w:t xml:space="preserve"> ± </w:t>
            </w:r>
            <w:r w:rsidRPr="00DF61C2">
              <w:rPr>
                <w:rFonts w:ascii="Arial" w:hAnsi="Arial" w:cs="Arial"/>
                <w:color w:val="000000"/>
                <w:sz w:val="18"/>
                <w:szCs w:val="18"/>
              </w:rPr>
              <w:t>4,7</w:t>
            </w:r>
            <w:r w:rsidRPr="00DF61C2">
              <w:rPr>
                <w:rFonts w:ascii="Arial" w:eastAsia="Times New Roman" w:hAnsi="Arial" w:cs="Arial"/>
                <w:sz w:val="18"/>
                <w:szCs w:val="18"/>
                <w:lang w:val="fr-FR"/>
              </w:rPr>
              <w:t xml:space="preserve"> </w:t>
            </w:r>
            <w:r w:rsidRPr="00DF61C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7FDADCC0" w14:textId="77777777" w:rsidR="00CD034B" w:rsidRPr="0020500B" w:rsidRDefault="00CD034B" w:rsidP="00CD034B">
            <w:pPr>
              <w:jc w:val="center"/>
              <w:rPr>
                <w:rFonts w:ascii="Arial" w:eastAsia="Times New Roman" w:hAnsi="Arial" w:cs="Arial"/>
                <w:sz w:val="18"/>
                <w:szCs w:val="18"/>
                <w:lang w:val="fr-FR"/>
              </w:rPr>
            </w:pPr>
            <w:r w:rsidRPr="0020500B">
              <w:rPr>
                <w:rFonts w:ascii="Arial" w:hAnsi="Arial" w:cs="Arial"/>
                <w:color w:val="000000"/>
                <w:sz w:val="18"/>
                <w:szCs w:val="18"/>
              </w:rPr>
              <w:t>2,5</w:t>
            </w:r>
            <w:r w:rsidRPr="0020500B">
              <w:rPr>
                <w:rFonts w:ascii="Arial" w:eastAsia="Times New Roman" w:hAnsi="Arial" w:cs="Arial"/>
                <w:sz w:val="18"/>
                <w:szCs w:val="18"/>
                <w:lang w:val="fr-FR"/>
              </w:rPr>
              <w:t xml:space="preserve"> ± </w:t>
            </w:r>
            <w:r w:rsidRPr="0020500B">
              <w:rPr>
                <w:rFonts w:ascii="Arial" w:hAnsi="Arial" w:cs="Arial"/>
                <w:color w:val="000000"/>
                <w:sz w:val="18"/>
                <w:szCs w:val="18"/>
              </w:rPr>
              <w:t>1,4</w:t>
            </w:r>
            <w:r w:rsidRPr="0020500B">
              <w:rPr>
                <w:rFonts w:ascii="Arial" w:eastAsia="Times New Roman" w:hAnsi="Arial" w:cs="Arial"/>
                <w:sz w:val="18"/>
                <w:szCs w:val="18"/>
                <w:lang w:val="fr-FR"/>
              </w:rPr>
              <w:t xml:space="preserve"> </w:t>
            </w:r>
            <w:r w:rsidRPr="0020500B">
              <w:rPr>
                <w:rFonts w:ascii="Arial" w:eastAsia="Times New Roman" w:hAnsi="Arial" w:cs="Arial"/>
                <w:bCs/>
                <w:sz w:val="18"/>
                <w:szCs w:val="18"/>
                <w:lang w:val="fr-FR"/>
              </w:rPr>
              <w:t>a</w:t>
            </w:r>
          </w:p>
        </w:tc>
      </w:tr>
      <w:tr w:rsidR="00CD034B" w:rsidRPr="002B6F62" w14:paraId="05D0B6A0" w14:textId="77777777" w:rsidTr="00CD034B">
        <w:trPr>
          <w:trHeight w:val="302"/>
        </w:trPr>
        <w:tc>
          <w:tcPr>
            <w:tcW w:w="2594" w:type="dxa"/>
            <w:tcBorders>
              <w:top w:val="nil"/>
            </w:tcBorders>
            <w:shd w:val="clear" w:color="auto" w:fill="auto"/>
            <w:noWrap/>
            <w:vAlign w:val="bottom"/>
            <w:hideMark/>
          </w:tcPr>
          <w:p w14:paraId="497F7C8F"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50% de plants porteurs</w:t>
            </w:r>
            <w:r w:rsidRPr="00C67A70">
              <w:rPr>
                <w:rFonts w:ascii="Arial" w:eastAsia="Times New Roman" w:hAnsi="Arial" w:cs="Arial"/>
                <w:b/>
                <w:bCs/>
                <w:sz w:val="18"/>
                <w:szCs w:val="18"/>
                <w:lang w:eastAsia="fr-CA"/>
              </w:rPr>
              <w:t xml:space="preserve"> (T5)</w:t>
            </w:r>
          </w:p>
        </w:tc>
        <w:tc>
          <w:tcPr>
            <w:tcW w:w="1386" w:type="dxa"/>
            <w:tcBorders>
              <w:top w:val="nil"/>
            </w:tcBorders>
            <w:shd w:val="clear" w:color="auto" w:fill="auto"/>
            <w:noWrap/>
            <w:vAlign w:val="center"/>
            <w:hideMark/>
          </w:tcPr>
          <w:p w14:paraId="3ADA6399" w14:textId="77777777" w:rsidR="00CD034B" w:rsidRPr="007C479A" w:rsidRDefault="00CD034B" w:rsidP="00CD034B">
            <w:pPr>
              <w:jc w:val="center"/>
              <w:rPr>
                <w:rFonts w:ascii="Arial" w:eastAsia="Times New Roman" w:hAnsi="Arial" w:cs="Arial"/>
                <w:sz w:val="18"/>
                <w:szCs w:val="18"/>
                <w:lang w:val="fr-FR"/>
              </w:rPr>
            </w:pPr>
            <w:r>
              <w:rPr>
                <w:rFonts w:ascii="Arial" w:eastAsia="Times New Roman" w:hAnsi="Arial" w:cs="Arial"/>
                <w:sz w:val="18"/>
                <w:szCs w:val="18"/>
                <w:lang w:val="fr-FR"/>
              </w:rPr>
              <w:t>8,7</w:t>
            </w:r>
            <w:r w:rsidRPr="007C479A">
              <w:rPr>
                <w:rFonts w:ascii="Arial" w:eastAsia="Times New Roman" w:hAnsi="Arial" w:cs="Arial"/>
                <w:sz w:val="18"/>
                <w:szCs w:val="18"/>
                <w:lang w:val="fr-FR"/>
              </w:rPr>
              <w:t xml:space="preserve"> ± </w:t>
            </w:r>
            <w:r>
              <w:rPr>
                <w:rFonts w:ascii="Arial" w:eastAsia="Times New Roman" w:hAnsi="Arial" w:cs="Arial"/>
                <w:sz w:val="18"/>
                <w:szCs w:val="18"/>
                <w:lang w:val="fr-FR"/>
              </w:rPr>
              <w:t>4,3</w:t>
            </w:r>
            <w:r w:rsidRPr="007C479A">
              <w:rPr>
                <w:rFonts w:ascii="Arial" w:eastAsia="Times New Roman" w:hAnsi="Arial" w:cs="Arial"/>
                <w:sz w:val="18"/>
                <w:szCs w:val="18"/>
                <w:lang w:val="fr-FR"/>
              </w:rPr>
              <w:t xml:space="preserve"> </w:t>
            </w:r>
            <w:r w:rsidRPr="007C479A">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72BC2C4" w14:textId="77777777" w:rsidR="00CD034B" w:rsidRPr="00FC4A77" w:rsidRDefault="00CD034B" w:rsidP="00CD034B">
            <w:pPr>
              <w:jc w:val="center"/>
              <w:rPr>
                <w:rFonts w:ascii="Arial" w:eastAsia="Times New Roman" w:hAnsi="Arial" w:cs="Arial"/>
                <w:sz w:val="18"/>
                <w:szCs w:val="18"/>
                <w:lang w:val="fr-FR"/>
              </w:rPr>
            </w:pPr>
            <w:r w:rsidRPr="00FC4A77">
              <w:rPr>
                <w:rFonts w:ascii="Arial" w:eastAsia="Times New Roman" w:hAnsi="Arial" w:cs="Arial"/>
                <w:sz w:val="18"/>
                <w:szCs w:val="18"/>
                <w:lang w:val="fr-FR"/>
              </w:rPr>
              <w:t xml:space="preserve">1,2 ± 1,2 </w:t>
            </w:r>
            <w:r w:rsidRPr="00FC4A7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4DBBF69" w14:textId="77777777" w:rsidR="00CD034B" w:rsidRPr="00FC4A77" w:rsidRDefault="00CD034B" w:rsidP="00CD034B">
            <w:pPr>
              <w:jc w:val="center"/>
              <w:rPr>
                <w:rFonts w:ascii="Arial" w:eastAsia="Times New Roman" w:hAnsi="Arial" w:cs="Arial"/>
                <w:sz w:val="18"/>
                <w:szCs w:val="18"/>
                <w:lang w:val="fr-FR"/>
              </w:rPr>
            </w:pPr>
            <w:r w:rsidRPr="00FC4A77">
              <w:rPr>
                <w:rFonts w:ascii="Arial" w:eastAsia="Times New Roman" w:hAnsi="Arial" w:cs="Arial"/>
                <w:sz w:val="18"/>
                <w:szCs w:val="18"/>
                <w:lang w:val="fr-FR"/>
              </w:rPr>
              <w:t xml:space="preserve">6,2 ± 4,7 </w:t>
            </w:r>
            <w:r w:rsidRPr="00FC4A77">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4D4AC954" w14:textId="77777777" w:rsidR="00CD034B" w:rsidRPr="00A71048" w:rsidRDefault="00CD034B" w:rsidP="00CD034B">
            <w:pPr>
              <w:jc w:val="center"/>
              <w:rPr>
                <w:rFonts w:ascii="Arial" w:eastAsia="Times New Roman" w:hAnsi="Arial" w:cs="Arial"/>
                <w:sz w:val="18"/>
                <w:szCs w:val="18"/>
                <w:lang w:val="fr-FR"/>
              </w:rPr>
            </w:pPr>
            <w:r w:rsidRPr="00A71048">
              <w:rPr>
                <w:rFonts w:ascii="Arial" w:hAnsi="Arial" w:cs="Arial"/>
                <w:color w:val="000000"/>
                <w:sz w:val="18"/>
                <w:szCs w:val="18"/>
              </w:rPr>
              <w:t>12,5</w:t>
            </w:r>
            <w:r w:rsidRPr="00A71048">
              <w:rPr>
                <w:rFonts w:ascii="Arial" w:eastAsia="Times New Roman" w:hAnsi="Arial" w:cs="Arial"/>
                <w:sz w:val="18"/>
                <w:szCs w:val="18"/>
                <w:lang w:val="fr-FR"/>
              </w:rPr>
              <w:t xml:space="preserve"> ± </w:t>
            </w:r>
            <w:r w:rsidRPr="00A71048">
              <w:rPr>
                <w:rFonts w:ascii="Arial" w:hAnsi="Arial" w:cs="Arial"/>
                <w:color w:val="000000"/>
                <w:sz w:val="18"/>
                <w:szCs w:val="18"/>
              </w:rPr>
              <w:t>4,8</w:t>
            </w:r>
            <w:r w:rsidRPr="00A71048">
              <w:rPr>
                <w:rFonts w:ascii="Arial" w:eastAsia="Times New Roman" w:hAnsi="Arial" w:cs="Arial"/>
                <w:sz w:val="18"/>
                <w:szCs w:val="18"/>
                <w:lang w:val="fr-FR"/>
              </w:rPr>
              <w:t xml:space="preserve"> </w:t>
            </w:r>
            <w:r w:rsidRPr="00A71048">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491A7F78" w14:textId="77777777" w:rsidR="00CD034B" w:rsidRPr="000679BE" w:rsidRDefault="00CD034B" w:rsidP="00CD034B">
            <w:pPr>
              <w:jc w:val="center"/>
              <w:rPr>
                <w:rFonts w:ascii="Arial" w:eastAsia="Times New Roman" w:hAnsi="Arial" w:cs="Arial"/>
                <w:sz w:val="18"/>
                <w:szCs w:val="18"/>
                <w:highlight w:val="yellow"/>
                <w:lang w:val="fr-FR"/>
              </w:rPr>
            </w:pPr>
            <w:r w:rsidRPr="00DB2BB8">
              <w:rPr>
                <w:rFonts w:ascii="Arial" w:hAnsi="Arial" w:cs="Arial"/>
                <w:color w:val="000000"/>
                <w:sz w:val="18"/>
                <w:szCs w:val="18"/>
              </w:rPr>
              <w:t>21,2</w:t>
            </w:r>
            <w:r w:rsidRPr="00DB2BB8">
              <w:rPr>
                <w:rFonts w:ascii="Arial" w:eastAsia="Times New Roman" w:hAnsi="Arial" w:cs="Arial"/>
                <w:sz w:val="18"/>
                <w:szCs w:val="18"/>
                <w:lang w:val="fr-FR"/>
              </w:rPr>
              <w:t xml:space="preserve"> ± </w:t>
            </w:r>
            <w:r w:rsidRPr="00DB2BB8">
              <w:rPr>
                <w:rFonts w:ascii="Arial" w:hAnsi="Arial" w:cs="Arial"/>
                <w:color w:val="000000"/>
                <w:sz w:val="18"/>
                <w:szCs w:val="18"/>
              </w:rPr>
              <w:t>4,3</w:t>
            </w:r>
            <w:r w:rsidRPr="00DB2BB8">
              <w:rPr>
                <w:rFonts w:ascii="Arial" w:eastAsia="Times New Roman" w:hAnsi="Arial" w:cs="Arial"/>
                <w:sz w:val="18"/>
                <w:szCs w:val="18"/>
                <w:lang w:val="fr-FR"/>
              </w:rPr>
              <w:t xml:space="preserve"> </w:t>
            </w:r>
            <w:r w:rsidRPr="00DB2BB8">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18990446" w14:textId="77777777" w:rsidR="00CD034B" w:rsidRPr="007D08B0" w:rsidRDefault="00CD034B" w:rsidP="00CD034B">
            <w:pPr>
              <w:jc w:val="center"/>
              <w:rPr>
                <w:rFonts w:ascii="Arial" w:eastAsia="Times New Roman" w:hAnsi="Arial" w:cs="Arial"/>
                <w:sz w:val="18"/>
                <w:szCs w:val="18"/>
                <w:lang w:val="fr-FR"/>
              </w:rPr>
            </w:pPr>
            <w:r w:rsidRPr="007D08B0">
              <w:rPr>
                <w:rFonts w:ascii="Arial" w:hAnsi="Arial" w:cs="Arial"/>
                <w:color w:val="000000"/>
                <w:sz w:val="18"/>
                <w:szCs w:val="18"/>
              </w:rPr>
              <w:t>26,2</w:t>
            </w:r>
            <w:r w:rsidRPr="007D08B0">
              <w:rPr>
                <w:rFonts w:ascii="Arial" w:eastAsia="Times New Roman" w:hAnsi="Arial" w:cs="Arial"/>
                <w:sz w:val="18"/>
                <w:szCs w:val="18"/>
                <w:lang w:val="fr-FR"/>
              </w:rPr>
              <w:t xml:space="preserve"> ± </w:t>
            </w:r>
            <w:r w:rsidRPr="007D08B0">
              <w:rPr>
                <w:rFonts w:ascii="Arial" w:hAnsi="Arial" w:cs="Arial"/>
                <w:color w:val="000000"/>
                <w:sz w:val="18"/>
                <w:szCs w:val="18"/>
              </w:rPr>
              <w:t>8,3</w:t>
            </w:r>
            <w:r w:rsidRPr="007D08B0">
              <w:rPr>
                <w:rFonts w:ascii="Arial" w:eastAsia="Times New Roman" w:hAnsi="Arial" w:cs="Arial"/>
                <w:sz w:val="18"/>
                <w:szCs w:val="18"/>
                <w:lang w:val="fr-FR"/>
              </w:rPr>
              <w:t xml:space="preserve"> </w:t>
            </w:r>
            <w:r w:rsidRPr="007D08B0">
              <w:rPr>
                <w:rFonts w:ascii="Arial" w:eastAsia="Times New Roman" w:hAnsi="Arial" w:cs="Arial"/>
                <w:bCs/>
                <w:sz w:val="18"/>
                <w:szCs w:val="18"/>
                <w:lang w:val="fr-FR"/>
              </w:rPr>
              <w:t>ab</w:t>
            </w:r>
          </w:p>
        </w:tc>
        <w:tc>
          <w:tcPr>
            <w:tcW w:w="1386" w:type="dxa"/>
            <w:tcBorders>
              <w:top w:val="nil"/>
            </w:tcBorders>
            <w:shd w:val="clear" w:color="auto" w:fill="auto"/>
            <w:noWrap/>
            <w:vAlign w:val="bottom"/>
            <w:hideMark/>
          </w:tcPr>
          <w:p w14:paraId="4145B790" w14:textId="77777777" w:rsidR="00CD034B" w:rsidRPr="007D08B0" w:rsidRDefault="00CD034B" w:rsidP="00CD034B">
            <w:pPr>
              <w:jc w:val="center"/>
              <w:rPr>
                <w:rFonts w:ascii="Arial" w:eastAsia="Times New Roman" w:hAnsi="Arial" w:cs="Arial"/>
                <w:sz w:val="18"/>
                <w:szCs w:val="18"/>
                <w:lang w:val="fr-FR"/>
              </w:rPr>
            </w:pPr>
            <w:r w:rsidRPr="007D08B0">
              <w:rPr>
                <w:rFonts w:ascii="Arial" w:hAnsi="Arial" w:cs="Arial"/>
                <w:color w:val="000000"/>
                <w:sz w:val="18"/>
                <w:szCs w:val="18"/>
              </w:rPr>
              <w:t>55,0</w:t>
            </w:r>
            <w:r w:rsidRPr="007D08B0">
              <w:rPr>
                <w:rFonts w:ascii="Arial" w:eastAsia="Times New Roman" w:hAnsi="Arial" w:cs="Arial"/>
                <w:sz w:val="18"/>
                <w:szCs w:val="18"/>
                <w:lang w:val="fr-FR"/>
              </w:rPr>
              <w:t xml:space="preserve"> ± </w:t>
            </w:r>
            <w:r w:rsidRPr="007D08B0">
              <w:rPr>
                <w:rFonts w:ascii="Arial" w:hAnsi="Arial" w:cs="Arial"/>
                <w:color w:val="000000"/>
                <w:sz w:val="18"/>
                <w:szCs w:val="18"/>
              </w:rPr>
              <w:t>8,4</w:t>
            </w:r>
            <w:r w:rsidRPr="007D08B0">
              <w:rPr>
                <w:rFonts w:ascii="Arial" w:eastAsia="Times New Roman" w:hAnsi="Arial" w:cs="Arial"/>
                <w:sz w:val="18"/>
                <w:szCs w:val="18"/>
                <w:lang w:val="fr-FR"/>
              </w:rPr>
              <w:t xml:space="preserve"> </w:t>
            </w:r>
            <w:r w:rsidRPr="007D08B0">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2A9FE9C1" w14:textId="77777777" w:rsidR="00CD034B" w:rsidRPr="00DF61C2" w:rsidRDefault="00CD034B" w:rsidP="00CD034B">
            <w:pPr>
              <w:jc w:val="center"/>
              <w:rPr>
                <w:rFonts w:ascii="Arial" w:eastAsia="Times New Roman" w:hAnsi="Arial" w:cs="Arial"/>
                <w:sz w:val="18"/>
                <w:szCs w:val="18"/>
                <w:lang w:val="fr-FR"/>
              </w:rPr>
            </w:pPr>
            <w:r w:rsidRPr="00DF61C2">
              <w:rPr>
                <w:rFonts w:ascii="Arial" w:hAnsi="Arial" w:cs="Arial"/>
                <w:color w:val="000000"/>
                <w:sz w:val="18"/>
                <w:szCs w:val="18"/>
              </w:rPr>
              <w:t>22,5</w:t>
            </w:r>
            <w:r w:rsidRPr="00DF61C2">
              <w:rPr>
                <w:rFonts w:ascii="Arial" w:eastAsia="Times New Roman" w:hAnsi="Arial" w:cs="Arial"/>
                <w:sz w:val="18"/>
                <w:szCs w:val="18"/>
                <w:lang w:val="fr-FR"/>
              </w:rPr>
              <w:t xml:space="preserve"> ± </w:t>
            </w:r>
            <w:r w:rsidRPr="00DF61C2">
              <w:rPr>
                <w:rFonts w:ascii="Arial" w:hAnsi="Arial" w:cs="Arial"/>
                <w:color w:val="000000"/>
                <w:sz w:val="18"/>
                <w:szCs w:val="18"/>
              </w:rPr>
              <w:t>6,3</w:t>
            </w:r>
            <w:r w:rsidRPr="00DF61C2">
              <w:rPr>
                <w:rFonts w:ascii="Arial" w:eastAsia="Times New Roman" w:hAnsi="Arial" w:cs="Arial"/>
                <w:sz w:val="18"/>
                <w:szCs w:val="18"/>
                <w:lang w:val="fr-FR"/>
              </w:rPr>
              <w:t xml:space="preserve"> </w:t>
            </w:r>
            <w:r w:rsidRPr="00DF61C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53D74DCE" w14:textId="77777777" w:rsidR="00CD034B" w:rsidRPr="0020500B" w:rsidRDefault="00CD034B" w:rsidP="00CD034B">
            <w:pPr>
              <w:jc w:val="center"/>
              <w:rPr>
                <w:rFonts w:ascii="Arial" w:eastAsia="Times New Roman" w:hAnsi="Arial" w:cs="Arial"/>
                <w:sz w:val="18"/>
                <w:szCs w:val="18"/>
                <w:lang w:val="fr-FR"/>
              </w:rPr>
            </w:pPr>
            <w:r w:rsidRPr="0020500B">
              <w:rPr>
                <w:rFonts w:ascii="Arial" w:hAnsi="Arial" w:cs="Arial"/>
                <w:color w:val="000000"/>
                <w:sz w:val="18"/>
                <w:szCs w:val="18"/>
              </w:rPr>
              <w:t>2,5</w:t>
            </w:r>
            <w:r w:rsidRPr="0020500B">
              <w:rPr>
                <w:rFonts w:ascii="Arial" w:eastAsia="Times New Roman" w:hAnsi="Arial" w:cs="Arial"/>
                <w:sz w:val="18"/>
                <w:szCs w:val="18"/>
                <w:lang w:val="fr-FR"/>
              </w:rPr>
              <w:t xml:space="preserve"> ± </w:t>
            </w:r>
            <w:r w:rsidRPr="0020500B">
              <w:rPr>
                <w:rFonts w:ascii="Arial" w:hAnsi="Arial" w:cs="Arial"/>
                <w:color w:val="000000"/>
                <w:sz w:val="18"/>
                <w:szCs w:val="18"/>
              </w:rPr>
              <w:t>1,4</w:t>
            </w:r>
            <w:r w:rsidRPr="0020500B">
              <w:rPr>
                <w:rFonts w:ascii="Arial" w:eastAsia="Times New Roman" w:hAnsi="Arial" w:cs="Arial"/>
                <w:sz w:val="18"/>
                <w:szCs w:val="18"/>
                <w:lang w:val="fr-FR"/>
              </w:rPr>
              <w:t xml:space="preserve"> </w:t>
            </w:r>
            <w:r w:rsidRPr="0020500B">
              <w:rPr>
                <w:rFonts w:ascii="Arial" w:eastAsia="Times New Roman" w:hAnsi="Arial" w:cs="Arial"/>
                <w:bCs/>
                <w:sz w:val="18"/>
                <w:szCs w:val="18"/>
                <w:lang w:val="fr-FR"/>
              </w:rPr>
              <w:t>a</w:t>
            </w:r>
          </w:p>
        </w:tc>
      </w:tr>
      <w:tr w:rsidR="00CD034B" w:rsidRPr="002B6F62" w14:paraId="3222FF4C" w14:textId="77777777" w:rsidTr="00CD034B">
        <w:trPr>
          <w:trHeight w:val="302"/>
        </w:trPr>
        <w:tc>
          <w:tcPr>
            <w:tcW w:w="2594" w:type="dxa"/>
            <w:tcBorders>
              <w:top w:val="nil"/>
            </w:tcBorders>
            <w:shd w:val="clear" w:color="auto" w:fill="auto"/>
            <w:noWrap/>
            <w:vAlign w:val="bottom"/>
            <w:hideMark/>
          </w:tcPr>
          <w:p w14:paraId="32FAC2FC"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1 thrips/feuille (T6)</w:t>
            </w:r>
          </w:p>
        </w:tc>
        <w:tc>
          <w:tcPr>
            <w:tcW w:w="1386" w:type="dxa"/>
            <w:tcBorders>
              <w:top w:val="nil"/>
            </w:tcBorders>
            <w:shd w:val="clear" w:color="auto" w:fill="auto"/>
            <w:noWrap/>
            <w:vAlign w:val="center"/>
            <w:hideMark/>
          </w:tcPr>
          <w:p w14:paraId="5917137D" w14:textId="77777777" w:rsidR="00CD034B" w:rsidRPr="007C479A" w:rsidRDefault="00CD034B" w:rsidP="00CD034B">
            <w:pPr>
              <w:jc w:val="center"/>
              <w:rPr>
                <w:rFonts w:ascii="Arial" w:eastAsia="Times New Roman" w:hAnsi="Arial" w:cs="Arial"/>
                <w:sz w:val="18"/>
                <w:szCs w:val="18"/>
                <w:lang w:val="fr-FR"/>
              </w:rPr>
            </w:pPr>
            <w:r>
              <w:rPr>
                <w:rFonts w:ascii="Arial" w:eastAsia="Times New Roman" w:hAnsi="Arial" w:cs="Arial"/>
                <w:sz w:val="18"/>
                <w:szCs w:val="18"/>
                <w:lang w:val="fr-FR"/>
              </w:rPr>
              <w:t>3,7</w:t>
            </w:r>
            <w:r w:rsidRPr="007C479A">
              <w:rPr>
                <w:rFonts w:ascii="Arial" w:eastAsia="Times New Roman" w:hAnsi="Arial" w:cs="Arial"/>
                <w:sz w:val="18"/>
                <w:szCs w:val="18"/>
                <w:lang w:val="fr-FR"/>
              </w:rPr>
              <w:t xml:space="preserve"> ± </w:t>
            </w:r>
            <w:r>
              <w:rPr>
                <w:rFonts w:ascii="Arial" w:eastAsia="Times New Roman" w:hAnsi="Arial" w:cs="Arial"/>
                <w:sz w:val="18"/>
                <w:szCs w:val="18"/>
                <w:lang w:val="fr-FR"/>
              </w:rPr>
              <w:t>2,4</w:t>
            </w:r>
            <w:r w:rsidRPr="007C479A">
              <w:rPr>
                <w:rFonts w:ascii="Arial" w:eastAsia="Times New Roman" w:hAnsi="Arial" w:cs="Arial"/>
                <w:sz w:val="18"/>
                <w:szCs w:val="18"/>
                <w:lang w:val="fr-FR"/>
              </w:rPr>
              <w:t xml:space="preserve"> </w:t>
            </w:r>
            <w:r w:rsidRPr="007C479A">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553895C" w14:textId="77777777" w:rsidR="00CD034B" w:rsidRPr="00FC4A77" w:rsidRDefault="00CD034B" w:rsidP="00CD034B">
            <w:pPr>
              <w:jc w:val="center"/>
              <w:rPr>
                <w:rFonts w:ascii="Arial" w:eastAsia="Times New Roman" w:hAnsi="Arial" w:cs="Arial"/>
                <w:sz w:val="18"/>
                <w:szCs w:val="18"/>
                <w:lang w:val="fr-FR"/>
              </w:rPr>
            </w:pPr>
            <w:r w:rsidRPr="00FC4A77">
              <w:rPr>
                <w:rFonts w:ascii="Arial" w:eastAsia="Times New Roman" w:hAnsi="Arial" w:cs="Arial"/>
                <w:sz w:val="18"/>
                <w:szCs w:val="18"/>
                <w:lang w:val="fr-FR"/>
              </w:rPr>
              <w:t xml:space="preserve">2,5 ± 1,4 </w:t>
            </w:r>
            <w:r w:rsidRPr="00FC4A7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0C97E4A" w14:textId="77777777" w:rsidR="00CD034B" w:rsidRPr="00FC4A77" w:rsidRDefault="00CD034B" w:rsidP="00CD034B">
            <w:pPr>
              <w:jc w:val="center"/>
              <w:rPr>
                <w:rFonts w:ascii="Arial" w:eastAsia="Times New Roman" w:hAnsi="Arial" w:cs="Arial"/>
                <w:sz w:val="18"/>
                <w:szCs w:val="18"/>
                <w:lang w:val="fr-FR"/>
              </w:rPr>
            </w:pPr>
            <w:r w:rsidRPr="00FC4A77">
              <w:rPr>
                <w:rFonts w:ascii="Arial" w:eastAsia="Times New Roman" w:hAnsi="Arial" w:cs="Arial"/>
                <w:sz w:val="18"/>
                <w:szCs w:val="18"/>
                <w:lang w:val="fr-FR"/>
              </w:rPr>
              <w:t xml:space="preserve">7,5 ± 4,8 </w:t>
            </w:r>
            <w:r w:rsidRPr="00FC4A77">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5CFEBDFD" w14:textId="77777777" w:rsidR="00CD034B" w:rsidRPr="00A71048" w:rsidRDefault="00CD034B" w:rsidP="00CD034B">
            <w:pPr>
              <w:jc w:val="center"/>
              <w:rPr>
                <w:rFonts w:ascii="Arial" w:eastAsia="Times New Roman" w:hAnsi="Arial" w:cs="Arial"/>
                <w:sz w:val="18"/>
                <w:szCs w:val="18"/>
                <w:lang w:val="fr-FR"/>
              </w:rPr>
            </w:pPr>
            <w:r w:rsidRPr="00A71048">
              <w:rPr>
                <w:rFonts w:ascii="Arial" w:hAnsi="Arial" w:cs="Arial"/>
                <w:color w:val="000000"/>
                <w:sz w:val="18"/>
                <w:szCs w:val="18"/>
              </w:rPr>
              <w:t xml:space="preserve">6,2 </w:t>
            </w:r>
            <w:r w:rsidRPr="00A71048">
              <w:rPr>
                <w:rFonts w:ascii="Arial" w:eastAsia="Times New Roman" w:hAnsi="Arial" w:cs="Arial"/>
                <w:sz w:val="18"/>
                <w:szCs w:val="18"/>
                <w:lang w:val="fr-FR"/>
              </w:rPr>
              <w:t xml:space="preserve">± </w:t>
            </w:r>
            <w:r w:rsidRPr="00A71048">
              <w:rPr>
                <w:rFonts w:ascii="Arial" w:hAnsi="Arial" w:cs="Arial"/>
                <w:color w:val="000000"/>
                <w:sz w:val="18"/>
                <w:szCs w:val="18"/>
              </w:rPr>
              <w:t>3,1</w:t>
            </w:r>
            <w:r w:rsidRPr="00A71048">
              <w:rPr>
                <w:rFonts w:ascii="Arial" w:eastAsia="Times New Roman" w:hAnsi="Arial" w:cs="Arial"/>
                <w:sz w:val="18"/>
                <w:szCs w:val="18"/>
                <w:lang w:val="fr-FR"/>
              </w:rPr>
              <w:t xml:space="preserve"> </w:t>
            </w:r>
            <w:r w:rsidRPr="00A71048">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33CB7C56" w14:textId="77777777" w:rsidR="00CD034B" w:rsidRPr="000679BE" w:rsidRDefault="00CD034B" w:rsidP="00CD034B">
            <w:pPr>
              <w:jc w:val="center"/>
              <w:rPr>
                <w:rFonts w:ascii="Arial" w:eastAsia="Times New Roman" w:hAnsi="Arial" w:cs="Arial"/>
                <w:sz w:val="18"/>
                <w:szCs w:val="18"/>
                <w:highlight w:val="yellow"/>
                <w:lang w:val="fr-FR"/>
              </w:rPr>
            </w:pPr>
            <w:r w:rsidRPr="00DB2BB8">
              <w:rPr>
                <w:rFonts w:ascii="Arial" w:hAnsi="Arial" w:cs="Arial"/>
                <w:color w:val="000000"/>
                <w:sz w:val="18"/>
                <w:szCs w:val="18"/>
              </w:rPr>
              <w:t>10,0</w:t>
            </w:r>
            <w:r w:rsidRPr="00DB2BB8">
              <w:rPr>
                <w:rFonts w:ascii="Arial" w:eastAsia="Times New Roman" w:hAnsi="Arial" w:cs="Arial"/>
                <w:sz w:val="18"/>
                <w:szCs w:val="18"/>
                <w:lang w:val="fr-FR"/>
              </w:rPr>
              <w:t xml:space="preserve"> ± </w:t>
            </w:r>
            <w:r w:rsidRPr="00DB2BB8">
              <w:rPr>
                <w:rFonts w:ascii="Arial" w:hAnsi="Arial" w:cs="Arial"/>
                <w:color w:val="000000"/>
                <w:sz w:val="18"/>
                <w:szCs w:val="18"/>
              </w:rPr>
              <w:t>2,0</w:t>
            </w:r>
            <w:r w:rsidRPr="00DB2BB8">
              <w:rPr>
                <w:rFonts w:ascii="Arial" w:eastAsia="Times New Roman" w:hAnsi="Arial" w:cs="Arial"/>
                <w:sz w:val="18"/>
                <w:szCs w:val="18"/>
                <w:lang w:val="fr-FR"/>
              </w:rPr>
              <w:t xml:space="preserve"> </w:t>
            </w:r>
            <w:r w:rsidRPr="00DB2BB8">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206DB886" w14:textId="77777777" w:rsidR="00CD034B" w:rsidRPr="007D08B0" w:rsidRDefault="00CD034B" w:rsidP="00CD034B">
            <w:pPr>
              <w:jc w:val="center"/>
              <w:rPr>
                <w:rFonts w:ascii="Arial" w:eastAsia="Times New Roman" w:hAnsi="Arial" w:cs="Arial"/>
                <w:sz w:val="18"/>
                <w:szCs w:val="18"/>
                <w:lang w:val="fr-FR"/>
              </w:rPr>
            </w:pPr>
            <w:r w:rsidRPr="007D08B0">
              <w:rPr>
                <w:rFonts w:ascii="Arial" w:hAnsi="Arial" w:cs="Arial"/>
                <w:color w:val="000000"/>
                <w:sz w:val="18"/>
                <w:szCs w:val="18"/>
              </w:rPr>
              <w:t>16,2</w:t>
            </w:r>
            <w:r w:rsidRPr="007D08B0">
              <w:rPr>
                <w:rFonts w:ascii="Arial" w:eastAsia="Times New Roman" w:hAnsi="Arial" w:cs="Arial"/>
                <w:sz w:val="18"/>
                <w:szCs w:val="18"/>
                <w:lang w:val="fr-FR"/>
              </w:rPr>
              <w:t xml:space="preserve"> ± </w:t>
            </w:r>
            <w:r w:rsidRPr="007D08B0">
              <w:rPr>
                <w:rFonts w:ascii="Arial" w:hAnsi="Arial" w:cs="Arial"/>
                <w:color w:val="000000"/>
                <w:sz w:val="18"/>
                <w:szCs w:val="18"/>
              </w:rPr>
              <w:t>4,3</w:t>
            </w:r>
            <w:r w:rsidRPr="007D08B0">
              <w:rPr>
                <w:rFonts w:ascii="Arial" w:eastAsia="Times New Roman" w:hAnsi="Arial" w:cs="Arial"/>
                <w:sz w:val="18"/>
                <w:szCs w:val="18"/>
                <w:lang w:val="fr-FR"/>
              </w:rPr>
              <w:t xml:space="preserve"> </w:t>
            </w:r>
            <w:proofErr w:type="spellStart"/>
            <w:r w:rsidRPr="007D08B0">
              <w:rPr>
                <w:rFonts w:ascii="Arial" w:eastAsia="Times New Roman" w:hAnsi="Arial" w:cs="Arial"/>
                <w:bCs/>
                <w:sz w:val="18"/>
                <w:szCs w:val="18"/>
                <w:lang w:val="fr-FR"/>
              </w:rPr>
              <w:t>bc</w:t>
            </w:r>
            <w:proofErr w:type="spellEnd"/>
          </w:p>
        </w:tc>
        <w:tc>
          <w:tcPr>
            <w:tcW w:w="1386" w:type="dxa"/>
            <w:tcBorders>
              <w:top w:val="nil"/>
            </w:tcBorders>
            <w:shd w:val="clear" w:color="auto" w:fill="auto"/>
            <w:noWrap/>
            <w:vAlign w:val="bottom"/>
            <w:hideMark/>
          </w:tcPr>
          <w:p w14:paraId="2C4CB8E2" w14:textId="77777777" w:rsidR="00CD034B" w:rsidRPr="007D08B0" w:rsidRDefault="00CD034B" w:rsidP="00CD034B">
            <w:pPr>
              <w:jc w:val="center"/>
              <w:rPr>
                <w:rFonts w:ascii="Arial" w:eastAsia="Times New Roman" w:hAnsi="Arial" w:cs="Arial"/>
                <w:sz w:val="18"/>
                <w:szCs w:val="18"/>
                <w:lang w:val="fr-FR"/>
              </w:rPr>
            </w:pPr>
            <w:r w:rsidRPr="007D08B0">
              <w:rPr>
                <w:rFonts w:ascii="Arial" w:hAnsi="Arial" w:cs="Arial"/>
                <w:color w:val="000000"/>
                <w:sz w:val="18"/>
                <w:szCs w:val="18"/>
              </w:rPr>
              <w:t xml:space="preserve">42,5 </w:t>
            </w:r>
            <w:r w:rsidRPr="007D08B0">
              <w:rPr>
                <w:rFonts w:ascii="Arial" w:eastAsia="Times New Roman" w:hAnsi="Arial" w:cs="Arial"/>
                <w:sz w:val="18"/>
                <w:szCs w:val="18"/>
                <w:lang w:val="fr-FR"/>
              </w:rPr>
              <w:t xml:space="preserve">± </w:t>
            </w:r>
            <w:r w:rsidRPr="007D08B0">
              <w:rPr>
                <w:rFonts w:ascii="Arial" w:hAnsi="Arial" w:cs="Arial"/>
                <w:color w:val="000000"/>
                <w:sz w:val="18"/>
                <w:szCs w:val="18"/>
              </w:rPr>
              <w:t>4,8</w:t>
            </w:r>
            <w:r w:rsidRPr="007D08B0">
              <w:rPr>
                <w:rFonts w:ascii="Arial" w:eastAsia="Times New Roman" w:hAnsi="Arial" w:cs="Arial"/>
                <w:bCs/>
                <w:sz w:val="18"/>
                <w:szCs w:val="18"/>
                <w:lang w:val="fr-FR"/>
              </w:rPr>
              <w:t xml:space="preserve"> a</w:t>
            </w:r>
          </w:p>
        </w:tc>
        <w:tc>
          <w:tcPr>
            <w:tcW w:w="1386" w:type="dxa"/>
            <w:tcBorders>
              <w:top w:val="nil"/>
            </w:tcBorders>
            <w:shd w:val="clear" w:color="auto" w:fill="auto"/>
            <w:noWrap/>
            <w:vAlign w:val="bottom"/>
            <w:hideMark/>
          </w:tcPr>
          <w:p w14:paraId="165D8587" w14:textId="77777777" w:rsidR="00CD034B" w:rsidRPr="00DF61C2" w:rsidRDefault="00CD034B" w:rsidP="00CD034B">
            <w:pPr>
              <w:jc w:val="center"/>
              <w:rPr>
                <w:rFonts w:ascii="Arial" w:eastAsia="Times New Roman" w:hAnsi="Arial" w:cs="Arial"/>
                <w:sz w:val="18"/>
                <w:szCs w:val="18"/>
                <w:lang w:val="fr-FR"/>
              </w:rPr>
            </w:pPr>
            <w:r w:rsidRPr="00DF61C2">
              <w:rPr>
                <w:rFonts w:ascii="Arial" w:hAnsi="Arial" w:cs="Arial"/>
                <w:color w:val="000000"/>
                <w:sz w:val="18"/>
                <w:szCs w:val="18"/>
              </w:rPr>
              <w:t xml:space="preserve">21,2 </w:t>
            </w:r>
            <w:r w:rsidRPr="00DF61C2">
              <w:rPr>
                <w:rFonts w:ascii="Arial" w:eastAsia="Times New Roman" w:hAnsi="Arial" w:cs="Arial"/>
                <w:sz w:val="18"/>
                <w:szCs w:val="18"/>
                <w:lang w:val="fr-FR"/>
              </w:rPr>
              <w:t xml:space="preserve">± </w:t>
            </w:r>
            <w:r w:rsidRPr="00DF61C2">
              <w:rPr>
                <w:rFonts w:ascii="Arial" w:hAnsi="Arial" w:cs="Arial"/>
                <w:color w:val="000000"/>
                <w:sz w:val="18"/>
                <w:szCs w:val="18"/>
              </w:rPr>
              <w:t>3,7</w:t>
            </w:r>
            <w:r w:rsidRPr="00DF61C2">
              <w:rPr>
                <w:rFonts w:ascii="Arial" w:eastAsia="Times New Roman" w:hAnsi="Arial" w:cs="Arial"/>
                <w:sz w:val="18"/>
                <w:szCs w:val="18"/>
                <w:lang w:val="fr-FR"/>
              </w:rPr>
              <w:t xml:space="preserve"> </w:t>
            </w:r>
            <w:r w:rsidRPr="00DF61C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1CD85434" w14:textId="77777777" w:rsidR="00CD034B" w:rsidRPr="0020500B" w:rsidRDefault="00CD034B" w:rsidP="00CD034B">
            <w:pPr>
              <w:jc w:val="center"/>
              <w:rPr>
                <w:rFonts w:ascii="Arial" w:eastAsia="Times New Roman" w:hAnsi="Arial" w:cs="Arial"/>
                <w:sz w:val="18"/>
                <w:szCs w:val="18"/>
                <w:lang w:val="fr-FR"/>
              </w:rPr>
            </w:pPr>
            <w:r w:rsidRPr="0020500B">
              <w:rPr>
                <w:rFonts w:ascii="Arial" w:hAnsi="Arial" w:cs="Arial"/>
                <w:color w:val="000000"/>
                <w:sz w:val="18"/>
                <w:szCs w:val="18"/>
              </w:rPr>
              <w:t>5,0</w:t>
            </w:r>
            <w:r w:rsidRPr="0020500B">
              <w:rPr>
                <w:rFonts w:ascii="Arial" w:eastAsia="Times New Roman" w:hAnsi="Arial" w:cs="Arial"/>
                <w:sz w:val="18"/>
                <w:szCs w:val="18"/>
                <w:lang w:val="fr-FR"/>
              </w:rPr>
              <w:t xml:space="preserve"> ± </w:t>
            </w:r>
            <w:r w:rsidRPr="0020500B">
              <w:rPr>
                <w:rFonts w:ascii="Arial" w:hAnsi="Arial" w:cs="Arial"/>
                <w:color w:val="000000"/>
                <w:sz w:val="18"/>
                <w:szCs w:val="18"/>
              </w:rPr>
              <w:t>2,9</w:t>
            </w:r>
            <w:r w:rsidRPr="0020500B">
              <w:rPr>
                <w:rFonts w:ascii="Arial" w:eastAsia="Times New Roman" w:hAnsi="Arial" w:cs="Arial"/>
                <w:sz w:val="18"/>
                <w:szCs w:val="18"/>
                <w:lang w:val="fr-FR"/>
              </w:rPr>
              <w:t xml:space="preserve"> </w:t>
            </w:r>
            <w:r w:rsidRPr="0020500B">
              <w:rPr>
                <w:rFonts w:ascii="Arial" w:eastAsia="Times New Roman" w:hAnsi="Arial" w:cs="Arial"/>
                <w:bCs/>
                <w:sz w:val="18"/>
                <w:szCs w:val="18"/>
                <w:lang w:val="fr-FR"/>
              </w:rPr>
              <w:t>a</w:t>
            </w:r>
          </w:p>
        </w:tc>
      </w:tr>
      <w:tr w:rsidR="00CD034B" w:rsidRPr="002B6F62" w14:paraId="27956C02" w14:textId="77777777" w:rsidTr="00CD034B">
        <w:trPr>
          <w:trHeight w:val="302"/>
        </w:trPr>
        <w:tc>
          <w:tcPr>
            <w:tcW w:w="2594" w:type="dxa"/>
            <w:tcBorders>
              <w:top w:val="single" w:sz="4" w:space="0" w:color="auto"/>
              <w:bottom w:val="single" w:sz="4" w:space="0" w:color="auto"/>
            </w:tcBorders>
            <w:shd w:val="clear" w:color="auto" w:fill="auto"/>
            <w:noWrap/>
            <w:vAlign w:val="center"/>
            <w:hideMark/>
          </w:tcPr>
          <w:p w14:paraId="03A8C720" w14:textId="77777777" w:rsidR="00CD034B" w:rsidRPr="00C67A70" w:rsidRDefault="00CD034B" w:rsidP="00CD034B">
            <w:pPr>
              <w:rPr>
                <w:rFonts w:ascii="Arial" w:eastAsia="Times New Roman" w:hAnsi="Arial" w:cs="Arial"/>
                <w:sz w:val="18"/>
                <w:szCs w:val="18"/>
                <w:lang w:val="fr-FR"/>
              </w:rPr>
            </w:pPr>
            <w:r w:rsidRPr="00C67A70">
              <w:rPr>
                <w:rFonts w:ascii="Arial" w:eastAsia="Times New Roman" w:hAnsi="Arial" w:cs="Arial"/>
                <w:sz w:val="18"/>
                <w:szCs w:val="18"/>
                <w:lang w:val="fr-FR"/>
              </w:rPr>
              <w:t xml:space="preserve">Valeur de </w:t>
            </w:r>
            <w:r w:rsidRPr="00C67A70">
              <w:rPr>
                <w:rFonts w:ascii="Arial" w:eastAsia="Times New Roman" w:hAnsi="Arial" w:cs="Arial"/>
                <w:i/>
                <w:iCs/>
                <w:sz w:val="18"/>
                <w:szCs w:val="18"/>
                <w:lang w:val="fr-FR"/>
              </w:rPr>
              <w:t>P</w:t>
            </w:r>
          </w:p>
        </w:tc>
        <w:tc>
          <w:tcPr>
            <w:tcW w:w="1386" w:type="dxa"/>
            <w:tcBorders>
              <w:top w:val="single" w:sz="4" w:space="0" w:color="auto"/>
              <w:bottom w:val="single" w:sz="4" w:space="0" w:color="auto"/>
            </w:tcBorders>
            <w:shd w:val="clear" w:color="auto" w:fill="auto"/>
            <w:noWrap/>
            <w:vAlign w:val="center"/>
            <w:hideMark/>
          </w:tcPr>
          <w:p w14:paraId="7CEBD928" w14:textId="77777777" w:rsidR="00CD034B" w:rsidRPr="007C479A" w:rsidRDefault="00CD034B" w:rsidP="00CD034B">
            <w:pPr>
              <w:jc w:val="center"/>
              <w:rPr>
                <w:rFonts w:ascii="Arial" w:eastAsia="Times New Roman" w:hAnsi="Arial" w:cs="Arial"/>
                <w:sz w:val="18"/>
                <w:szCs w:val="18"/>
                <w:lang w:val="fr-FR"/>
              </w:rPr>
            </w:pPr>
            <w:r w:rsidRPr="00C67A70">
              <w:rPr>
                <w:rFonts w:ascii="Arial" w:eastAsia="Times New Roman" w:hAnsi="Arial" w:cs="Arial"/>
                <w:sz w:val="18"/>
                <w:szCs w:val="18"/>
                <w:lang w:val="fr-FR"/>
              </w:rPr>
              <w:t>0.</w:t>
            </w:r>
            <w:r>
              <w:rPr>
                <w:rFonts w:ascii="Arial" w:eastAsia="Times New Roman" w:hAnsi="Arial" w:cs="Arial"/>
                <w:sz w:val="18"/>
                <w:szCs w:val="18"/>
                <w:lang w:val="fr-FR"/>
              </w:rPr>
              <w:t>191</w:t>
            </w:r>
          </w:p>
        </w:tc>
        <w:tc>
          <w:tcPr>
            <w:tcW w:w="1386" w:type="dxa"/>
            <w:tcBorders>
              <w:top w:val="single" w:sz="4" w:space="0" w:color="auto"/>
              <w:bottom w:val="single" w:sz="4" w:space="0" w:color="auto"/>
            </w:tcBorders>
            <w:shd w:val="clear" w:color="auto" w:fill="auto"/>
            <w:noWrap/>
            <w:vAlign w:val="center"/>
            <w:hideMark/>
          </w:tcPr>
          <w:p w14:paraId="7EF6DF1F" w14:textId="77777777" w:rsidR="00CD034B" w:rsidRPr="00FC4A77" w:rsidRDefault="00CD034B" w:rsidP="00CD034B">
            <w:pPr>
              <w:jc w:val="center"/>
              <w:rPr>
                <w:rFonts w:ascii="Arial" w:eastAsia="Times New Roman" w:hAnsi="Arial" w:cs="Arial"/>
                <w:sz w:val="18"/>
                <w:szCs w:val="18"/>
                <w:lang w:val="fr-FR"/>
              </w:rPr>
            </w:pPr>
            <w:r w:rsidRPr="00FC4A77">
              <w:rPr>
                <w:rFonts w:ascii="Arial" w:eastAsia="Times New Roman" w:hAnsi="Arial" w:cs="Arial"/>
                <w:sz w:val="18"/>
                <w:szCs w:val="18"/>
                <w:lang w:val="fr-FR"/>
              </w:rPr>
              <w:t>0.286</w:t>
            </w:r>
          </w:p>
        </w:tc>
        <w:tc>
          <w:tcPr>
            <w:tcW w:w="1386" w:type="dxa"/>
            <w:tcBorders>
              <w:top w:val="single" w:sz="4" w:space="0" w:color="auto"/>
              <w:bottom w:val="single" w:sz="4" w:space="0" w:color="auto"/>
            </w:tcBorders>
            <w:shd w:val="clear" w:color="auto" w:fill="auto"/>
            <w:noWrap/>
            <w:vAlign w:val="center"/>
            <w:hideMark/>
          </w:tcPr>
          <w:p w14:paraId="5FDA9162" w14:textId="77777777" w:rsidR="00CD034B" w:rsidRPr="00FC4A77" w:rsidRDefault="00CD034B" w:rsidP="00CD034B">
            <w:pPr>
              <w:jc w:val="center"/>
              <w:rPr>
                <w:rFonts w:ascii="Arial" w:eastAsia="Times New Roman" w:hAnsi="Arial" w:cs="Arial"/>
                <w:sz w:val="18"/>
                <w:szCs w:val="18"/>
                <w:lang w:val="fr-FR"/>
              </w:rPr>
            </w:pPr>
            <w:r w:rsidRPr="00FC4A77">
              <w:rPr>
                <w:rFonts w:ascii="Arial" w:eastAsia="Times New Roman" w:hAnsi="Arial" w:cs="Arial"/>
                <w:sz w:val="18"/>
                <w:szCs w:val="18"/>
                <w:lang w:val="fr-FR"/>
              </w:rPr>
              <w:t>0.878</w:t>
            </w:r>
          </w:p>
        </w:tc>
        <w:tc>
          <w:tcPr>
            <w:tcW w:w="1386" w:type="dxa"/>
            <w:tcBorders>
              <w:top w:val="single" w:sz="4" w:space="0" w:color="auto"/>
              <w:bottom w:val="single" w:sz="4" w:space="0" w:color="auto"/>
            </w:tcBorders>
            <w:shd w:val="clear" w:color="auto" w:fill="auto"/>
            <w:noWrap/>
            <w:vAlign w:val="center"/>
            <w:hideMark/>
          </w:tcPr>
          <w:p w14:paraId="5F0856CF" w14:textId="77777777" w:rsidR="00CD034B" w:rsidRPr="00A71048" w:rsidRDefault="00CD034B" w:rsidP="00CD034B">
            <w:pPr>
              <w:jc w:val="center"/>
              <w:rPr>
                <w:rFonts w:ascii="Arial" w:eastAsia="Times New Roman" w:hAnsi="Arial" w:cs="Arial"/>
                <w:sz w:val="18"/>
                <w:szCs w:val="18"/>
                <w:lang w:val="fr-FR"/>
              </w:rPr>
            </w:pPr>
            <w:r w:rsidRPr="00A71048">
              <w:rPr>
                <w:rFonts w:ascii="Arial" w:eastAsia="Times New Roman" w:hAnsi="Arial" w:cs="Arial"/>
                <w:sz w:val="18"/>
                <w:szCs w:val="18"/>
                <w:lang w:val="fr-FR"/>
              </w:rPr>
              <w:t xml:space="preserve"> 0.722</w:t>
            </w:r>
          </w:p>
        </w:tc>
        <w:tc>
          <w:tcPr>
            <w:tcW w:w="1386" w:type="dxa"/>
            <w:tcBorders>
              <w:top w:val="single" w:sz="4" w:space="0" w:color="auto"/>
              <w:bottom w:val="single" w:sz="4" w:space="0" w:color="auto"/>
            </w:tcBorders>
            <w:shd w:val="clear" w:color="auto" w:fill="auto"/>
            <w:noWrap/>
            <w:vAlign w:val="center"/>
            <w:hideMark/>
          </w:tcPr>
          <w:p w14:paraId="5DF726DA" w14:textId="77777777" w:rsidR="00CD034B" w:rsidRPr="000679BE" w:rsidRDefault="00CD034B" w:rsidP="00CD034B">
            <w:pPr>
              <w:jc w:val="center"/>
              <w:rPr>
                <w:rFonts w:ascii="Arial" w:eastAsia="Times New Roman" w:hAnsi="Arial" w:cs="Arial"/>
                <w:sz w:val="18"/>
                <w:szCs w:val="18"/>
                <w:highlight w:val="yellow"/>
                <w:lang w:val="fr-FR"/>
              </w:rPr>
            </w:pPr>
            <w:r w:rsidRPr="00DB2BB8">
              <w:rPr>
                <w:rFonts w:ascii="Arial" w:eastAsia="Times New Roman" w:hAnsi="Arial" w:cs="Arial"/>
                <w:sz w:val="18"/>
                <w:szCs w:val="18"/>
                <w:lang w:val="fr-FR"/>
              </w:rPr>
              <w:t>0.403</w:t>
            </w:r>
          </w:p>
        </w:tc>
        <w:tc>
          <w:tcPr>
            <w:tcW w:w="1386" w:type="dxa"/>
            <w:tcBorders>
              <w:top w:val="single" w:sz="4" w:space="0" w:color="auto"/>
              <w:bottom w:val="single" w:sz="4" w:space="0" w:color="auto"/>
            </w:tcBorders>
            <w:shd w:val="clear" w:color="auto" w:fill="auto"/>
            <w:noWrap/>
            <w:vAlign w:val="center"/>
            <w:hideMark/>
          </w:tcPr>
          <w:p w14:paraId="6D9A695C" w14:textId="77777777" w:rsidR="00CD034B" w:rsidRPr="007D08B0" w:rsidRDefault="00CD034B" w:rsidP="00CD034B">
            <w:pPr>
              <w:jc w:val="center"/>
              <w:rPr>
                <w:rFonts w:ascii="Arial" w:eastAsia="Times New Roman" w:hAnsi="Arial" w:cs="Arial"/>
                <w:sz w:val="18"/>
                <w:szCs w:val="18"/>
                <w:lang w:val="fr-FR"/>
              </w:rPr>
            </w:pPr>
            <w:r w:rsidRPr="007D08B0">
              <w:rPr>
                <w:rFonts w:ascii="Arial" w:eastAsia="Times New Roman" w:hAnsi="Arial" w:cs="Arial"/>
                <w:sz w:val="18"/>
                <w:szCs w:val="18"/>
                <w:lang w:val="fr-FR"/>
              </w:rPr>
              <w:t>0.025</w:t>
            </w:r>
          </w:p>
        </w:tc>
        <w:tc>
          <w:tcPr>
            <w:tcW w:w="1386" w:type="dxa"/>
            <w:tcBorders>
              <w:top w:val="single" w:sz="4" w:space="0" w:color="auto"/>
              <w:bottom w:val="single" w:sz="4" w:space="0" w:color="auto"/>
            </w:tcBorders>
            <w:shd w:val="clear" w:color="auto" w:fill="auto"/>
            <w:noWrap/>
            <w:vAlign w:val="center"/>
            <w:hideMark/>
          </w:tcPr>
          <w:p w14:paraId="57C8EB67" w14:textId="77777777" w:rsidR="00CD034B" w:rsidRPr="007D08B0" w:rsidRDefault="00CD034B" w:rsidP="00CD034B">
            <w:pPr>
              <w:jc w:val="center"/>
              <w:rPr>
                <w:rFonts w:ascii="Arial" w:eastAsia="Times New Roman" w:hAnsi="Arial" w:cs="Arial"/>
                <w:sz w:val="18"/>
                <w:szCs w:val="18"/>
                <w:lang w:val="fr-FR"/>
              </w:rPr>
            </w:pPr>
            <w:r w:rsidRPr="007D08B0">
              <w:rPr>
                <w:rFonts w:ascii="Arial" w:eastAsia="Times New Roman" w:hAnsi="Arial" w:cs="Arial"/>
                <w:sz w:val="18"/>
                <w:szCs w:val="18"/>
                <w:lang w:val="fr-FR"/>
              </w:rPr>
              <w:t xml:space="preserve"> 0.016</w:t>
            </w:r>
          </w:p>
        </w:tc>
        <w:tc>
          <w:tcPr>
            <w:tcW w:w="1386" w:type="dxa"/>
            <w:tcBorders>
              <w:top w:val="single" w:sz="4" w:space="0" w:color="auto"/>
              <w:bottom w:val="single" w:sz="4" w:space="0" w:color="auto"/>
            </w:tcBorders>
            <w:shd w:val="clear" w:color="auto" w:fill="auto"/>
            <w:noWrap/>
            <w:vAlign w:val="center"/>
            <w:hideMark/>
          </w:tcPr>
          <w:p w14:paraId="51FBA75B" w14:textId="77777777" w:rsidR="00CD034B" w:rsidRPr="00DF61C2" w:rsidRDefault="00CD034B" w:rsidP="00CD034B">
            <w:pPr>
              <w:jc w:val="center"/>
              <w:rPr>
                <w:rFonts w:ascii="Arial" w:eastAsia="Times New Roman" w:hAnsi="Arial" w:cs="Arial"/>
                <w:sz w:val="18"/>
                <w:szCs w:val="18"/>
                <w:lang w:val="fr-FR"/>
              </w:rPr>
            </w:pPr>
            <w:r w:rsidRPr="00DF61C2">
              <w:rPr>
                <w:rFonts w:ascii="Arial" w:eastAsia="Times New Roman" w:hAnsi="Arial" w:cs="Arial"/>
                <w:sz w:val="18"/>
                <w:szCs w:val="18"/>
                <w:lang w:val="fr-FR"/>
              </w:rPr>
              <w:t>0.432</w:t>
            </w:r>
          </w:p>
        </w:tc>
        <w:tc>
          <w:tcPr>
            <w:tcW w:w="1386" w:type="dxa"/>
            <w:tcBorders>
              <w:top w:val="single" w:sz="4" w:space="0" w:color="auto"/>
              <w:bottom w:val="single" w:sz="4" w:space="0" w:color="auto"/>
            </w:tcBorders>
            <w:shd w:val="clear" w:color="auto" w:fill="auto"/>
            <w:noWrap/>
            <w:vAlign w:val="center"/>
            <w:hideMark/>
          </w:tcPr>
          <w:p w14:paraId="3E503F33" w14:textId="77777777" w:rsidR="00CD034B" w:rsidRPr="0020500B" w:rsidRDefault="00CD034B" w:rsidP="00CD034B">
            <w:pPr>
              <w:jc w:val="center"/>
              <w:rPr>
                <w:rFonts w:ascii="Arial" w:eastAsia="Times New Roman" w:hAnsi="Arial" w:cs="Arial"/>
                <w:sz w:val="18"/>
                <w:szCs w:val="18"/>
                <w:lang w:val="fr-FR"/>
              </w:rPr>
            </w:pPr>
            <w:r w:rsidRPr="0020500B">
              <w:rPr>
                <w:rFonts w:ascii="Arial" w:eastAsia="Times New Roman" w:hAnsi="Arial" w:cs="Arial"/>
                <w:sz w:val="18"/>
                <w:szCs w:val="18"/>
                <w:lang w:val="fr-FR"/>
              </w:rPr>
              <w:t>0.590</w:t>
            </w:r>
          </w:p>
        </w:tc>
      </w:tr>
    </w:tbl>
    <w:p w14:paraId="2A5D5275" w14:textId="77777777" w:rsidR="00CD034B" w:rsidRDefault="00CD034B" w:rsidP="00CD034B">
      <w:pPr>
        <w:rPr>
          <w:rFonts w:ascii="Arial" w:hAnsi="Arial" w:cs="Arial"/>
          <w:b/>
          <w:sz w:val="20"/>
        </w:rPr>
      </w:pPr>
    </w:p>
    <w:p w14:paraId="59312227" w14:textId="79503D72" w:rsidR="00CD034B" w:rsidRPr="002B6F62" w:rsidRDefault="00CD034B" w:rsidP="00CD034B">
      <w:pPr>
        <w:rPr>
          <w:rFonts w:ascii="Arial" w:hAnsi="Arial" w:cs="Arial"/>
          <w:sz w:val="22"/>
          <w:szCs w:val="22"/>
        </w:rPr>
      </w:pPr>
      <w:r w:rsidRPr="00CD034B">
        <w:rPr>
          <w:rFonts w:ascii="Arial" w:hAnsi="Arial" w:cs="Arial"/>
          <w:b/>
          <w:noProof/>
          <w:sz w:val="20"/>
        </w:rPr>
        <w:t xml:space="preserve">Tableau </w:t>
      </w:r>
      <w:r w:rsidR="00E52CD1">
        <w:rPr>
          <w:rFonts w:ascii="Arial" w:hAnsi="Arial" w:cs="Arial"/>
          <w:b/>
          <w:noProof/>
          <w:sz w:val="20"/>
        </w:rPr>
        <w:t>4</w:t>
      </w:r>
      <w:r w:rsidRPr="00CD034B">
        <w:rPr>
          <w:rFonts w:ascii="Arial" w:hAnsi="Arial" w:cs="Arial"/>
          <w:b/>
          <w:noProof/>
          <w:sz w:val="20"/>
        </w:rPr>
        <w:t>.</w:t>
      </w:r>
      <w:r>
        <w:rPr>
          <w:rFonts w:ascii="Arial" w:hAnsi="Arial" w:cs="Arial"/>
          <w:noProof/>
          <w:sz w:val="20"/>
        </w:rPr>
        <w:t xml:space="preserve"> </w:t>
      </w:r>
      <w:r w:rsidR="00BA309B">
        <w:rPr>
          <w:rFonts w:ascii="Arial" w:hAnsi="Arial" w:cs="Arial"/>
          <w:noProof/>
          <w:sz w:val="20"/>
        </w:rPr>
        <w:t>Moyenne des rangs des indices de</w:t>
      </w:r>
      <w:r>
        <w:rPr>
          <w:rFonts w:ascii="Arial" w:hAnsi="Arial" w:cs="Arial"/>
          <w:noProof/>
          <w:sz w:val="20"/>
        </w:rPr>
        <w:t xml:space="preserve"> sévérité </w:t>
      </w:r>
      <w:r w:rsidRPr="002B6F62">
        <w:rPr>
          <w:rFonts w:ascii="Arial" w:hAnsi="Arial" w:cs="Arial"/>
          <w:noProof/>
          <w:sz w:val="20"/>
        </w:rPr>
        <w:t>pour cha</w:t>
      </w:r>
      <w:r>
        <w:rPr>
          <w:rFonts w:ascii="Arial" w:hAnsi="Arial" w:cs="Arial"/>
          <w:noProof/>
          <w:sz w:val="20"/>
        </w:rPr>
        <w:t xml:space="preserve">que date d’évaluation et chaque </w:t>
      </w:r>
      <w:r w:rsidRPr="002B6F62">
        <w:rPr>
          <w:rFonts w:ascii="Arial" w:hAnsi="Arial" w:cs="Arial"/>
          <w:noProof/>
          <w:sz w:val="20"/>
        </w:rPr>
        <w:t>traitement</w:t>
      </w:r>
      <w:r>
        <w:rPr>
          <w:rFonts w:ascii="Arial" w:hAnsi="Arial" w:cs="Arial"/>
          <w:noProof/>
          <w:sz w:val="20"/>
        </w:rPr>
        <w:t xml:space="preserve"> dans le site 1 </w:t>
      </w:r>
      <w:r w:rsidR="00E52CD1">
        <w:rPr>
          <w:rFonts w:ascii="Arial" w:hAnsi="Arial" w:cs="Arial"/>
          <w:noProof/>
          <w:sz w:val="20"/>
        </w:rPr>
        <w:t>(</w:t>
      </w:r>
      <w:r>
        <w:rPr>
          <w:rFonts w:ascii="Arial" w:hAnsi="Arial" w:cs="Arial"/>
          <w:noProof/>
          <w:sz w:val="20"/>
        </w:rPr>
        <w:t>2018</w:t>
      </w:r>
      <w:r w:rsidR="00E52CD1">
        <w:rPr>
          <w:rFonts w:ascii="Arial" w:hAnsi="Arial" w:cs="Arial"/>
          <w:noProof/>
          <w:sz w:val="20"/>
        </w:rPr>
        <w:t>)</w:t>
      </w:r>
    </w:p>
    <w:tbl>
      <w:tblPr>
        <w:tblW w:w="15068" w:type="dxa"/>
        <w:tblInd w:w="-326" w:type="dxa"/>
        <w:tblLayout w:type="fixed"/>
        <w:tblCellMar>
          <w:left w:w="70" w:type="dxa"/>
          <w:right w:w="70" w:type="dxa"/>
        </w:tblCellMar>
        <w:tblLook w:val="04A0" w:firstRow="1" w:lastRow="0" w:firstColumn="1" w:lastColumn="0" w:noHBand="0" w:noVBand="1"/>
      </w:tblPr>
      <w:tblGrid>
        <w:gridCol w:w="2594"/>
        <w:gridCol w:w="1386"/>
        <w:gridCol w:w="1386"/>
        <w:gridCol w:w="1386"/>
        <w:gridCol w:w="1386"/>
        <w:gridCol w:w="1386"/>
        <w:gridCol w:w="1386"/>
        <w:gridCol w:w="1386"/>
        <w:gridCol w:w="1386"/>
        <w:gridCol w:w="1386"/>
      </w:tblGrid>
      <w:tr w:rsidR="00CD034B" w:rsidRPr="002B6F62" w14:paraId="01AAD114" w14:textId="77777777" w:rsidTr="00CD034B">
        <w:trPr>
          <w:trHeight w:val="302"/>
        </w:trPr>
        <w:tc>
          <w:tcPr>
            <w:tcW w:w="2594" w:type="dxa"/>
            <w:tcBorders>
              <w:top w:val="single" w:sz="4" w:space="0" w:color="auto"/>
              <w:bottom w:val="single" w:sz="4" w:space="0" w:color="auto"/>
            </w:tcBorders>
            <w:shd w:val="clear" w:color="000000" w:fill="D8D8D8"/>
            <w:vAlign w:val="center"/>
          </w:tcPr>
          <w:p w14:paraId="4CF80F3A" w14:textId="77777777" w:rsidR="00CD034B" w:rsidRPr="00C67A70" w:rsidRDefault="00CD034B" w:rsidP="00CD034B">
            <w:pPr>
              <w:jc w:val="center"/>
              <w:rPr>
                <w:rFonts w:ascii="Arial" w:eastAsia="Times New Roman" w:hAnsi="Arial" w:cs="Arial"/>
                <w:b/>
                <w:bCs/>
                <w:sz w:val="18"/>
                <w:szCs w:val="18"/>
                <w:lang w:val="fr-FR"/>
              </w:rPr>
            </w:pPr>
            <w:r w:rsidRPr="00C67A70">
              <w:rPr>
                <w:rFonts w:ascii="Arial" w:eastAsia="Times New Roman" w:hAnsi="Arial" w:cs="Arial"/>
                <w:b/>
                <w:bCs/>
                <w:sz w:val="18"/>
                <w:szCs w:val="18"/>
                <w:lang w:val="fr-FR"/>
              </w:rPr>
              <w:t>Traitement</w:t>
            </w:r>
          </w:p>
        </w:tc>
        <w:tc>
          <w:tcPr>
            <w:tcW w:w="1386" w:type="dxa"/>
            <w:tcBorders>
              <w:top w:val="single" w:sz="4" w:space="0" w:color="auto"/>
              <w:bottom w:val="single" w:sz="4" w:space="0" w:color="auto"/>
            </w:tcBorders>
            <w:shd w:val="clear" w:color="000000" w:fill="D8D8D8"/>
            <w:noWrap/>
            <w:vAlign w:val="center"/>
            <w:hideMark/>
          </w:tcPr>
          <w:p w14:paraId="636D14D6"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19 juin</w:t>
            </w:r>
          </w:p>
        </w:tc>
        <w:tc>
          <w:tcPr>
            <w:tcW w:w="1386" w:type="dxa"/>
            <w:tcBorders>
              <w:top w:val="single" w:sz="4" w:space="0" w:color="auto"/>
              <w:bottom w:val="single" w:sz="4" w:space="0" w:color="auto"/>
            </w:tcBorders>
            <w:shd w:val="clear" w:color="000000" w:fill="D8D8D8"/>
            <w:vAlign w:val="center"/>
          </w:tcPr>
          <w:p w14:paraId="6AC53DBE"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25 juin</w:t>
            </w:r>
          </w:p>
        </w:tc>
        <w:tc>
          <w:tcPr>
            <w:tcW w:w="1386" w:type="dxa"/>
            <w:tcBorders>
              <w:top w:val="single" w:sz="4" w:space="0" w:color="auto"/>
              <w:bottom w:val="single" w:sz="4" w:space="0" w:color="auto"/>
            </w:tcBorders>
            <w:shd w:val="clear" w:color="000000" w:fill="D8D8D8"/>
            <w:vAlign w:val="center"/>
          </w:tcPr>
          <w:p w14:paraId="2BDE805C"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2 juillet</w:t>
            </w:r>
          </w:p>
        </w:tc>
        <w:tc>
          <w:tcPr>
            <w:tcW w:w="1386" w:type="dxa"/>
            <w:tcBorders>
              <w:top w:val="single" w:sz="4" w:space="0" w:color="auto"/>
              <w:bottom w:val="single" w:sz="4" w:space="0" w:color="auto"/>
            </w:tcBorders>
            <w:shd w:val="clear" w:color="000000" w:fill="D8D8D8"/>
            <w:noWrap/>
            <w:vAlign w:val="center"/>
            <w:hideMark/>
          </w:tcPr>
          <w:p w14:paraId="11EF1747"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10 juillet</w:t>
            </w:r>
          </w:p>
        </w:tc>
        <w:tc>
          <w:tcPr>
            <w:tcW w:w="1386" w:type="dxa"/>
            <w:tcBorders>
              <w:top w:val="single" w:sz="4" w:space="0" w:color="auto"/>
              <w:bottom w:val="single" w:sz="4" w:space="0" w:color="auto"/>
            </w:tcBorders>
            <w:shd w:val="clear" w:color="000000" w:fill="D8D8D8"/>
            <w:vAlign w:val="center"/>
          </w:tcPr>
          <w:p w14:paraId="1C5CA7B5"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16 juillet</w:t>
            </w:r>
          </w:p>
        </w:tc>
        <w:tc>
          <w:tcPr>
            <w:tcW w:w="1386" w:type="dxa"/>
            <w:tcBorders>
              <w:top w:val="single" w:sz="4" w:space="0" w:color="auto"/>
              <w:bottom w:val="single" w:sz="4" w:space="0" w:color="auto"/>
            </w:tcBorders>
            <w:shd w:val="clear" w:color="000000" w:fill="D8D8D8"/>
            <w:vAlign w:val="center"/>
          </w:tcPr>
          <w:p w14:paraId="299A84FA"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23 juillet</w:t>
            </w:r>
          </w:p>
        </w:tc>
        <w:tc>
          <w:tcPr>
            <w:tcW w:w="1386" w:type="dxa"/>
            <w:tcBorders>
              <w:top w:val="single" w:sz="4" w:space="0" w:color="auto"/>
              <w:bottom w:val="single" w:sz="4" w:space="0" w:color="auto"/>
            </w:tcBorders>
            <w:shd w:val="clear" w:color="000000" w:fill="D8D8D8"/>
            <w:noWrap/>
            <w:vAlign w:val="center"/>
            <w:hideMark/>
          </w:tcPr>
          <w:p w14:paraId="27EC2378"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30 juillet</w:t>
            </w:r>
          </w:p>
        </w:tc>
        <w:tc>
          <w:tcPr>
            <w:tcW w:w="1386" w:type="dxa"/>
            <w:tcBorders>
              <w:top w:val="single" w:sz="4" w:space="0" w:color="auto"/>
              <w:bottom w:val="single" w:sz="4" w:space="0" w:color="auto"/>
            </w:tcBorders>
            <w:shd w:val="clear" w:color="000000" w:fill="D8D8D8"/>
            <w:vAlign w:val="center"/>
          </w:tcPr>
          <w:p w14:paraId="2919725C"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6 août</w:t>
            </w:r>
          </w:p>
        </w:tc>
        <w:tc>
          <w:tcPr>
            <w:tcW w:w="1386" w:type="dxa"/>
            <w:tcBorders>
              <w:top w:val="single" w:sz="4" w:space="0" w:color="auto"/>
              <w:bottom w:val="single" w:sz="4" w:space="0" w:color="auto"/>
            </w:tcBorders>
            <w:shd w:val="clear" w:color="000000" w:fill="D8D8D8"/>
            <w:vAlign w:val="center"/>
          </w:tcPr>
          <w:p w14:paraId="5044FD00"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13 août</w:t>
            </w:r>
          </w:p>
        </w:tc>
      </w:tr>
      <w:tr w:rsidR="00CD034B" w:rsidRPr="002B6F62" w14:paraId="08153FEC" w14:textId="77777777" w:rsidTr="00CD034B">
        <w:trPr>
          <w:trHeight w:val="302"/>
        </w:trPr>
        <w:tc>
          <w:tcPr>
            <w:tcW w:w="2594" w:type="dxa"/>
            <w:tcBorders>
              <w:top w:val="single" w:sz="4" w:space="0" w:color="auto"/>
            </w:tcBorders>
            <w:shd w:val="clear" w:color="auto" w:fill="auto"/>
            <w:vAlign w:val="bottom"/>
            <w:hideMark/>
          </w:tcPr>
          <w:p w14:paraId="1123AB35" w14:textId="77777777" w:rsidR="00CD034B" w:rsidRPr="00C67A70" w:rsidRDefault="00CD034B" w:rsidP="00CD034B">
            <w:pPr>
              <w:rPr>
                <w:rFonts w:ascii="Arial" w:eastAsia="Times New Roman" w:hAnsi="Arial" w:cs="Arial"/>
                <w:b/>
                <w:bCs/>
                <w:sz w:val="18"/>
                <w:szCs w:val="18"/>
                <w:lang w:val="fr-FR"/>
              </w:rPr>
            </w:pPr>
            <w:r>
              <w:rPr>
                <w:rFonts w:ascii="Arial" w:eastAsia="Times New Roman" w:hAnsi="Arial" w:cs="Arial"/>
                <w:b/>
                <w:bCs/>
                <w:sz w:val="18"/>
                <w:szCs w:val="18"/>
                <w:lang w:eastAsia="fr-CA"/>
              </w:rPr>
              <w:t>Témoin non traité</w:t>
            </w:r>
            <w:r w:rsidRPr="00C67A70">
              <w:rPr>
                <w:rFonts w:ascii="Arial" w:eastAsia="Times New Roman" w:hAnsi="Arial" w:cs="Arial"/>
                <w:b/>
                <w:bCs/>
                <w:sz w:val="18"/>
                <w:szCs w:val="18"/>
                <w:lang w:eastAsia="fr-CA"/>
              </w:rPr>
              <w:t xml:space="preserve"> (T1)</w:t>
            </w:r>
          </w:p>
        </w:tc>
        <w:tc>
          <w:tcPr>
            <w:tcW w:w="1386" w:type="dxa"/>
            <w:tcBorders>
              <w:top w:val="single" w:sz="4" w:space="0" w:color="auto"/>
            </w:tcBorders>
            <w:shd w:val="clear" w:color="auto" w:fill="auto"/>
            <w:vAlign w:val="bottom"/>
            <w:hideMark/>
          </w:tcPr>
          <w:p w14:paraId="206BD9EA" w14:textId="77777777" w:rsidR="00CD034B" w:rsidRPr="0020500B" w:rsidRDefault="00CD034B" w:rsidP="00CD034B">
            <w:pPr>
              <w:jc w:val="center"/>
              <w:rPr>
                <w:rFonts w:ascii="Arial" w:eastAsia="Times New Roman" w:hAnsi="Arial" w:cs="Arial"/>
                <w:b/>
                <w:bCs/>
                <w:sz w:val="18"/>
                <w:szCs w:val="18"/>
                <w:highlight w:val="yellow"/>
                <w:lang w:val="fr-FR"/>
              </w:rPr>
            </w:pPr>
            <w:r w:rsidRPr="007124A1">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64939F53" w14:textId="77777777" w:rsidR="00CD034B" w:rsidRPr="0020500B" w:rsidRDefault="00CD034B" w:rsidP="00CD034B">
            <w:pPr>
              <w:jc w:val="center"/>
              <w:rPr>
                <w:rFonts w:ascii="Arial" w:eastAsia="Times New Roman" w:hAnsi="Arial" w:cs="Arial"/>
                <w:b/>
                <w:bCs/>
                <w:sz w:val="18"/>
                <w:szCs w:val="18"/>
                <w:highlight w:val="yellow"/>
                <w:lang w:val="fr-FR"/>
              </w:rPr>
            </w:pPr>
            <w:r w:rsidRPr="007124A1">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0E5431A2" w14:textId="77777777" w:rsidR="00CD034B" w:rsidRPr="0020500B" w:rsidRDefault="00CD034B" w:rsidP="00CD034B">
            <w:pPr>
              <w:jc w:val="center"/>
              <w:rPr>
                <w:rFonts w:ascii="Arial" w:eastAsia="Times New Roman" w:hAnsi="Arial" w:cs="Arial"/>
                <w:b/>
                <w:bCs/>
                <w:sz w:val="18"/>
                <w:szCs w:val="18"/>
                <w:highlight w:val="yellow"/>
                <w:lang w:val="fr-FR"/>
              </w:rPr>
            </w:pPr>
            <w:r w:rsidRPr="007124A1">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4F00DEB4" w14:textId="137BD28F" w:rsidR="00CD034B" w:rsidRPr="008124CE" w:rsidRDefault="00BA309B" w:rsidP="00CD034B">
            <w:pPr>
              <w:jc w:val="center"/>
              <w:rPr>
                <w:rFonts w:ascii="Arial" w:eastAsia="Times New Roman" w:hAnsi="Arial" w:cs="Arial"/>
                <w:b/>
                <w:bCs/>
                <w:sz w:val="18"/>
                <w:szCs w:val="18"/>
                <w:lang w:val="fr-FR"/>
              </w:rPr>
            </w:pPr>
            <w:r>
              <w:rPr>
                <w:rFonts w:ascii="Arial" w:hAnsi="Arial" w:cs="Arial"/>
                <w:color w:val="000000"/>
                <w:sz w:val="18"/>
                <w:szCs w:val="18"/>
              </w:rPr>
              <w:t>11,5</w:t>
            </w:r>
            <w:r w:rsidR="00CD034B" w:rsidRPr="008124CE">
              <w:rPr>
                <w:rFonts w:ascii="Arial" w:eastAsia="Times New Roman" w:hAnsi="Arial" w:cs="Arial"/>
                <w:sz w:val="18"/>
                <w:szCs w:val="18"/>
                <w:lang w:val="fr-FR"/>
              </w:rPr>
              <w:t xml:space="preserve"> </w:t>
            </w:r>
            <w:r w:rsidR="00CD034B" w:rsidRPr="008124CE">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6F6C8AD6" w14:textId="3C3F77C7" w:rsidR="00CD034B" w:rsidRPr="00BA309B" w:rsidRDefault="00BA309B" w:rsidP="00CD034B">
            <w:pPr>
              <w:jc w:val="center"/>
              <w:rPr>
                <w:rFonts w:ascii="Arial" w:eastAsia="Times New Roman" w:hAnsi="Arial" w:cs="Arial"/>
                <w:b/>
                <w:bCs/>
                <w:sz w:val="18"/>
                <w:szCs w:val="18"/>
                <w:lang w:val="fr-FR"/>
              </w:rPr>
            </w:pPr>
            <w:r w:rsidRPr="00BA309B">
              <w:rPr>
                <w:rFonts w:ascii="Arial" w:hAnsi="Arial" w:cs="Arial"/>
                <w:color w:val="000000"/>
                <w:sz w:val="18"/>
                <w:szCs w:val="18"/>
              </w:rPr>
              <w:t>14,2</w:t>
            </w:r>
            <w:r w:rsidR="00CD034B" w:rsidRPr="00BA309B">
              <w:rPr>
                <w:rFonts w:ascii="Arial" w:eastAsia="Times New Roman" w:hAnsi="Arial" w:cs="Arial"/>
                <w:sz w:val="18"/>
                <w:szCs w:val="18"/>
                <w:lang w:val="fr-FR"/>
              </w:rPr>
              <w:t xml:space="preserve"> </w:t>
            </w:r>
            <w:r w:rsidR="00CD034B" w:rsidRPr="00BA309B">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32171FB7" w14:textId="7FCD90C6" w:rsidR="00CD034B" w:rsidRPr="00BA309B" w:rsidRDefault="00BA309B" w:rsidP="00CD034B">
            <w:pPr>
              <w:jc w:val="center"/>
              <w:rPr>
                <w:rFonts w:ascii="Arial" w:eastAsia="Times New Roman" w:hAnsi="Arial" w:cs="Arial"/>
                <w:b/>
                <w:bCs/>
                <w:sz w:val="18"/>
                <w:szCs w:val="18"/>
                <w:lang w:val="fr-FR"/>
              </w:rPr>
            </w:pPr>
            <w:r w:rsidRPr="00BA309B">
              <w:rPr>
                <w:rFonts w:ascii="Arial" w:hAnsi="Arial" w:cs="Arial"/>
                <w:color w:val="000000"/>
                <w:sz w:val="18"/>
                <w:szCs w:val="18"/>
              </w:rPr>
              <w:t>14,0</w:t>
            </w:r>
            <w:r w:rsidR="00CD034B" w:rsidRPr="00BA309B">
              <w:rPr>
                <w:rFonts w:ascii="Arial" w:eastAsia="Times New Roman" w:hAnsi="Arial" w:cs="Arial"/>
                <w:sz w:val="18"/>
                <w:szCs w:val="18"/>
                <w:lang w:val="fr-FR"/>
              </w:rPr>
              <w:t xml:space="preserve"> </w:t>
            </w:r>
            <w:r w:rsidR="00CD034B" w:rsidRPr="00BA309B">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3C287F94" w14:textId="4AD019D9" w:rsidR="00CD034B" w:rsidRPr="00BA309B" w:rsidRDefault="00BA309B" w:rsidP="00CD034B">
            <w:pPr>
              <w:jc w:val="center"/>
              <w:rPr>
                <w:rFonts w:ascii="Arial" w:eastAsia="Times New Roman" w:hAnsi="Arial" w:cs="Arial"/>
                <w:b/>
                <w:bCs/>
                <w:sz w:val="18"/>
                <w:szCs w:val="18"/>
                <w:lang w:val="fr-FR"/>
              </w:rPr>
            </w:pPr>
            <w:r w:rsidRPr="00BA309B">
              <w:rPr>
                <w:rFonts w:ascii="Arial" w:hAnsi="Arial" w:cs="Arial"/>
                <w:color w:val="000000"/>
                <w:sz w:val="18"/>
                <w:szCs w:val="18"/>
              </w:rPr>
              <w:t>15,4</w:t>
            </w:r>
            <w:r w:rsidR="00CD034B" w:rsidRPr="00BA309B">
              <w:rPr>
                <w:rFonts w:ascii="Arial" w:eastAsia="Times New Roman" w:hAnsi="Arial" w:cs="Arial"/>
                <w:sz w:val="18"/>
                <w:szCs w:val="18"/>
                <w:lang w:val="fr-FR"/>
              </w:rPr>
              <w:t xml:space="preserve"> </w:t>
            </w:r>
            <w:r w:rsidRPr="00BA309B">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78B33145" w14:textId="652FEE6C" w:rsidR="00CD034B" w:rsidRPr="00BA309B" w:rsidRDefault="00BA309B" w:rsidP="00CD034B">
            <w:pPr>
              <w:jc w:val="center"/>
              <w:rPr>
                <w:rFonts w:ascii="Arial" w:eastAsia="Times New Roman" w:hAnsi="Arial" w:cs="Arial"/>
                <w:b/>
                <w:bCs/>
                <w:sz w:val="18"/>
                <w:szCs w:val="18"/>
                <w:lang w:val="fr-FR"/>
              </w:rPr>
            </w:pPr>
            <w:r w:rsidRPr="00BA309B">
              <w:rPr>
                <w:rFonts w:ascii="Arial" w:hAnsi="Arial" w:cs="Arial"/>
                <w:color w:val="000000"/>
                <w:sz w:val="18"/>
                <w:szCs w:val="18"/>
              </w:rPr>
              <w:t>14,5</w:t>
            </w:r>
            <w:r w:rsidR="00CD034B" w:rsidRPr="00BA309B">
              <w:rPr>
                <w:rFonts w:ascii="Arial" w:eastAsia="Times New Roman" w:hAnsi="Arial" w:cs="Arial"/>
                <w:sz w:val="18"/>
                <w:szCs w:val="18"/>
                <w:lang w:val="fr-FR"/>
              </w:rPr>
              <w:t xml:space="preserve"> </w:t>
            </w:r>
            <w:r w:rsidR="00CD034B" w:rsidRPr="00BA309B">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0D762279" w14:textId="7959A156" w:rsidR="00CD034B" w:rsidRPr="00BC3F16" w:rsidRDefault="00BA309B" w:rsidP="00CD034B">
            <w:pPr>
              <w:jc w:val="center"/>
              <w:rPr>
                <w:rFonts w:ascii="Arial" w:eastAsia="Times New Roman" w:hAnsi="Arial" w:cs="Arial"/>
                <w:b/>
                <w:bCs/>
                <w:sz w:val="18"/>
                <w:szCs w:val="18"/>
                <w:lang w:val="fr-FR"/>
              </w:rPr>
            </w:pPr>
            <w:r w:rsidRPr="00BC3F16">
              <w:rPr>
                <w:rFonts w:ascii="Arial" w:hAnsi="Arial" w:cs="Arial"/>
                <w:color w:val="000000"/>
                <w:sz w:val="18"/>
                <w:szCs w:val="18"/>
              </w:rPr>
              <w:t>17,9</w:t>
            </w:r>
            <w:r w:rsidR="00CD034B" w:rsidRPr="00BC3F16">
              <w:rPr>
                <w:rFonts w:ascii="Arial" w:eastAsia="Times New Roman" w:hAnsi="Arial" w:cs="Arial"/>
                <w:sz w:val="18"/>
                <w:szCs w:val="18"/>
                <w:lang w:val="fr-FR"/>
              </w:rPr>
              <w:t xml:space="preserve"> </w:t>
            </w:r>
            <w:r w:rsidR="00BC3F16" w:rsidRPr="00BC3F16">
              <w:rPr>
                <w:rFonts w:ascii="Arial" w:eastAsia="Times New Roman" w:hAnsi="Arial" w:cs="Arial"/>
                <w:bCs/>
                <w:sz w:val="18"/>
                <w:szCs w:val="18"/>
                <w:lang w:val="fr-FR"/>
              </w:rPr>
              <w:t>a</w:t>
            </w:r>
          </w:p>
        </w:tc>
      </w:tr>
      <w:tr w:rsidR="00CD034B" w:rsidRPr="002B6F62" w14:paraId="7E7C6301" w14:textId="77777777" w:rsidTr="00CD034B">
        <w:trPr>
          <w:trHeight w:val="302"/>
        </w:trPr>
        <w:tc>
          <w:tcPr>
            <w:tcW w:w="2594" w:type="dxa"/>
            <w:tcBorders>
              <w:top w:val="nil"/>
            </w:tcBorders>
            <w:shd w:val="clear" w:color="auto" w:fill="auto"/>
            <w:noWrap/>
            <w:vAlign w:val="bottom"/>
            <w:hideMark/>
          </w:tcPr>
          <w:p w14:paraId="3241EA8C"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5% de plants porteurs</w:t>
            </w:r>
            <w:r w:rsidRPr="00C67A70">
              <w:rPr>
                <w:rFonts w:ascii="Arial" w:eastAsia="Times New Roman" w:hAnsi="Arial" w:cs="Arial"/>
                <w:b/>
                <w:bCs/>
                <w:sz w:val="18"/>
                <w:szCs w:val="18"/>
                <w:lang w:eastAsia="fr-CA"/>
              </w:rPr>
              <w:t xml:space="preserve"> (T2)</w:t>
            </w:r>
          </w:p>
        </w:tc>
        <w:tc>
          <w:tcPr>
            <w:tcW w:w="1386" w:type="dxa"/>
            <w:tcBorders>
              <w:top w:val="nil"/>
            </w:tcBorders>
            <w:shd w:val="clear" w:color="auto" w:fill="auto"/>
            <w:noWrap/>
            <w:vAlign w:val="bottom"/>
            <w:hideMark/>
          </w:tcPr>
          <w:p w14:paraId="25CFBDF9" w14:textId="77777777" w:rsidR="00CD034B" w:rsidRPr="0020500B" w:rsidRDefault="00CD034B" w:rsidP="00CD034B">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2DB7CD61" w14:textId="77777777" w:rsidR="00CD034B" w:rsidRPr="0020500B" w:rsidRDefault="00CD034B" w:rsidP="00CD034B">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7F4EC67F" w14:textId="77777777" w:rsidR="00CD034B" w:rsidRPr="0020500B" w:rsidRDefault="00CD034B" w:rsidP="00CD034B">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0C21E230" w14:textId="6D09B67D" w:rsidR="00CD034B" w:rsidRPr="008124CE" w:rsidRDefault="00BA309B" w:rsidP="00CD034B">
            <w:pPr>
              <w:jc w:val="center"/>
              <w:rPr>
                <w:rFonts w:ascii="Arial" w:eastAsia="Times New Roman" w:hAnsi="Arial" w:cs="Arial"/>
                <w:sz w:val="18"/>
                <w:szCs w:val="18"/>
                <w:lang w:val="fr-FR"/>
              </w:rPr>
            </w:pPr>
            <w:r>
              <w:rPr>
                <w:rFonts w:ascii="Arial" w:hAnsi="Arial" w:cs="Arial"/>
                <w:color w:val="000000"/>
                <w:sz w:val="18"/>
                <w:szCs w:val="18"/>
              </w:rPr>
              <w:t>11,5</w:t>
            </w:r>
            <w:r w:rsidR="00CD034B" w:rsidRPr="008124CE">
              <w:rPr>
                <w:rFonts w:ascii="Arial" w:eastAsia="Times New Roman" w:hAnsi="Arial" w:cs="Arial"/>
                <w:sz w:val="18"/>
                <w:szCs w:val="18"/>
                <w:lang w:val="fr-FR"/>
              </w:rPr>
              <w:t xml:space="preserve"> </w:t>
            </w:r>
            <w:r w:rsidR="00CD034B" w:rsidRPr="008124CE">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0AEEFC38" w14:textId="7FC68257" w:rsidR="00CD034B" w:rsidRPr="00BA309B" w:rsidRDefault="00BA309B" w:rsidP="00CD034B">
            <w:pPr>
              <w:jc w:val="center"/>
              <w:rPr>
                <w:rFonts w:ascii="Arial" w:eastAsia="Times New Roman" w:hAnsi="Arial" w:cs="Arial"/>
                <w:sz w:val="18"/>
                <w:szCs w:val="18"/>
                <w:lang w:val="fr-FR"/>
              </w:rPr>
            </w:pPr>
            <w:r w:rsidRPr="00BA309B">
              <w:rPr>
                <w:rFonts w:ascii="Arial" w:hAnsi="Arial" w:cs="Arial"/>
                <w:color w:val="000000"/>
                <w:sz w:val="18"/>
                <w:szCs w:val="18"/>
              </w:rPr>
              <w:t>8,7</w:t>
            </w:r>
            <w:r w:rsidR="00CD034B" w:rsidRPr="00BA309B">
              <w:rPr>
                <w:rFonts w:ascii="Arial" w:eastAsia="Times New Roman" w:hAnsi="Arial" w:cs="Arial"/>
                <w:sz w:val="18"/>
                <w:szCs w:val="18"/>
                <w:lang w:val="fr-FR"/>
              </w:rPr>
              <w:t xml:space="preserve"> </w:t>
            </w:r>
            <w:r w:rsidR="00CD034B" w:rsidRPr="00BA309B">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0D4EAD57" w14:textId="2B65A457" w:rsidR="00CD034B" w:rsidRPr="00BA309B" w:rsidRDefault="00BA309B" w:rsidP="00CD034B">
            <w:pPr>
              <w:jc w:val="center"/>
              <w:rPr>
                <w:rFonts w:ascii="Arial" w:eastAsia="Times New Roman" w:hAnsi="Arial" w:cs="Arial"/>
                <w:sz w:val="18"/>
                <w:szCs w:val="18"/>
                <w:lang w:val="fr-FR"/>
              </w:rPr>
            </w:pPr>
            <w:r w:rsidRPr="00BA309B">
              <w:rPr>
                <w:rFonts w:ascii="Arial" w:hAnsi="Arial" w:cs="Arial"/>
                <w:color w:val="000000"/>
                <w:sz w:val="18"/>
                <w:szCs w:val="18"/>
              </w:rPr>
              <w:t>3,7</w:t>
            </w:r>
            <w:r w:rsidR="00CD034B" w:rsidRPr="00BA309B">
              <w:rPr>
                <w:rFonts w:ascii="Arial" w:eastAsia="Times New Roman" w:hAnsi="Arial" w:cs="Arial"/>
                <w:sz w:val="18"/>
                <w:szCs w:val="18"/>
                <w:lang w:val="fr-FR"/>
              </w:rPr>
              <w:t xml:space="preserve"> </w:t>
            </w:r>
            <w:r w:rsidRPr="00BA309B">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1E5C908A" w14:textId="5F7795E7" w:rsidR="00CD034B" w:rsidRPr="00BA309B" w:rsidRDefault="00BA309B" w:rsidP="00CD034B">
            <w:pPr>
              <w:jc w:val="center"/>
              <w:rPr>
                <w:rFonts w:ascii="Arial" w:eastAsia="Times New Roman" w:hAnsi="Arial" w:cs="Arial"/>
                <w:sz w:val="18"/>
                <w:szCs w:val="18"/>
                <w:lang w:val="fr-FR"/>
              </w:rPr>
            </w:pPr>
            <w:r w:rsidRPr="00BA309B">
              <w:rPr>
                <w:rFonts w:ascii="Arial" w:hAnsi="Arial" w:cs="Arial"/>
                <w:color w:val="000000"/>
                <w:sz w:val="18"/>
                <w:szCs w:val="18"/>
              </w:rPr>
              <w:t>4,0</w:t>
            </w:r>
            <w:r w:rsidR="00CD034B" w:rsidRPr="00BA309B">
              <w:rPr>
                <w:rFonts w:ascii="Arial" w:eastAsia="Times New Roman" w:hAnsi="Arial" w:cs="Arial"/>
                <w:sz w:val="18"/>
                <w:szCs w:val="18"/>
                <w:lang w:val="fr-FR"/>
              </w:rPr>
              <w:t xml:space="preserve"> </w:t>
            </w:r>
            <w:r w:rsidRPr="00BA309B">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6021BEDF" w14:textId="54DE7266" w:rsidR="00CD034B" w:rsidRPr="00BA309B" w:rsidRDefault="00BA309B" w:rsidP="00CD034B">
            <w:pPr>
              <w:jc w:val="center"/>
              <w:rPr>
                <w:rFonts w:ascii="Arial" w:eastAsia="Times New Roman" w:hAnsi="Arial" w:cs="Arial"/>
                <w:sz w:val="18"/>
                <w:szCs w:val="18"/>
                <w:lang w:val="fr-FR"/>
              </w:rPr>
            </w:pPr>
            <w:r w:rsidRPr="00BA309B">
              <w:rPr>
                <w:rFonts w:ascii="Arial" w:hAnsi="Arial" w:cs="Arial"/>
                <w:color w:val="000000"/>
                <w:sz w:val="18"/>
                <w:szCs w:val="18"/>
              </w:rPr>
              <w:t>3,1</w:t>
            </w:r>
            <w:r w:rsidR="00CD034B" w:rsidRPr="00BA309B">
              <w:rPr>
                <w:rFonts w:ascii="Arial" w:eastAsia="Times New Roman" w:hAnsi="Arial" w:cs="Arial"/>
                <w:sz w:val="18"/>
                <w:szCs w:val="18"/>
                <w:lang w:val="fr-FR"/>
              </w:rPr>
              <w:t xml:space="preserve"> </w:t>
            </w:r>
            <w:r w:rsidRPr="00BA309B">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09A44875" w14:textId="5C8811C4" w:rsidR="00CD034B" w:rsidRPr="00BC3F16" w:rsidRDefault="00BC3F16" w:rsidP="00CD034B">
            <w:pPr>
              <w:jc w:val="center"/>
              <w:rPr>
                <w:rFonts w:ascii="Arial" w:eastAsia="Times New Roman" w:hAnsi="Arial" w:cs="Arial"/>
                <w:sz w:val="18"/>
                <w:szCs w:val="18"/>
                <w:lang w:val="fr-FR"/>
              </w:rPr>
            </w:pPr>
            <w:r w:rsidRPr="00BC3F16">
              <w:rPr>
                <w:rFonts w:ascii="Arial" w:hAnsi="Arial" w:cs="Arial"/>
                <w:color w:val="000000"/>
                <w:sz w:val="18"/>
                <w:szCs w:val="18"/>
              </w:rPr>
              <w:t>2,7 c</w:t>
            </w:r>
          </w:p>
        </w:tc>
      </w:tr>
      <w:tr w:rsidR="00CD034B" w:rsidRPr="002B6F62" w14:paraId="2AD76349" w14:textId="77777777" w:rsidTr="00CD034B">
        <w:trPr>
          <w:trHeight w:val="302"/>
        </w:trPr>
        <w:tc>
          <w:tcPr>
            <w:tcW w:w="2594" w:type="dxa"/>
            <w:tcBorders>
              <w:top w:val="nil"/>
            </w:tcBorders>
            <w:shd w:val="clear" w:color="auto" w:fill="auto"/>
            <w:noWrap/>
            <w:vAlign w:val="bottom"/>
            <w:hideMark/>
          </w:tcPr>
          <w:p w14:paraId="04EF078A"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15% de plants porteurs (T3)</w:t>
            </w:r>
          </w:p>
        </w:tc>
        <w:tc>
          <w:tcPr>
            <w:tcW w:w="1386" w:type="dxa"/>
            <w:tcBorders>
              <w:top w:val="nil"/>
            </w:tcBorders>
            <w:shd w:val="clear" w:color="auto" w:fill="auto"/>
            <w:noWrap/>
            <w:vAlign w:val="bottom"/>
            <w:hideMark/>
          </w:tcPr>
          <w:p w14:paraId="6100FB71" w14:textId="77777777" w:rsidR="00CD034B" w:rsidRPr="0020500B" w:rsidRDefault="00CD034B" w:rsidP="00CD034B">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7DBB14BC" w14:textId="77777777" w:rsidR="00CD034B" w:rsidRPr="0020500B" w:rsidRDefault="00CD034B" w:rsidP="00CD034B">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0D1765B7" w14:textId="77777777" w:rsidR="00CD034B" w:rsidRPr="0020500B" w:rsidRDefault="00CD034B" w:rsidP="00CD034B">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55A5C2DE" w14:textId="4117F903" w:rsidR="00CD034B" w:rsidRPr="008124CE" w:rsidRDefault="00BA309B" w:rsidP="00CD034B">
            <w:pPr>
              <w:jc w:val="center"/>
              <w:rPr>
                <w:rFonts w:ascii="Arial" w:eastAsia="Times New Roman" w:hAnsi="Arial" w:cs="Arial"/>
                <w:sz w:val="18"/>
                <w:szCs w:val="18"/>
                <w:lang w:val="fr-FR"/>
              </w:rPr>
            </w:pPr>
            <w:r>
              <w:rPr>
                <w:rFonts w:ascii="Arial" w:hAnsi="Arial" w:cs="Arial"/>
                <w:color w:val="000000"/>
                <w:sz w:val="18"/>
                <w:szCs w:val="18"/>
              </w:rPr>
              <w:t>14,4</w:t>
            </w:r>
            <w:r w:rsidR="00CD034B" w:rsidRPr="008124CE">
              <w:rPr>
                <w:rFonts w:ascii="Arial" w:eastAsia="Times New Roman" w:hAnsi="Arial" w:cs="Arial"/>
                <w:sz w:val="18"/>
                <w:szCs w:val="18"/>
                <w:lang w:val="fr-FR"/>
              </w:rPr>
              <w:t xml:space="preserve"> </w:t>
            </w:r>
            <w:r w:rsidR="00CD034B" w:rsidRPr="008124CE">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5331B0FD" w14:textId="56A285B9" w:rsidR="00CD034B" w:rsidRPr="00BA309B" w:rsidRDefault="00BA309B" w:rsidP="00CD034B">
            <w:pPr>
              <w:jc w:val="center"/>
              <w:rPr>
                <w:rFonts w:ascii="Arial" w:eastAsia="Times New Roman" w:hAnsi="Arial" w:cs="Arial"/>
                <w:sz w:val="18"/>
                <w:szCs w:val="18"/>
                <w:lang w:val="fr-FR"/>
              </w:rPr>
            </w:pPr>
            <w:r w:rsidRPr="00BA309B">
              <w:rPr>
                <w:rFonts w:ascii="Arial" w:hAnsi="Arial" w:cs="Arial"/>
                <w:color w:val="000000"/>
                <w:sz w:val="18"/>
                <w:szCs w:val="18"/>
              </w:rPr>
              <w:t>13,5</w:t>
            </w:r>
            <w:r w:rsidR="00CD034B" w:rsidRPr="00BA309B">
              <w:rPr>
                <w:rFonts w:ascii="Arial" w:eastAsia="Times New Roman" w:hAnsi="Arial" w:cs="Arial"/>
                <w:sz w:val="18"/>
                <w:szCs w:val="18"/>
                <w:lang w:val="fr-FR"/>
              </w:rPr>
              <w:t xml:space="preserve"> </w:t>
            </w:r>
            <w:r w:rsidR="00CD034B" w:rsidRPr="00BA309B">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345FBACB" w14:textId="5D563F80" w:rsidR="00CD034B" w:rsidRPr="00BA309B" w:rsidRDefault="00BA309B" w:rsidP="00CD034B">
            <w:pPr>
              <w:jc w:val="center"/>
              <w:rPr>
                <w:rFonts w:ascii="Arial" w:eastAsia="Times New Roman" w:hAnsi="Arial" w:cs="Arial"/>
                <w:sz w:val="18"/>
                <w:szCs w:val="18"/>
                <w:lang w:val="fr-FR"/>
              </w:rPr>
            </w:pPr>
            <w:r w:rsidRPr="00BA309B">
              <w:rPr>
                <w:rFonts w:ascii="Arial" w:hAnsi="Arial" w:cs="Arial"/>
                <w:color w:val="000000"/>
                <w:sz w:val="18"/>
                <w:szCs w:val="18"/>
              </w:rPr>
              <w:t>10,0</w:t>
            </w:r>
            <w:r w:rsidR="00CD034B" w:rsidRPr="00BA309B">
              <w:rPr>
                <w:rFonts w:ascii="Arial" w:eastAsia="Times New Roman" w:hAnsi="Arial" w:cs="Arial"/>
                <w:sz w:val="18"/>
                <w:szCs w:val="18"/>
                <w:lang w:val="fr-FR"/>
              </w:rPr>
              <w:t xml:space="preserve"> </w:t>
            </w:r>
            <w:r w:rsidR="00CD034B" w:rsidRPr="00BA309B">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578DD244" w14:textId="34373983" w:rsidR="00CD034B" w:rsidRPr="00BA309B" w:rsidRDefault="00BA309B" w:rsidP="00CD034B">
            <w:pPr>
              <w:jc w:val="center"/>
              <w:rPr>
                <w:rFonts w:ascii="Arial" w:eastAsia="Times New Roman" w:hAnsi="Arial" w:cs="Arial"/>
                <w:sz w:val="18"/>
                <w:szCs w:val="18"/>
                <w:lang w:val="fr-FR"/>
              </w:rPr>
            </w:pPr>
            <w:r w:rsidRPr="00BA309B">
              <w:rPr>
                <w:rFonts w:ascii="Arial" w:hAnsi="Arial" w:cs="Arial"/>
                <w:color w:val="000000"/>
                <w:sz w:val="18"/>
                <w:szCs w:val="18"/>
              </w:rPr>
              <w:t>12.9</w:t>
            </w:r>
            <w:r w:rsidR="00CD034B" w:rsidRPr="00BA309B">
              <w:rPr>
                <w:rFonts w:ascii="Arial" w:eastAsia="Times New Roman" w:hAnsi="Arial" w:cs="Arial"/>
                <w:sz w:val="18"/>
                <w:szCs w:val="18"/>
                <w:lang w:val="fr-FR"/>
              </w:rPr>
              <w:t xml:space="preserve"> </w:t>
            </w:r>
            <w:r w:rsidRPr="00BA309B">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76C85058" w14:textId="3D4F341A" w:rsidR="00CD034B" w:rsidRPr="00BA309B" w:rsidRDefault="00BA309B" w:rsidP="00CD034B">
            <w:pPr>
              <w:jc w:val="center"/>
              <w:rPr>
                <w:rFonts w:ascii="Arial" w:eastAsia="Times New Roman" w:hAnsi="Arial" w:cs="Arial"/>
                <w:sz w:val="18"/>
                <w:szCs w:val="18"/>
                <w:lang w:val="fr-FR"/>
              </w:rPr>
            </w:pPr>
            <w:r w:rsidRPr="00BA309B">
              <w:rPr>
                <w:rFonts w:ascii="Arial" w:hAnsi="Arial" w:cs="Arial"/>
                <w:color w:val="000000"/>
                <w:sz w:val="18"/>
                <w:szCs w:val="18"/>
              </w:rPr>
              <w:t>10,9</w:t>
            </w:r>
            <w:r w:rsidR="00CD034B" w:rsidRPr="00BA309B">
              <w:rPr>
                <w:rFonts w:ascii="Arial" w:eastAsia="Times New Roman" w:hAnsi="Arial" w:cs="Arial"/>
                <w:sz w:val="18"/>
                <w:szCs w:val="18"/>
                <w:lang w:val="fr-FR"/>
              </w:rPr>
              <w:t xml:space="preserve"> </w:t>
            </w:r>
            <w:r w:rsidRPr="00BA309B">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7DBF3168" w14:textId="2A28418F" w:rsidR="00CD034B" w:rsidRPr="00BC3F16" w:rsidRDefault="00BC3F16" w:rsidP="00CD034B">
            <w:pPr>
              <w:jc w:val="center"/>
              <w:rPr>
                <w:rFonts w:ascii="Arial" w:eastAsia="Times New Roman" w:hAnsi="Arial" w:cs="Arial"/>
                <w:sz w:val="18"/>
                <w:szCs w:val="18"/>
                <w:lang w:val="fr-FR"/>
              </w:rPr>
            </w:pPr>
            <w:r w:rsidRPr="00BC3F16">
              <w:rPr>
                <w:rFonts w:ascii="Arial" w:hAnsi="Arial" w:cs="Arial"/>
                <w:color w:val="000000"/>
                <w:sz w:val="18"/>
                <w:szCs w:val="18"/>
              </w:rPr>
              <w:t xml:space="preserve">6,9 </w:t>
            </w:r>
            <w:proofErr w:type="spellStart"/>
            <w:r w:rsidRPr="00BC3F16">
              <w:rPr>
                <w:rFonts w:ascii="Arial" w:hAnsi="Arial" w:cs="Arial"/>
                <w:color w:val="000000"/>
                <w:sz w:val="18"/>
                <w:szCs w:val="18"/>
              </w:rPr>
              <w:t>bc</w:t>
            </w:r>
            <w:proofErr w:type="spellEnd"/>
          </w:p>
        </w:tc>
      </w:tr>
      <w:tr w:rsidR="00CD034B" w:rsidRPr="002B6F62" w14:paraId="57B660F8" w14:textId="77777777" w:rsidTr="00CD034B">
        <w:trPr>
          <w:trHeight w:val="302"/>
        </w:trPr>
        <w:tc>
          <w:tcPr>
            <w:tcW w:w="2594" w:type="dxa"/>
            <w:tcBorders>
              <w:top w:val="nil"/>
            </w:tcBorders>
            <w:shd w:val="clear" w:color="auto" w:fill="auto"/>
            <w:noWrap/>
            <w:vAlign w:val="bottom"/>
            <w:hideMark/>
          </w:tcPr>
          <w:p w14:paraId="2408AEC7"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25% de plants porteurs</w:t>
            </w:r>
            <w:r w:rsidRPr="00C67A70">
              <w:rPr>
                <w:rFonts w:ascii="Arial" w:eastAsia="Times New Roman" w:hAnsi="Arial" w:cs="Arial"/>
                <w:b/>
                <w:bCs/>
                <w:sz w:val="18"/>
                <w:szCs w:val="18"/>
                <w:lang w:eastAsia="fr-CA"/>
              </w:rPr>
              <w:t xml:space="preserve"> (T4)</w:t>
            </w:r>
          </w:p>
        </w:tc>
        <w:tc>
          <w:tcPr>
            <w:tcW w:w="1386" w:type="dxa"/>
            <w:tcBorders>
              <w:top w:val="nil"/>
            </w:tcBorders>
            <w:shd w:val="clear" w:color="auto" w:fill="auto"/>
            <w:noWrap/>
            <w:vAlign w:val="bottom"/>
            <w:hideMark/>
          </w:tcPr>
          <w:p w14:paraId="7C25D82A" w14:textId="77777777" w:rsidR="00CD034B" w:rsidRPr="0020500B" w:rsidRDefault="00CD034B" w:rsidP="00CD034B">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52E2B539" w14:textId="77777777" w:rsidR="00CD034B" w:rsidRPr="0020500B" w:rsidRDefault="00CD034B" w:rsidP="00CD034B">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5E4F302F" w14:textId="77777777" w:rsidR="00CD034B" w:rsidRPr="0020500B" w:rsidRDefault="00CD034B" w:rsidP="00CD034B">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1EF86B2B" w14:textId="7DB55BF9" w:rsidR="00CD034B" w:rsidRPr="008124CE" w:rsidRDefault="00BA309B" w:rsidP="00CD034B">
            <w:pPr>
              <w:jc w:val="center"/>
              <w:rPr>
                <w:rFonts w:ascii="Arial" w:eastAsia="Times New Roman" w:hAnsi="Arial" w:cs="Arial"/>
                <w:sz w:val="18"/>
                <w:szCs w:val="18"/>
                <w:lang w:val="fr-FR"/>
              </w:rPr>
            </w:pPr>
            <w:r>
              <w:rPr>
                <w:rFonts w:ascii="Arial" w:hAnsi="Arial" w:cs="Arial"/>
                <w:color w:val="000000"/>
                <w:sz w:val="18"/>
                <w:szCs w:val="18"/>
              </w:rPr>
              <w:t>14,6</w:t>
            </w:r>
            <w:r w:rsidR="00CD034B" w:rsidRPr="008124CE">
              <w:rPr>
                <w:rFonts w:ascii="Arial" w:eastAsia="Times New Roman" w:hAnsi="Arial" w:cs="Arial"/>
                <w:sz w:val="18"/>
                <w:szCs w:val="18"/>
                <w:lang w:val="fr-FR"/>
              </w:rPr>
              <w:t xml:space="preserve"> </w:t>
            </w:r>
            <w:r w:rsidR="00CD034B" w:rsidRPr="008124CE">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3B342045" w14:textId="44A3954C" w:rsidR="00CD034B" w:rsidRPr="00BA309B" w:rsidRDefault="00BA309B" w:rsidP="00CD034B">
            <w:pPr>
              <w:jc w:val="center"/>
              <w:rPr>
                <w:rFonts w:ascii="Arial" w:eastAsia="Times New Roman" w:hAnsi="Arial" w:cs="Arial"/>
                <w:sz w:val="18"/>
                <w:szCs w:val="18"/>
                <w:lang w:val="fr-FR"/>
              </w:rPr>
            </w:pPr>
            <w:r w:rsidRPr="00BA309B">
              <w:rPr>
                <w:rFonts w:ascii="Arial" w:hAnsi="Arial" w:cs="Arial"/>
                <w:color w:val="000000"/>
                <w:sz w:val="18"/>
                <w:szCs w:val="18"/>
              </w:rPr>
              <w:t>12,4</w:t>
            </w:r>
            <w:r w:rsidR="00CD034B" w:rsidRPr="00BA309B">
              <w:rPr>
                <w:rFonts w:ascii="Arial" w:eastAsia="Times New Roman" w:hAnsi="Arial" w:cs="Arial"/>
                <w:sz w:val="18"/>
                <w:szCs w:val="18"/>
                <w:lang w:val="fr-FR"/>
              </w:rPr>
              <w:t xml:space="preserve"> </w:t>
            </w:r>
            <w:r w:rsidR="00CD034B" w:rsidRPr="00BA309B">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59C6D420" w14:textId="628E14FD" w:rsidR="00CD034B" w:rsidRPr="00BA309B" w:rsidRDefault="00BA309B" w:rsidP="00CD034B">
            <w:pPr>
              <w:jc w:val="center"/>
              <w:rPr>
                <w:rFonts w:ascii="Arial" w:eastAsia="Times New Roman" w:hAnsi="Arial" w:cs="Arial"/>
                <w:sz w:val="18"/>
                <w:szCs w:val="18"/>
                <w:lang w:val="fr-FR"/>
              </w:rPr>
            </w:pPr>
            <w:r w:rsidRPr="00BA309B">
              <w:rPr>
                <w:rFonts w:ascii="Arial" w:hAnsi="Arial" w:cs="Arial"/>
                <w:color w:val="000000"/>
                <w:sz w:val="18"/>
                <w:szCs w:val="18"/>
              </w:rPr>
              <w:t>16,1</w:t>
            </w:r>
            <w:r w:rsidR="00CD034B" w:rsidRPr="00BA309B">
              <w:rPr>
                <w:rFonts w:ascii="Arial" w:eastAsia="Times New Roman" w:hAnsi="Arial" w:cs="Arial"/>
                <w:sz w:val="18"/>
                <w:szCs w:val="18"/>
                <w:lang w:val="fr-FR"/>
              </w:rPr>
              <w:t xml:space="preserve"> </w:t>
            </w:r>
            <w:r w:rsidR="00CD034B" w:rsidRPr="00BA309B">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3BC4C065" w14:textId="0372FB93" w:rsidR="00CD034B" w:rsidRPr="00BA309B" w:rsidRDefault="00BA309B" w:rsidP="00CD034B">
            <w:pPr>
              <w:jc w:val="center"/>
              <w:rPr>
                <w:rFonts w:ascii="Arial" w:eastAsia="Times New Roman" w:hAnsi="Arial" w:cs="Arial"/>
                <w:sz w:val="18"/>
                <w:szCs w:val="18"/>
                <w:lang w:val="fr-FR"/>
              </w:rPr>
            </w:pPr>
            <w:r w:rsidRPr="00BA309B">
              <w:rPr>
                <w:rFonts w:ascii="Arial" w:hAnsi="Arial" w:cs="Arial"/>
                <w:color w:val="000000"/>
                <w:sz w:val="18"/>
                <w:szCs w:val="18"/>
              </w:rPr>
              <w:t>11,2</w:t>
            </w:r>
            <w:r w:rsidR="00CD034B" w:rsidRPr="00BA309B">
              <w:rPr>
                <w:rFonts w:ascii="Arial" w:eastAsia="Times New Roman" w:hAnsi="Arial" w:cs="Arial"/>
                <w:sz w:val="18"/>
                <w:szCs w:val="18"/>
                <w:lang w:val="fr-FR"/>
              </w:rPr>
              <w:t xml:space="preserve"> </w:t>
            </w:r>
            <w:r w:rsidRPr="00BA309B">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0615A455" w14:textId="32AA2033" w:rsidR="00CD034B" w:rsidRPr="00BA309B" w:rsidRDefault="00BA309B" w:rsidP="00CD034B">
            <w:pPr>
              <w:jc w:val="center"/>
              <w:rPr>
                <w:rFonts w:ascii="Arial" w:eastAsia="Times New Roman" w:hAnsi="Arial" w:cs="Arial"/>
                <w:sz w:val="18"/>
                <w:szCs w:val="18"/>
                <w:lang w:val="fr-FR"/>
              </w:rPr>
            </w:pPr>
            <w:r w:rsidRPr="00BA309B">
              <w:rPr>
                <w:rFonts w:ascii="Arial" w:hAnsi="Arial" w:cs="Arial"/>
                <w:color w:val="000000"/>
                <w:sz w:val="18"/>
                <w:szCs w:val="18"/>
              </w:rPr>
              <w:t>13,1</w:t>
            </w:r>
            <w:r w:rsidR="00CD034B" w:rsidRPr="00BA309B">
              <w:rPr>
                <w:rFonts w:ascii="Arial" w:eastAsia="Times New Roman" w:hAnsi="Arial" w:cs="Arial"/>
                <w:sz w:val="18"/>
                <w:szCs w:val="18"/>
                <w:lang w:val="fr-FR"/>
              </w:rPr>
              <w:t xml:space="preserve"> </w:t>
            </w:r>
            <w:r w:rsidR="00CD034B" w:rsidRPr="00BA309B">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074E08DB" w14:textId="047839D2" w:rsidR="00CD034B" w:rsidRPr="00BC3F16" w:rsidRDefault="00BC3F16" w:rsidP="00CD034B">
            <w:pPr>
              <w:jc w:val="center"/>
              <w:rPr>
                <w:rFonts w:ascii="Arial" w:eastAsia="Times New Roman" w:hAnsi="Arial" w:cs="Arial"/>
                <w:sz w:val="18"/>
                <w:szCs w:val="18"/>
                <w:lang w:val="fr-FR"/>
              </w:rPr>
            </w:pPr>
            <w:r w:rsidRPr="00BC3F16">
              <w:rPr>
                <w:rFonts w:ascii="Arial" w:hAnsi="Arial" w:cs="Arial"/>
                <w:color w:val="000000"/>
                <w:sz w:val="18"/>
                <w:szCs w:val="18"/>
              </w:rPr>
              <w:t>12,6 ab</w:t>
            </w:r>
          </w:p>
        </w:tc>
      </w:tr>
      <w:tr w:rsidR="00CD034B" w:rsidRPr="002B6F62" w14:paraId="176F8F7B" w14:textId="77777777" w:rsidTr="00CD034B">
        <w:trPr>
          <w:trHeight w:val="302"/>
        </w:trPr>
        <w:tc>
          <w:tcPr>
            <w:tcW w:w="2594" w:type="dxa"/>
            <w:tcBorders>
              <w:top w:val="nil"/>
            </w:tcBorders>
            <w:shd w:val="clear" w:color="auto" w:fill="auto"/>
            <w:noWrap/>
            <w:vAlign w:val="bottom"/>
            <w:hideMark/>
          </w:tcPr>
          <w:p w14:paraId="0AB2F8C4"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50% de plants porteurs</w:t>
            </w:r>
            <w:r w:rsidRPr="00C67A70">
              <w:rPr>
                <w:rFonts w:ascii="Arial" w:eastAsia="Times New Roman" w:hAnsi="Arial" w:cs="Arial"/>
                <w:b/>
                <w:bCs/>
                <w:sz w:val="18"/>
                <w:szCs w:val="18"/>
                <w:lang w:eastAsia="fr-CA"/>
              </w:rPr>
              <w:t xml:space="preserve"> (T5)</w:t>
            </w:r>
          </w:p>
        </w:tc>
        <w:tc>
          <w:tcPr>
            <w:tcW w:w="1386" w:type="dxa"/>
            <w:tcBorders>
              <w:top w:val="nil"/>
            </w:tcBorders>
            <w:shd w:val="clear" w:color="auto" w:fill="auto"/>
            <w:noWrap/>
            <w:vAlign w:val="bottom"/>
            <w:hideMark/>
          </w:tcPr>
          <w:p w14:paraId="0EFE358C" w14:textId="77777777" w:rsidR="00CD034B" w:rsidRPr="0020500B" w:rsidRDefault="00CD034B" w:rsidP="00CD034B">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4958F421" w14:textId="77777777" w:rsidR="00CD034B" w:rsidRPr="0020500B" w:rsidRDefault="00CD034B" w:rsidP="00CD034B">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749A7FA2" w14:textId="77777777" w:rsidR="00CD034B" w:rsidRPr="0020500B" w:rsidRDefault="00CD034B" w:rsidP="00CD034B">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661F6E66" w14:textId="75B7F7B4" w:rsidR="00CD034B" w:rsidRPr="008124CE" w:rsidRDefault="00BA309B" w:rsidP="00CD034B">
            <w:pPr>
              <w:jc w:val="center"/>
              <w:rPr>
                <w:rFonts w:ascii="Arial" w:eastAsia="Times New Roman" w:hAnsi="Arial" w:cs="Arial"/>
                <w:sz w:val="18"/>
                <w:szCs w:val="18"/>
                <w:lang w:val="fr-FR"/>
              </w:rPr>
            </w:pPr>
            <w:r>
              <w:rPr>
                <w:rFonts w:ascii="Arial" w:hAnsi="Arial" w:cs="Arial"/>
                <w:color w:val="000000"/>
                <w:sz w:val="18"/>
                <w:szCs w:val="18"/>
              </w:rPr>
              <w:t>11,5</w:t>
            </w:r>
            <w:r w:rsidR="00CD034B" w:rsidRPr="008124CE">
              <w:rPr>
                <w:rFonts w:ascii="Arial" w:eastAsia="Times New Roman" w:hAnsi="Arial" w:cs="Arial"/>
                <w:sz w:val="18"/>
                <w:szCs w:val="18"/>
                <w:lang w:val="fr-FR"/>
              </w:rPr>
              <w:t xml:space="preserve"> </w:t>
            </w:r>
            <w:r w:rsidR="00CD034B" w:rsidRPr="008124CE">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5EDB2555" w14:textId="21B318C9" w:rsidR="00CD034B" w:rsidRPr="00BA309B" w:rsidRDefault="00BA309B" w:rsidP="00CD034B">
            <w:pPr>
              <w:jc w:val="center"/>
              <w:rPr>
                <w:rFonts w:ascii="Arial" w:eastAsia="Times New Roman" w:hAnsi="Arial" w:cs="Arial"/>
                <w:sz w:val="18"/>
                <w:szCs w:val="18"/>
                <w:lang w:val="fr-FR"/>
              </w:rPr>
            </w:pPr>
            <w:r w:rsidRPr="00BA309B">
              <w:rPr>
                <w:rFonts w:ascii="Arial" w:hAnsi="Arial" w:cs="Arial"/>
                <w:color w:val="000000"/>
                <w:sz w:val="18"/>
                <w:szCs w:val="18"/>
              </w:rPr>
              <w:t>15,1</w:t>
            </w:r>
            <w:r w:rsidR="00CD034B" w:rsidRPr="00BA309B">
              <w:rPr>
                <w:rFonts w:ascii="Arial" w:eastAsia="Times New Roman" w:hAnsi="Arial" w:cs="Arial"/>
                <w:sz w:val="18"/>
                <w:szCs w:val="18"/>
                <w:lang w:val="fr-FR"/>
              </w:rPr>
              <w:t xml:space="preserve"> </w:t>
            </w:r>
            <w:r w:rsidR="00CD034B" w:rsidRPr="00BA309B">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18340566" w14:textId="4C990305" w:rsidR="00CD034B" w:rsidRPr="00BA309B" w:rsidRDefault="00BA309B" w:rsidP="00CD034B">
            <w:pPr>
              <w:jc w:val="center"/>
              <w:rPr>
                <w:rFonts w:ascii="Arial" w:eastAsia="Times New Roman" w:hAnsi="Arial" w:cs="Arial"/>
                <w:sz w:val="18"/>
                <w:szCs w:val="18"/>
                <w:lang w:val="fr-FR"/>
              </w:rPr>
            </w:pPr>
            <w:r w:rsidRPr="00BA309B">
              <w:rPr>
                <w:rFonts w:ascii="Arial" w:hAnsi="Arial" w:cs="Arial"/>
                <w:color w:val="000000"/>
                <w:sz w:val="18"/>
                <w:szCs w:val="18"/>
              </w:rPr>
              <w:t>16,7</w:t>
            </w:r>
            <w:r w:rsidR="00CD034B" w:rsidRPr="00BA309B">
              <w:rPr>
                <w:rFonts w:ascii="Arial" w:eastAsia="Times New Roman" w:hAnsi="Arial" w:cs="Arial"/>
                <w:sz w:val="18"/>
                <w:szCs w:val="18"/>
                <w:lang w:val="fr-FR"/>
              </w:rPr>
              <w:t xml:space="preserve"> </w:t>
            </w:r>
            <w:r w:rsidR="00CD034B" w:rsidRPr="00BA309B">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1EBFD387" w14:textId="1934AF52" w:rsidR="00CD034B" w:rsidRPr="00BA309B" w:rsidRDefault="00BA309B" w:rsidP="00CD034B">
            <w:pPr>
              <w:jc w:val="center"/>
              <w:rPr>
                <w:rFonts w:ascii="Arial" w:eastAsia="Times New Roman" w:hAnsi="Arial" w:cs="Arial"/>
                <w:sz w:val="18"/>
                <w:szCs w:val="18"/>
                <w:lang w:val="fr-FR"/>
              </w:rPr>
            </w:pPr>
            <w:r w:rsidRPr="00BA309B">
              <w:rPr>
                <w:rFonts w:ascii="Arial" w:hAnsi="Arial" w:cs="Arial"/>
                <w:color w:val="000000"/>
                <w:sz w:val="18"/>
                <w:szCs w:val="18"/>
              </w:rPr>
              <w:t>19,2</w:t>
            </w:r>
            <w:r w:rsidR="00CD034B" w:rsidRPr="00BA309B">
              <w:rPr>
                <w:rFonts w:ascii="Arial" w:eastAsia="Times New Roman" w:hAnsi="Arial" w:cs="Arial"/>
                <w:sz w:val="18"/>
                <w:szCs w:val="18"/>
                <w:lang w:val="fr-FR"/>
              </w:rPr>
              <w:t xml:space="preserve"> </w:t>
            </w:r>
            <w:r w:rsidR="00CD034B" w:rsidRPr="00BA309B">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4022A1BB" w14:textId="06C8D207" w:rsidR="00CD034B" w:rsidRPr="00BA309B" w:rsidRDefault="00BA309B" w:rsidP="00CD034B">
            <w:pPr>
              <w:jc w:val="center"/>
              <w:rPr>
                <w:rFonts w:ascii="Arial" w:eastAsia="Times New Roman" w:hAnsi="Arial" w:cs="Arial"/>
                <w:sz w:val="18"/>
                <w:szCs w:val="18"/>
                <w:lang w:val="fr-FR"/>
              </w:rPr>
            </w:pPr>
            <w:r w:rsidRPr="00BA309B">
              <w:rPr>
                <w:rFonts w:ascii="Arial" w:hAnsi="Arial" w:cs="Arial"/>
                <w:color w:val="000000"/>
                <w:sz w:val="18"/>
                <w:szCs w:val="18"/>
              </w:rPr>
              <w:t>18.0</w:t>
            </w:r>
            <w:r w:rsidR="00CD034B" w:rsidRPr="00BA309B">
              <w:rPr>
                <w:rFonts w:ascii="Arial" w:eastAsia="Times New Roman" w:hAnsi="Arial" w:cs="Arial"/>
                <w:sz w:val="18"/>
                <w:szCs w:val="18"/>
                <w:lang w:val="fr-FR"/>
              </w:rPr>
              <w:t xml:space="preserve"> </w:t>
            </w:r>
            <w:r w:rsidR="00CD034B" w:rsidRPr="00BA309B">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0BA36BE9" w14:textId="5070E197" w:rsidR="00CD034B" w:rsidRPr="00BC3F16" w:rsidRDefault="00BC3F16" w:rsidP="00CD034B">
            <w:pPr>
              <w:jc w:val="center"/>
              <w:rPr>
                <w:rFonts w:ascii="Arial" w:eastAsia="Times New Roman" w:hAnsi="Arial" w:cs="Arial"/>
                <w:sz w:val="18"/>
                <w:szCs w:val="18"/>
                <w:lang w:val="fr-FR"/>
              </w:rPr>
            </w:pPr>
            <w:r w:rsidRPr="00BC3F16">
              <w:rPr>
                <w:rFonts w:ascii="Arial" w:hAnsi="Arial" w:cs="Arial"/>
                <w:color w:val="000000"/>
                <w:sz w:val="18"/>
                <w:szCs w:val="18"/>
              </w:rPr>
              <w:t>19,7 a</w:t>
            </w:r>
          </w:p>
        </w:tc>
      </w:tr>
      <w:tr w:rsidR="00CD034B" w:rsidRPr="002B6F62" w14:paraId="6AA9588F" w14:textId="77777777" w:rsidTr="00CD034B">
        <w:trPr>
          <w:trHeight w:val="302"/>
        </w:trPr>
        <w:tc>
          <w:tcPr>
            <w:tcW w:w="2594" w:type="dxa"/>
            <w:tcBorders>
              <w:top w:val="nil"/>
            </w:tcBorders>
            <w:shd w:val="clear" w:color="auto" w:fill="auto"/>
            <w:noWrap/>
            <w:vAlign w:val="bottom"/>
            <w:hideMark/>
          </w:tcPr>
          <w:p w14:paraId="2DE02040"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1 thrips/feuille (T6)</w:t>
            </w:r>
          </w:p>
        </w:tc>
        <w:tc>
          <w:tcPr>
            <w:tcW w:w="1386" w:type="dxa"/>
            <w:tcBorders>
              <w:top w:val="nil"/>
            </w:tcBorders>
            <w:shd w:val="clear" w:color="auto" w:fill="auto"/>
            <w:noWrap/>
            <w:vAlign w:val="bottom"/>
            <w:hideMark/>
          </w:tcPr>
          <w:p w14:paraId="0A42046E" w14:textId="77777777" w:rsidR="00CD034B" w:rsidRPr="0020500B" w:rsidRDefault="00CD034B" w:rsidP="00CD034B">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21B0A6E3" w14:textId="77777777" w:rsidR="00CD034B" w:rsidRPr="0020500B" w:rsidRDefault="00CD034B" w:rsidP="00CD034B">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10FF0B6A" w14:textId="77777777" w:rsidR="00CD034B" w:rsidRPr="0020500B" w:rsidRDefault="00CD034B" w:rsidP="00CD034B">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236596C9" w14:textId="7F21C1C0" w:rsidR="00CD034B" w:rsidRPr="008124CE" w:rsidRDefault="00BA309B" w:rsidP="00CD034B">
            <w:pPr>
              <w:jc w:val="center"/>
              <w:rPr>
                <w:rFonts w:ascii="Arial" w:eastAsia="Times New Roman" w:hAnsi="Arial" w:cs="Arial"/>
                <w:sz w:val="18"/>
                <w:szCs w:val="18"/>
                <w:lang w:val="fr-FR"/>
              </w:rPr>
            </w:pPr>
            <w:r>
              <w:rPr>
                <w:rFonts w:ascii="Arial" w:hAnsi="Arial" w:cs="Arial"/>
                <w:color w:val="000000"/>
                <w:sz w:val="18"/>
                <w:szCs w:val="18"/>
              </w:rPr>
              <w:t>11,5</w:t>
            </w:r>
            <w:r w:rsidR="00CD034B" w:rsidRPr="008124CE">
              <w:rPr>
                <w:rFonts w:ascii="Arial" w:eastAsia="Times New Roman" w:hAnsi="Arial" w:cs="Arial"/>
                <w:sz w:val="18"/>
                <w:szCs w:val="18"/>
                <w:lang w:val="fr-FR"/>
              </w:rPr>
              <w:t xml:space="preserve"> </w:t>
            </w:r>
            <w:r w:rsidR="00CD034B" w:rsidRPr="008124CE">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0B56561E" w14:textId="36D95D71" w:rsidR="00CD034B" w:rsidRPr="00BA309B" w:rsidRDefault="00BA309B" w:rsidP="00CD034B">
            <w:pPr>
              <w:jc w:val="center"/>
              <w:rPr>
                <w:rFonts w:ascii="Arial" w:eastAsia="Times New Roman" w:hAnsi="Arial" w:cs="Arial"/>
                <w:sz w:val="18"/>
                <w:szCs w:val="18"/>
                <w:lang w:val="fr-FR"/>
              </w:rPr>
            </w:pPr>
            <w:r w:rsidRPr="00BA309B">
              <w:rPr>
                <w:rFonts w:ascii="Arial" w:hAnsi="Arial" w:cs="Arial"/>
                <w:color w:val="000000"/>
                <w:sz w:val="18"/>
                <w:szCs w:val="18"/>
              </w:rPr>
              <w:t>11,0</w:t>
            </w:r>
            <w:r w:rsidR="00CD034B" w:rsidRPr="00BA309B">
              <w:rPr>
                <w:rFonts w:ascii="Arial" w:eastAsia="Times New Roman" w:hAnsi="Arial" w:cs="Arial"/>
                <w:sz w:val="18"/>
                <w:szCs w:val="18"/>
                <w:lang w:val="fr-FR"/>
              </w:rPr>
              <w:t xml:space="preserve"> </w:t>
            </w:r>
            <w:r w:rsidR="00CD034B" w:rsidRPr="00BA309B">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0A32801D" w14:textId="336CF3FA" w:rsidR="00CD034B" w:rsidRPr="00BA309B" w:rsidRDefault="00BA309B" w:rsidP="00CD034B">
            <w:pPr>
              <w:jc w:val="center"/>
              <w:rPr>
                <w:rFonts w:ascii="Arial" w:eastAsia="Times New Roman" w:hAnsi="Arial" w:cs="Arial"/>
                <w:sz w:val="18"/>
                <w:szCs w:val="18"/>
                <w:lang w:val="fr-FR"/>
              </w:rPr>
            </w:pPr>
            <w:r w:rsidRPr="00BA309B">
              <w:rPr>
                <w:rFonts w:ascii="Arial" w:hAnsi="Arial" w:cs="Arial"/>
                <w:color w:val="000000"/>
                <w:sz w:val="18"/>
                <w:szCs w:val="18"/>
              </w:rPr>
              <w:t>14,4</w:t>
            </w:r>
            <w:r w:rsidR="00CD034B" w:rsidRPr="00BA309B">
              <w:rPr>
                <w:rFonts w:ascii="Arial" w:eastAsia="Times New Roman" w:hAnsi="Arial" w:cs="Arial"/>
                <w:sz w:val="18"/>
                <w:szCs w:val="18"/>
                <w:lang w:val="fr-FR"/>
              </w:rPr>
              <w:t xml:space="preserve"> </w:t>
            </w:r>
            <w:r w:rsidR="00CD034B" w:rsidRPr="00BA309B">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4E698963" w14:textId="72317FB0" w:rsidR="00CD034B" w:rsidRPr="00BA309B" w:rsidRDefault="00BA309B" w:rsidP="00CD034B">
            <w:pPr>
              <w:jc w:val="center"/>
              <w:rPr>
                <w:rFonts w:ascii="Arial" w:eastAsia="Times New Roman" w:hAnsi="Arial" w:cs="Arial"/>
                <w:sz w:val="18"/>
                <w:szCs w:val="18"/>
                <w:lang w:val="fr-FR"/>
              </w:rPr>
            </w:pPr>
            <w:r w:rsidRPr="00BA309B">
              <w:rPr>
                <w:rFonts w:ascii="Arial" w:hAnsi="Arial" w:cs="Arial"/>
                <w:color w:val="000000"/>
                <w:sz w:val="18"/>
                <w:szCs w:val="18"/>
              </w:rPr>
              <w:t>12,2</w:t>
            </w:r>
            <w:r w:rsidR="00CD034B" w:rsidRPr="00BA309B">
              <w:rPr>
                <w:rFonts w:ascii="Arial" w:eastAsia="Times New Roman" w:hAnsi="Arial" w:cs="Arial"/>
                <w:sz w:val="18"/>
                <w:szCs w:val="18"/>
                <w:lang w:val="fr-FR"/>
              </w:rPr>
              <w:t xml:space="preserve"> </w:t>
            </w:r>
            <w:r w:rsidRPr="00BA309B">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41C8854A" w14:textId="7E2E1B10" w:rsidR="00CD034B" w:rsidRPr="00BA309B" w:rsidRDefault="00BA309B" w:rsidP="00CD034B">
            <w:pPr>
              <w:jc w:val="center"/>
              <w:rPr>
                <w:rFonts w:ascii="Arial" w:eastAsia="Times New Roman" w:hAnsi="Arial" w:cs="Arial"/>
                <w:sz w:val="18"/>
                <w:szCs w:val="18"/>
                <w:lang w:val="fr-FR"/>
              </w:rPr>
            </w:pPr>
            <w:r w:rsidRPr="00BA309B">
              <w:rPr>
                <w:rFonts w:ascii="Arial" w:hAnsi="Arial" w:cs="Arial"/>
                <w:color w:val="000000"/>
                <w:sz w:val="18"/>
                <w:szCs w:val="18"/>
              </w:rPr>
              <w:t>15,4</w:t>
            </w:r>
            <w:r w:rsidR="00CD034B" w:rsidRPr="00BA309B">
              <w:rPr>
                <w:rFonts w:ascii="Arial" w:eastAsia="Times New Roman" w:hAnsi="Arial" w:cs="Arial"/>
                <w:sz w:val="18"/>
                <w:szCs w:val="18"/>
                <w:lang w:val="fr-FR"/>
              </w:rPr>
              <w:t xml:space="preserve"> </w:t>
            </w:r>
            <w:r w:rsidR="00CD034B" w:rsidRPr="00BA309B">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44AE380E" w14:textId="0F837E70" w:rsidR="00CD034B" w:rsidRPr="00BC3F16" w:rsidRDefault="00BC3F16" w:rsidP="00CD034B">
            <w:pPr>
              <w:jc w:val="center"/>
              <w:rPr>
                <w:rFonts w:ascii="Arial" w:eastAsia="Times New Roman" w:hAnsi="Arial" w:cs="Arial"/>
                <w:sz w:val="18"/>
                <w:szCs w:val="18"/>
                <w:lang w:val="fr-FR"/>
              </w:rPr>
            </w:pPr>
            <w:r w:rsidRPr="00BC3F16">
              <w:rPr>
                <w:rFonts w:ascii="Arial" w:hAnsi="Arial" w:cs="Arial"/>
                <w:color w:val="000000"/>
                <w:sz w:val="18"/>
                <w:szCs w:val="18"/>
              </w:rPr>
              <w:t>15,1</w:t>
            </w:r>
            <w:r w:rsidR="00CD034B" w:rsidRPr="00BC3F16">
              <w:rPr>
                <w:rFonts w:ascii="Arial" w:eastAsia="Times New Roman" w:hAnsi="Arial" w:cs="Arial"/>
                <w:sz w:val="18"/>
                <w:szCs w:val="18"/>
                <w:lang w:val="fr-FR"/>
              </w:rPr>
              <w:t xml:space="preserve"> </w:t>
            </w:r>
            <w:r w:rsidR="00CD034B" w:rsidRPr="00BC3F16">
              <w:rPr>
                <w:rFonts w:ascii="Arial" w:eastAsia="Times New Roman" w:hAnsi="Arial" w:cs="Arial"/>
                <w:bCs/>
                <w:sz w:val="18"/>
                <w:szCs w:val="18"/>
                <w:lang w:val="fr-FR"/>
              </w:rPr>
              <w:t>ab</w:t>
            </w:r>
          </w:p>
        </w:tc>
      </w:tr>
      <w:tr w:rsidR="00CD034B" w:rsidRPr="002B6F62" w14:paraId="5C302870" w14:textId="77777777" w:rsidTr="00CD034B">
        <w:trPr>
          <w:trHeight w:val="302"/>
        </w:trPr>
        <w:tc>
          <w:tcPr>
            <w:tcW w:w="2594" w:type="dxa"/>
            <w:tcBorders>
              <w:top w:val="single" w:sz="4" w:space="0" w:color="auto"/>
              <w:bottom w:val="single" w:sz="4" w:space="0" w:color="auto"/>
            </w:tcBorders>
            <w:shd w:val="clear" w:color="auto" w:fill="auto"/>
            <w:noWrap/>
            <w:vAlign w:val="center"/>
            <w:hideMark/>
          </w:tcPr>
          <w:p w14:paraId="7DB7603B" w14:textId="77777777" w:rsidR="00CD034B" w:rsidRPr="00C67A70" w:rsidRDefault="00CD034B" w:rsidP="00CD034B">
            <w:pPr>
              <w:rPr>
                <w:rFonts w:ascii="Arial" w:eastAsia="Times New Roman" w:hAnsi="Arial" w:cs="Arial"/>
                <w:sz w:val="18"/>
                <w:szCs w:val="18"/>
                <w:lang w:val="fr-FR"/>
              </w:rPr>
            </w:pPr>
            <w:r w:rsidRPr="00C67A70">
              <w:rPr>
                <w:rFonts w:ascii="Arial" w:eastAsia="Times New Roman" w:hAnsi="Arial" w:cs="Arial"/>
                <w:sz w:val="18"/>
                <w:szCs w:val="18"/>
                <w:lang w:val="fr-FR"/>
              </w:rPr>
              <w:t xml:space="preserve">Valeur de </w:t>
            </w:r>
            <w:r w:rsidRPr="00C67A70">
              <w:rPr>
                <w:rFonts w:ascii="Arial" w:eastAsia="Times New Roman" w:hAnsi="Arial" w:cs="Arial"/>
                <w:i/>
                <w:iCs/>
                <w:sz w:val="18"/>
                <w:szCs w:val="18"/>
                <w:lang w:val="fr-FR"/>
              </w:rPr>
              <w:t>P</w:t>
            </w:r>
          </w:p>
        </w:tc>
        <w:tc>
          <w:tcPr>
            <w:tcW w:w="1386" w:type="dxa"/>
            <w:tcBorders>
              <w:top w:val="single" w:sz="4" w:space="0" w:color="auto"/>
              <w:bottom w:val="single" w:sz="4" w:space="0" w:color="auto"/>
            </w:tcBorders>
            <w:shd w:val="clear" w:color="auto" w:fill="auto"/>
            <w:noWrap/>
            <w:vAlign w:val="center"/>
            <w:hideMark/>
          </w:tcPr>
          <w:p w14:paraId="7EF3A20E" w14:textId="77777777" w:rsidR="00CD034B" w:rsidRPr="0020500B" w:rsidRDefault="00CD034B" w:rsidP="00CD034B">
            <w:pPr>
              <w:jc w:val="center"/>
              <w:rPr>
                <w:rFonts w:ascii="Arial" w:eastAsia="Times New Roman" w:hAnsi="Arial" w:cs="Arial"/>
                <w:sz w:val="18"/>
                <w:szCs w:val="18"/>
                <w:highlight w:val="yellow"/>
                <w:lang w:val="fr-FR"/>
              </w:rPr>
            </w:pPr>
            <w:r w:rsidRPr="007124A1">
              <w:rPr>
                <w:rFonts w:ascii="Arial" w:eastAsia="Times New Roman" w:hAnsi="Arial" w:cs="Arial"/>
                <w:sz w:val="18"/>
                <w:szCs w:val="18"/>
                <w:lang w:val="fr-FR"/>
              </w:rPr>
              <w:t xml:space="preserve"> -</w:t>
            </w:r>
          </w:p>
        </w:tc>
        <w:tc>
          <w:tcPr>
            <w:tcW w:w="1386" w:type="dxa"/>
            <w:tcBorders>
              <w:top w:val="single" w:sz="4" w:space="0" w:color="auto"/>
              <w:bottom w:val="single" w:sz="4" w:space="0" w:color="auto"/>
            </w:tcBorders>
            <w:shd w:val="clear" w:color="auto" w:fill="auto"/>
            <w:noWrap/>
            <w:vAlign w:val="center"/>
            <w:hideMark/>
          </w:tcPr>
          <w:p w14:paraId="639CDF35" w14:textId="77777777" w:rsidR="00CD034B" w:rsidRPr="0020500B" w:rsidRDefault="00CD034B" w:rsidP="00CD034B">
            <w:pPr>
              <w:jc w:val="center"/>
              <w:rPr>
                <w:rFonts w:ascii="Arial" w:eastAsia="Times New Roman" w:hAnsi="Arial" w:cs="Arial"/>
                <w:sz w:val="18"/>
                <w:szCs w:val="18"/>
                <w:highlight w:val="yellow"/>
                <w:lang w:val="fr-FR"/>
              </w:rPr>
            </w:pPr>
            <w:r w:rsidRPr="007124A1">
              <w:rPr>
                <w:rFonts w:ascii="Arial" w:eastAsia="Times New Roman" w:hAnsi="Arial" w:cs="Arial"/>
                <w:sz w:val="18"/>
                <w:szCs w:val="18"/>
                <w:lang w:val="fr-FR"/>
              </w:rPr>
              <w:t xml:space="preserve"> -</w:t>
            </w:r>
          </w:p>
        </w:tc>
        <w:tc>
          <w:tcPr>
            <w:tcW w:w="1386" w:type="dxa"/>
            <w:tcBorders>
              <w:top w:val="single" w:sz="4" w:space="0" w:color="auto"/>
              <w:bottom w:val="single" w:sz="4" w:space="0" w:color="auto"/>
            </w:tcBorders>
            <w:shd w:val="clear" w:color="auto" w:fill="auto"/>
            <w:noWrap/>
            <w:vAlign w:val="center"/>
            <w:hideMark/>
          </w:tcPr>
          <w:p w14:paraId="142BD24B" w14:textId="77777777" w:rsidR="00CD034B" w:rsidRPr="0020500B" w:rsidRDefault="00CD034B" w:rsidP="00CD034B">
            <w:pPr>
              <w:jc w:val="center"/>
              <w:rPr>
                <w:rFonts w:ascii="Arial" w:eastAsia="Times New Roman" w:hAnsi="Arial" w:cs="Arial"/>
                <w:sz w:val="18"/>
                <w:szCs w:val="18"/>
                <w:highlight w:val="yellow"/>
                <w:lang w:val="fr-FR"/>
              </w:rPr>
            </w:pPr>
            <w:r w:rsidRPr="007124A1">
              <w:rPr>
                <w:rFonts w:ascii="Arial" w:eastAsia="Times New Roman" w:hAnsi="Arial" w:cs="Arial"/>
                <w:sz w:val="18"/>
                <w:szCs w:val="18"/>
                <w:lang w:val="fr-FR"/>
              </w:rPr>
              <w:t xml:space="preserve"> -</w:t>
            </w:r>
          </w:p>
        </w:tc>
        <w:tc>
          <w:tcPr>
            <w:tcW w:w="1386" w:type="dxa"/>
            <w:tcBorders>
              <w:top w:val="single" w:sz="4" w:space="0" w:color="auto"/>
              <w:bottom w:val="single" w:sz="4" w:space="0" w:color="auto"/>
            </w:tcBorders>
            <w:shd w:val="clear" w:color="auto" w:fill="auto"/>
            <w:noWrap/>
            <w:vAlign w:val="center"/>
            <w:hideMark/>
          </w:tcPr>
          <w:p w14:paraId="702F3925" w14:textId="3DF84CF5" w:rsidR="00CD034B" w:rsidRPr="008124CE" w:rsidRDefault="00CD034B" w:rsidP="00CD034B">
            <w:pPr>
              <w:jc w:val="center"/>
              <w:rPr>
                <w:rFonts w:ascii="Arial" w:eastAsia="Times New Roman" w:hAnsi="Arial" w:cs="Arial"/>
                <w:sz w:val="18"/>
                <w:szCs w:val="18"/>
                <w:lang w:val="fr-FR"/>
              </w:rPr>
            </w:pPr>
            <w:r w:rsidRPr="008124CE">
              <w:rPr>
                <w:rFonts w:ascii="Arial" w:eastAsia="Times New Roman" w:hAnsi="Arial" w:cs="Arial"/>
                <w:sz w:val="18"/>
                <w:szCs w:val="18"/>
                <w:lang w:val="fr-FR"/>
              </w:rPr>
              <w:t xml:space="preserve"> 0.5</w:t>
            </w:r>
            <w:r w:rsidR="00BA309B">
              <w:rPr>
                <w:rFonts w:ascii="Arial" w:eastAsia="Times New Roman" w:hAnsi="Arial" w:cs="Arial"/>
                <w:sz w:val="18"/>
                <w:szCs w:val="18"/>
                <w:lang w:val="fr-FR"/>
              </w:rPr>
              <w:t>23</w:t>
            </w:r>
          </w:p>
        </w:tc>
        <w:tc>
          <w:tcPr>
            <w:tcW w:w="1386" w:type="dxa"/>
            <w:tcBorders>
              <w:top w:val="single" w:sz="4" w:space="0" w:color="auto"/>
              <w:bottom w:val="single" w:sz="4" w:space="0" w:color="auto"/>
            </w:tcBorders>
            <w:shd w:val="clear" w:color="auto" w:fill="auto"/>
            <w:noWrap/>
            <w:vAlign w:val="center"/>
            <w:hideMark/>
          </w:tcPr>
          <w:p w14:paraId="5EB03F98" w14:textId="2F3D3652" w:rsidR="00CD034B" w:rsidRPr="0020500B" w:rsidRDefault="00CD034B" w:rsidP="00CD034B">
            <w:pPr>
              <w:jc w:val="center"/>
              <w:rPr>
                <w:rFonts w:ascii="Arial" w:eastAsia="Times New Roman" w:hAnsi="Arial" w:cs="Arial"/>
                <w:sz w:val="18"/>
                <w:szCs w:val="18"/>
                <w:highlight w:val="yellow"/>
                <w:lang w:val="fr-FR"/>
              </w:rPr>
            </w:pPr>
            <w:r w:rsidRPr="00770129">
              <w:rPr>
                <w:rFonts w:ascii="Arial" w:eastAsia="Times New Roman" w:hAnsi="Arial" w:cs="Arial"/>
                <w:sz w:val="18"/>
                <w:szCs w:val="18"/>
                <w:lang w:val="fr-FR"/>
              </w:rPr>
              <w:t>0.</w:t>
            </w:r>
            <w:r w:rsidR="00BA309B">
              <w:rPr>
                <w:rFonts w:ascii="Arial" w:eastAsia="Times New Roman" w:hAnsi="Arial" w:cs="Arial"/>
                <w:sz w:val="18"/>
                <w:szCs w:val="18"/>
                <w:lang w:val="fr-FR"/>
              </w:rPr>
              <w:t>802</w:t>
            </w:r>
          </w:p>
        </w:tc>
        <w:tc>
          <w:tcPr>
            <w:tcW w:w="1386" w:type="dxa"/>
            <w:tcBorders>
              <w:top w:val="single" w:sz="4" w:space="0" w:color="auto"/>
              <w:bottom w:val="single" w:sz="4" w:space="0" w:color="auto"/>
            </w:tcBorders>
            <w:shd w:val="clear" w:color="auto" w:fill="auto"/>
            <w:noWrap/>
            <w:vAlign w:val="center"/>
            <w:hideMark/>
          </w:tcPr>
          <w:p w14:paraId="2A848D80" w14:textId="6015AA61" w:rsidR="00CD034B" w:rsidRPr="0020500B" w:rsidRDefault="00CD034B" w:rsidP="00CD034B">
            <w:pPr>
              <w:jc w:val="center"/>
              <w:rPr>
                <w:rFonts w:ascii="Arial" w:eastAsia="Times New Roman" w:hAnsi="Arial" w:cs="Arial"/>
                <w:sz w:val="18"/>
                <w:szCs w:val="18"/>
                <w:highlight w:val="yellow"/>
                <w:lang w:val="fr-FR"/>
              </w:rPr>
            </w:pPr>
            <w:r w:rsidRPr="00051BB2">
              <w:rPr>
                <w:rFonts w:ascii="Arial" w:eastAsia="Times New Roman" w:hAnsi="Arial" w:cs="Arial"/>
                <w:sz w:val="18"/>
                <w:szCs w:val="18"/>
                <w:lang w:val="fr-FR"/>
              </w:rPr>
              <w:t>0.0</w:t>
            </w:r>
            <w:r w:rsidR="00BA309B">
              <w:rPr>
                <w:rFonts w:ascii="Arial" w:eastAsia="Times New Roman" w:hAnsi="Arial" w:cs="Arial"/>
                <w:sz w:val="18"/>
                <w:szCs w:val="18"/>
                <w:lang w:val="fr-FR"/>
              </w:rPr>
              <w:t>83</w:t>
            </w:r>
          </w:p>
        </w:tc>
        <w:tc>
          <w:tcPr>
            <w:tcW w:w="1386" w:type="dxa"/>
            <w:tcBorders>
              <w:top w:val="single" w:sz="4" w:space="0" w:color="auto"/>
              <w:bottom w:val="single" w:sz="4" w:space="0" w:color="auto"/>
            </w:tcBorders>
            <w:shd w:val="clear" w:color="auto" w:fill="auto"/>
            <w:noWrap/>
            <w:vAlign w:val="center"/>
            <w:hideMark/>
          </w:tcPr>
          <w:p w14:paraId="3A3534D4" w14:textId="636A35DE" w:rsidR="00CD034B" w:rsidRPr="0020500B" w:rsidRDefault="00BA309B" w:rsidP="00CD034B">
            <w:pPr>
              <w:jc w:val="center"/>
              <w:rPr>
                <w:rFonts w:ascii="Arial" w:eastAsia="Times New Roman" w:hAnsi="Arial" w:cs="Arial"/>
                <w:sz w:val="18"/>
                <w:szCs w:val="18"/>
                <w:highlight w:val="yellow"/>
                <w:lang w:val="fr-FR"/>
              </w:rPr>
            </w:pPr>
            <w:r>
              <w:rPr>
                <w:rFonts w:ascii="Arial" w:eastAsia="Times New Roman" w:hAnsi="Arial" w:cs="Arial"/>
                <w:sz w:val="18"/>
                <w:szCs w:val="18"/>
                <w:lang w:val="fr-FR"/>
              </w:rPr>
              <w:t>0.067</w:t>
            </w:r>
          </w:p>
        </w:tc>
        <w:tc>
          <w:tcPr>
            <w:tcW w:w="1386" w:type="dxa"/>
            <w:tcBorders>
              <w:top w:val="single" w:sz="4" w:space="0" w:color="auto"/>
              <w:bottom w:val="single" w:sz="4" w:space="0" w:color="auto"/>
            </w:tcBorders>
            <w:shd w:val="clear" w:color="auto" w:fill="auto"/>
            <w:noWrap/>
            <w:vAlign w:val="center"/>
            <w:hideMark/>
          </w:tcPr>
          <w:p w14:paraId="26386DE0" w14:textId="223A54F1" w:rsidR="00CD034B" w:rsidRPr="0020500B" w:rsidRDefault="00BA309B" w:rsidP="00CD034B">
            <w:pPr>
              <w:jc w:val="center"/>
              <w:rPr>
                <w:rFonts w:ascii="Arial" w:eastAsia="Times New Roman" w:hAnsi="Arial" w:cs="Arial"/>
                <w:sz w:val="18"/>
                <w:szCs w:val="18"/>
                <w:highlight w:val="yellow"/>
                <w:lang w:val="fr-FR"/>
              </w:rPr>
            </w:pPr>
            <w:r>
              <w:rPr>
                <w:rFonts w:ascii="Arial" w:eastAsia="Times New Roman" w:hAnsi="Arial" w:cs="Arial"/>
                <w:sz w:val="18"/>
                <w:szCs w:val="18"/>
                <w:lang w:val="fr-FR"/>
              </w:rPr>
              <w:t>0.056</w:t>
            </w:r>
          </w:p>
        </w:tc>
        <w:tc>
          <w:tcPr>
            <w:tcW w:w="1386" w:type="dxa"/>
            <w:tcBorders>
              <w:top w:val="single" w:sz="4" w:space="0" w:color="auto"/>
              <w:bottom w:val="single" w:sz="4" w:space="0" w:color="auto"/>
            </w:tcBorders>
            <w:shd w:val="clear" w:color="auto" w:fill="auto"/>
            <w:noWrap/>
            <w:vAlign w:val="center"/>
            <w:hideMark/>
          </w:tcPr>
          <w:p w14:paraId="5DDC0171" w14:textId="6310D004" w:rsidR="00CD034B" w:rsidRPr="0020500B" w:rsidRDefault="00BA309B" w:rsidP="00CD034B">
            <w:pPr>
              <w:jc w:val="center"/>
              <w:rPr>
                <w:rFonts w:ascii="Arial" w:eastAsia="Times New Roman" w:hAnsi="Arial" w:cs="Arial"/>
                <w:sz w:val="18"/>
                <w:szCs w:val="18"/>
                <w:highlight w:val="yellow"/>
                <w:lang w:val="fr-FR"/>
              </w:rPr>
            </w:pPr>
            <w:r>
              <w:rPr>
                <w:rFonts w:ascii="Arial" w:eastAsia="Times New Roman" w:hAnsi="Arial" w:cs="Arial"/>
                <w:sz w:val="18"/>
                <w:szCs w:val="18"/>
                <w:lang w:val="fr-FR"/>
              </w:rPr>
              <w:t>0.004</w:t>
            </w:r>
          </w:p>
        </w:tc>
      </w:tr>
    </w:tbl>
    <w:p w14:paraId="7FBBEB8F" w14:textId="77777777" w:rsidR="00CD034B" w:rsidRDefault="00CD034B" w:rsidP="00CD034B">
      <w:pPr>
        <w:rPr>
          <w:rFonts w:ascii="Arial" w:hAnsi="Arial" w:cs="Arial"/>
          <w:noProof/>
          <w:sz w:val="20"/>
        </w:rPr>
      </w:pPr>
    </w:p>
    <w:p w14:paraId="6DDADF7C" w14:textId="77777777" w:rsidR="00CD034B" w:rsidRDefault="00CD034B" w:rsidP="00CD034B">
      <w:pPr>
        <w:rPr>
          <w:rFonts w:ascii="Arial" w:hAnsi="Arial" w:cs="Arial"/>
          <w:noProof/>
          <w:sz w:val="20"/>
        </w:rPr>
      </w:pPr>
    </w:p>
    <w:p w14:paraId="3E8C291A" w14:textId="73923132" w:rsidR="00CD034B" w:rsidRPr="002B6F62" w:rsidRDefault="00CD034B" w:rsidP="00CD034B">
      <w:pPr>
        <w:rPr>
          <w:rFonts w:ascii="Arial" w:hAnsi="Arial" w:cs="Arial"/>
          <w:sz w:val="22"/>
          <w:szCs w:val="22"/>
        </w:rPr>
      </w:pPr>
      <w:r w:rsidRPr="00CD034B">
        <w:rPr>
          <w:rFonts w:ascii="Arial" w:hAnsi="Arial" w:cs="Arial"/>
          <w:b/>
          <w:noProof/>
          <w:sz w:val="20"/>
        </w:rPr>
        <w:lastRenderedPageBreak/>
        <w:t xml:space="preserve">Tableau </w:t>
      </w:r>
      <w:r w:rsidR="00E52CD1">
        <w:rPr>
          <w:rFonts w:ascii="Arial" w:hAnsi="Arial" w:cs="Arial"/>
          <w:b/>
          <w:noProof/>
          <w:sz w:val="20"/>
        </w:rPr>
        <w:t>5</w:t>
      </w:r>
      <w:r w:rsidRPr="00CD034B">
        <w:rPr>
          <w:rFonts w:ascii="Arial" w:hAnsi="Arial" w:cs="Arial"/>
          <w:b/>
          <w:noProof/>
          <w:sz w:val="20"/>
        </w:rPr>
        <w:t>.</w:t>
      </w:r>
      <w:r>
        <w:rPr>
          <w:rFonts w:ascii="Arial" w:hAnsi="Arial" w:cs="Arial"/>
          <w:noProof/>
          <w:sz w:val="20"/>
        </w:rPr>
        <w:t xml:space="preserve"> </w:t>
      </w:r>
      <w:r w:rsidRPr="002B6F62">
        <w:rPr>
          <w:rFonts w:ascii="Arial" w:hAnsi="Arial" w:cs="Arial"/>
          <w:noProof/>
          <w:sz w:val="20"/>
        </w:rPr>
        <w:t xml:space="preserve">Évaluation des </w:t>
      </w:r>
      <w:r>
        <w:rPr>
          <w:rFonts w:ascii="Arial" w:hAnsi="Arial" w:cs="Arial"/>
          <w:noProof/>
          <w:sz w:val="20"/>
        </w:rPr>
        <w:t>populations</w:t>
      </w:r>
      <w:r w:rsidRPr="002B6F62">
        <w:rPr>
          <w:rFonts w:ascii="Arial" w:hAnsi="Arial" w:cs="Arial"/>
          <w:noProof/>
          <w:sz w:val="20"/>
        </w:rPr>
        <w:t xml:space="preserve"> de </w:t>
      </w:r>
      <w:r>
        <w:rPr>
          <w:rFonts w:ascii="Arial" w:hAnsi="Arial" w:cs="Arial"/>
          <w:noProof/>
          <w:sz w:val="20"/>
        </w:rPr>
        <w:t>thrips</w:t>
      </w:r>
      <w:r w:rsidRPr="002B6F62">
        <w:rPr>
          <w:rFonts w:ascii="Arial" w:hAnsi="Arial" w:cs="Arial"/>
          <w:noProof/>
          <w:sz w:val="20"/>
        </w:rPr>
        <w:t xml:space="preserve"> </w:t>
      </w:r>
      <w:r>
        <w:rPr>
          <w:rFonts w:ascii="Arial" w:hAnsi="Arial" w:cs="Arial"/>
          <w:noProof/>
          <w:sz w:val="20"/>
        </w:rPr>
        <w:t xml:space="preserve">(larves + adultes) </w:t>
      </w:r>
      <w:r w:rsidRPr="002B6F62">
        <w:rPr>
          <w:rFonts w:ascii="Arial" w:hAnsi="Arial" w:cs="Arial"/>
          <w:noProof/>
          <w:sz w:val="20"/>
        </w:rPr>
        <w:t>pour cha</w:t>
      </w:r>
      <w:r>
        <w:rPr>
          <w:rFonts w:ascii="Arial" w:hAnsi="Arial" w:cs="Arial"/>
          <w:noProof/>
          <w:sz w:val="20"/>
        </w:rPr>
        <w:t xml:space="preserve">que date d’évaluation et chaque </w:t>
      </w:r>
      <w:r w:rsidRPr="002B6F62">
        <w:rPr>
          <w:rFonts w:ascii="Arial" w:hAnsi="Arial" w:cs="Arial"/>
          <w:noProof/>
          <w:sz w:val="20"/>
        </w:rPr>
        <w:t>traitement</w:t>
      </w:r>
      <w:r>
        <w:rPr>
          <w:rFonts w:ascii="Arial" w:hAnsi="Arial" w:cs="Arial"/>
          <w:noProof/>
          <w:sz w:val="20"/>
        </w:rPr>
        <w:t xml:space="preserve"> (± erreur-type) dans le site 2 </w:t>
      </w:r>
      <w:r w:rsidR="00E52CD1">
        <w:rPr>
          <w:rFonts w:ascii="Arial" w:hAnsi="Arial" w:cs="Arial"/>
          <w:noProof/>
          <w:sz w:val="20"/>
        </w:rPr>
        <w:t>(2</w:t>
      </w:r>
      <w:r>
        <w:rPr>
          <w:rFonts w:ascii="Arial" w:hAnsi="Arial" w:cs="Arial"/>
          <w:noProof/>
          <w:sz w:val="20"/>
        </w:rPr>
        <w:t>018</w:t>
      </w:r>
      <w:r w:rsidR="00E52CD1">
        <w:rPr>
          <w:rFonts w:ascii="Arial" w:hAnsi="Arial" w:cs="Arial"/>
          <w:noProof/>
          <w:sz w:val="20"/>
        </w:rPr>
        <w:t>)</w:t>
      </w:r>
    </w:p>
    <w:tbl>
      <w:tblPr>
        <w:tblW w:w="15068" w:type="dxa"/>
        <w:tblInd w:w="-326" w:type="dxa"/>
        <w:tblLayout w:type="fixed"/>
        <w:tblCellMar>
          <w:left w:w="70" w:type="dxa"/>
          <w:right w:w="70" w:type="dxa"/>
        </w:tblCellMar>
        <w:tblLook w:val="04A0" w:firstRow="1" w:lastRow="0" w:firstColumn="1" w:lastColumn="0" w:noHBand="0" w:noVBand="1"/>
      </w:tblPr>
      <w:tblGrid>
        <w:gridCol w:w="2594"/>
        <w:gridCol w:w="1386"/>
        <w:gridCol w:w="1386"/>
        <w:gridCol w:w="1386"/>
        <w:gridCol w:w="1386"/>
        <w:gridCol w:w="1386"/>
        <w:gridCol w:w="1386"/>
        <w:gridCol w:w="1386"/>
        <w:gridCol w:w="1386"/>
        <w:gridCol w:w="1386"/>
      </w:tblGrid>
      <w:tr w:rsidR="00CD034B" w:rsidRPr="002B6F62" w14:paraId="25A8C4D6" w14:textId="77777777" w:rsidTr="00CD034B">
        <w:trPr>
          <w:trHeight w:val="302"/>
        </w:trPr>
        <w:tc>
          <w:tcPr>
            <w:tcW w:w="2594" w:type="dxa"/>
            <w:tcBorders>
              <w:top w:val="single" w:sz="4" w:space="0" w:color="auto"/>
              <w:bottom w:val="single" w:sz="4" w:space="0" w:color="auto"/>
            </w:tcBorders>
            <w:shd w:val="clear" w:color="000000" w:fill="D8D8D8"/>
            <w:vAlign w:val="center"/>
            <w:hideMark/>
          </w:tcPr>
          <w:p w14:paraId="2211B12D" w14:textId="77777777" w:rsidR="00CD034B" w:rsidRPr="00FC4A77" w:rsidRDefault="00CD034B" w:rsidP="00CD034B">
            <w:pPr>
              <w:jc w:val="center"/>
              <w:rPr>
                <w:rFonts w:ascii="Arial" w:eastAsia="Times New Roman" w:hAnsi="Arial" w:cs="Arial"/>
                <w:b/>
                <w:bCs/>
                <w:sz w:val="18"/>
                <w:szCs w:val="18"/>
                <w:lang w:val="fr-FR"/>
              </w:rPr>
            </w:pPr>
            <w:r w:rsidRPr="00C67A70">
              <w:rPr>
                <w:rFonts w:ascii="Arial" w:eastAsia="Times New Roman" w:hAnsi="Arial" w:cs="Arial"/>
                <w:b/>
                <w:bCs/>
                <w:sz w:val="18"/>
                <w:szCs w:val="18"/>
                <w:lang w:val="fr-FR"/>
              </w:rPr>
              <w:t>Traitement</w:t>
            </w:r>
          </w:p>
        </w:tc>
        <w:tc>
          <w:tcPr>
            <w:tcW w:w="1386" w:type="dxa"/>
            <w:tcBorders>
              <w:top w:val="single" w:sz="4" w:space="0" w:color="auto"/>
              <w:bottom w:val="single" w:sz="4" w:space="0" w:color="auto"/>
            </w:tcBorders>
            <w:shd w:val="clear" w:color="000000" w:fill="D8D8D8"/>
            <w:noWrap/>
            <w:vAlign w:val="center"/>
            <w:hideMark/>
          </w:tcPr>
          <w:p w14:paraId="1BC6BFF3" w14:textId="77777777" w:rsidR="00CD034B" w:rsidRPr="00FC4A77" w:rsidRDefault="00CD034B" w:rsidP="00CD034B">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19 juin</w:t>
            </w:r>
          </w:p>
        </w:tc>
        <w:tc>
          <w:tcPr>
            <w:tcW w:w="1386" w:type="dxa"/>
            <w:tcBorders>
              <w:top w:val="single" w:sz="4" w:space="0" w:color="auto"/>
              <w:bottom w:val="single" w:sz="4" w:space="0" w:color="auto"/>
            </w:tcBorders>
            <w:shd w:val="clear" w:color="000000" w:fill="D8D8D8"/>
            <w:vAlign w:val="center"/>
          </w:tcPr>
          <w:p w14:paraId="32BE9463" w14:textId="77777777" w:rsidR="00CD034B" w:rsidRPr="00FC4A77" w:rsidRDefault="00CD034B" w:rsidP="00CD034B">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25 juin</w:t>
            </w:r>
          </w:p>
        </w:tc>
        <w:tc>
          <w:tcPr>
            <w:tcW w:w="1386" w:type="dxa"/>
            <w:tcBorders>
              <w:top w:val="single" w:sz="4" w:space="0" w:color="auto"/>
              <w:bottom w:val="single" w:sz="4" w:space="0" w:color="auto"/>
            </w:tcBorders>
            <w:shd w:val="clear" w:color="000000" w:fill="D8D8D8"/>
            <w:vAlign w:val="center"/>
          </w:tcPr>
          <w:p w14:paraId="544F5BE7" w14:textId="77777777" w:rsidR="00CD034B" w:rsidRPr="00FC4A77" w:rsidRDefault="00CD034B" w:rsidP="00CD034B">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2 juillet</w:t>
            </w:r>
          </w:p>
        </w:tc>
        <w:tc>
          <w:tcPr>
            <w:tcW w:w="1386" w:type="dxa"/>
            <w:tcBorders>
              <w:top w:val="single" w:sz="4" w:space="0" w:color="auto"/>
              <w:bottom w:val="single" w:sz="4" w:space="0" w:color="auto"/>
            </w:tcBorders>
            <w:shd w:val="clear" w:color="000000" w:fill="D8D8D8"/>
            <w:noWrap/>
            <w:vAlign w:val="center"/>
            <w:hideMark/>
          </w:tcPr>
          <w:p w14:paraId="038580C4" w14:textId="77777777" w:rsidR="00CD034B" w:rsidRPr="00FC4A77"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9</w:t>
            </w:r>
            <w:r w:rsidRPr="00FC4A77">
              <w:rPr>
                <w:rFonts w:ascii="Arial" w:eastAsia="Times New Roman" w:hAnsi="Arial" w:cs="Arial"/>
                <w:b/>
                <w:bCs/>
                <w:sz w:val="18"/>
                <w:szCs w:val="18"/>
                <w:lang w:val="fr-FR"/>
              </w:rPr>
              <w:t xml:space="preserve"> juillet</w:t>
            </w:r>
          </w:p>
        </w:tc>
        <w:tc>
          <w:tcPr>
            <w:tcW w:w="1386" w:type="dxa"/>
            <w:tcBorders>
              <w:top w:val="single" w:sz="4" w:space="0" w:color="auto"/>
              <w:bottom w:val="single" w:sz="4" w:space="0" w:color="auto"/>
            </w:tcBorders>
            <w:shd w:val="clear" w:color="000000" w:fill="D8D8D8"/>
            <w:vAlign w:val="center"/>
          </w:tcPr>
          <w:p w14:paraId="33A99C7F" w14:textId="77777777" w:rsidR="00CD034B" w:rsidRPr="00FC4A77" w:rsidRDefault="00CD034B" w:rsidP="00CD034B">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16 juillet</w:t>
            </w:r>
          </w:p>
        </w:tc>
        <w:tc>
          <w:tcPr>
            <w:tcW w:w="1386" w:type="dxa"/>
            <w:tcBorders>
              <w:top w:val="single" w:sz="4" w:space="0" w:color="auto"/>
              <w:bottom w:val="single" w:sz="4" w:space="0" w:color="auto"/>
            </w:tcBorders>
            <w:shd w:val="clear" w:color="000000" w:fill="D8D8D8"/>
            <w:vAlign w:val="center"/>
          </w:tcPr>
          <w:p w14:paraId="0CE57DF2" w14:textId="77777777" w:rsidR="00CD034B" w:rsidRPr="00FC4A77" w:rsidRDefault="00CD034B" w:rsidP="00CD034B">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23 juillet</w:t>
            </w:r>
          </w:p>
        </w:tc>
        <w:tc>
          <w:tcPr>
            <w:tcW w:w="1386" w:type="dxa"/>
            <w:tcBorders>
              <w:top w:val="single" w:sz="4" w:space="0" w:color="auto"/>
              <w:bottom w:val="single" w:sz="4" w:space="0" w:color="auto"/>
            </w:tcBorders>
            <w:shd w:val="clear" w:color="000000" w:fill="D8D8D8"/>
            <w:noWrap/>
            <w:vAlign w:val="center"/>
            <w:hideMark/>
          </w:tcPr>
          <w:p w14:paraId="5B1D5D2B" w14:textId="77777777" w:rsidR="00CD034B" w:rsidRPr="00FC4A77" w:rsidRDefault="00CD034B" w:rsidP="00CD034B">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30 juillet</w:t>
            </w:r>
          </w:p>
        </w:tc>
        <w:tc>
          <w:tcPr>
            <w:tcW w:w="1386" w:type="dxa"/>
            <w:tcBorders>
              <w:top w:val="single" w:sz="4" w:space="0" w:color="auto"/>
              <w:bottom w:val="single" w:sz="4" w:space="0" w:color="auto"/>
            </w:tcBorders>
            <w:shd w:val="clear" w:color="000000" w:fill="D8D8D8"/>
            <w:vAlign w:val="center"/>
          </w:tcPr>
          <w:p w14:paraId="108C1390" w14:textId="77777777" w:rsidR="00CD034B" w:rsidRPr="00FC4A77" w:rsidRDefault="00CD034B" w:rsidP="00CD034B">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6 août</w:t>
            </w:r>
          </w:p>
        </w:tc>
        <w:tc>
          <w:tcPr>
            <w:tcW w:w="1386" w:type="dxa"/>
            <w:tcBorders>
              <w:top w:val="single" w:sz="4" w:space="0" w:color="auto"/>
              <w:bottom w:val="single" w:sz="4" w:space="0" w:color="auto"/>
            </w:tcBorders>
            <w:shd w:val="clear" w:color="000000" w:fill="D8D8D8"/>
            <w:vAlign w:val="center"/>
          </w:tcPr>
          <w:p w14:paraId="68D74617" w14:textId="77777777" w:rsidR="00CD034B" w:rsidRPr="00FC4A77" w:rsidRDefault="00CD034B" w:rsidP="00CD034B">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13 août</w:t>
            </w:r>
          </w:p>
        </w:tc>
      </w:tr>
      <w:tr w:rsidR="00CD034B" w:rsidRPr="002B6F62" w14:paraId="50B6EDB4" w14:textId="77777777" w:rsidTr="00CD034B">
        <w:trPr>
          <w:trHeight w:val="302"/>
        </w:trPr>
        <w:tc>
          <w:tcPr>
            <w:tcW w:w="2594" w:type="dxa"/>
            <w:tcBorders>
              <w:top w:val="single" w:sz="4" w:space="0" w:color="auto"/>
            </w:tcBorders>
            <w:shd w:val="clear" w:color="auto" w:fill="auto"/>
            <w:vAlign w:val="bottom"/>
            <w:hideMark/>
          </w:tcPr>
          <w:p w14:paraId="56940F78" w14:textId="77777777" w:rsidR="00CD034B" w:rsidRPr="00FC4A77" w:rsidRDefault="00CD034B" w:rsidP="00CD034B">
            <w:pPr>
              <w:rPr>
                <w:rFonts w:ascii="Arial" w:eastAsia="Times New Roman" w:hAnsi="Arial" w:cs="Arial"/>
                <w:b/>
                <w:bCs/>
                <w:sz w:val="18"/>
                <w:szCs w:val="18"/>
                <w:lang w:val="fr-FR"/>
              </w:rPr>
            </w:pPr>
            <w:r>
              <w:rPr>
                <w:rFonts w:ascii="Arial" w:eastAsia="Times New Roman" w:hAnsi="Arial" w:cs="Arial"/>
                <w:b/>
                <w:bCs/>
                <w:sz w:val="18"/>
                <w:szCs w:val="18"/>
                <w:lang w:eastAsia="fr-CA"/>
              </w:rPr>
              <w:t>Témoin non traité</w:t>
            </w:r>
            <w:r w:rsidRPr="00C67A70">
              <w:rPr>
                <w:rFonts w:ascii="Arial" w:eastAsia="Times New Roman" w:hAnsi="Arial" w:cs="Arial"/>
                <w:b/>
                <w:bCs/>
                <w:sz w:val="18"/>
                <w:szCs w:val="18"/>
                <w:lang w:eastAsia="fr-CA"/>
              </w:rPr>
              <w:t xml:space="preserve"> (T1)</w:t>
            </w:r>
          </w:p>
        </w:tc>
        <w:tc>
          <w:tcPr>
            <w:tcW w:w="1386" w:type="dxa"/>
            <w:tcBorders>
              <w:top w:val="single" w:sz="4" w:space="0" w:color="auto"/>
            </w:tcBorders>
            <w:shd w:val="clear" w:color="auto" w:fill="auto"/>
            <w:vAlign w:val="center"/>
            <w:hideMark/>
          </w:tcPr>
          <w:p w14:paraId="0922649C" w14:textId="77777777" w:rsidR="00CD034B" w:rsidRPr="003D7304" w:rsidRDefault="00CD034B" w:rsidP="00CD034B">
            <w:pPr>
              <w:jc w:val="center"/>
              <w:rPr>
                <w:rFonts w:ascii="Arial" w:eastAsia="Times New Roman" w:hAnsi="Arial" w:cs="Arial"/>
                <w:b/>
                <w:bCs/>
                <w:sz w:val="18"/>
                <w:szCs w:val="18"/>
                <w:lang w:val="fr-FR"/>
              </w:rPr>
            </w:pPr>
            <w:r w:rsidRPr="003D7304">
              <w:rPr>
                <w:rFonts w:ascii="Arial" w:eastAsia="Times New Roman" w:hAnsi="Arial" w:cs="Arial"/>
                <w:sz w:val="18"/>
                <w:szCs w:val="18"/>
                <w:lang w:val="fr-FR"/>
              </w:rPr>
              <w:t xml:space="preserve">9,7 ± 3,5 </w:t>
            </w:r>
            <w:r w:rsidRPr="003D7304">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077A6B60" w14:textId="77777777" w:rsidR="00CD034B" w:rsidRPr="0015617E" w:rsidRDefault="00CD034B" w:rsidP="00CD034B">
            <w:pPr>
              <w:jc w:val="center"/>
              <w:rPr>
                <w:rFonts w:ascii="Arial" w:eastAsia="Times New Roman" w:hAnsi="Arial" w:cs="Arial"/>
                <w:b/>
                <w:bCs/>
                <w:sz w:val="18"/>
                <w:szCs w:val="18"/>
                <w:lang w:val="fr-FR"/>
              </w:rPr>
            </w:pPr>
            <w:r w:rsidRPr="0015617E">
              <w:rPr>
                <w:rFonts w:ascii="Arial" w:eastAsia="Times New Roman" w:hAnsi="Arial" w:cs="Arial"/>
                <w:sz w:val="18"/>
                <w:szCs w:val="18"/>
                <w:lang w:val="fr-FR"/>
              </w:rPr>
              <w:t xml:space="preserve">0,0 ± 0,0 </w:t>
            </w:r>
            <w:r w:rsidRPr="0015617E">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7E75E5E9" w14:textId="77777777" w:rsidR="00CD034B" w:rsidRPr="0015617E" w:rsidRDefault="00CD034B" w:rsidP="00CD034B">
            <w:pPr>
              <w:jc w:val="center"/>
              <w:rPr>
                <w:rFonts w:ascii="Arial" w:eastAsia="Times New Roman" w:hAnsi="Arial" w:cs="Arial"/>
                <w:b/>
                <w:bCs/>
                <w:sz w:val="18"/>
                <w:szCs w:val="18"/>
                <w:lang w:val="fr-FR"/>
              </w:rPr>
            </w:pPr>
            <w:r w:rsidRPr="0015617E">
              <w:rPr>
                <w:rFonts w:ascii="Arial" w:eastAsia="Times New Roman" w:hAnsi="Arial" w:cs="Arial"/>
                <w:sz w:val="18"/>
                <w:szCs w:val="18"/>
                <w:lang w:val="fr-FR"/>
              </w:rPr>
              <w:t xml:space="preserve">2,5 ± 0,6 </w:t>
            </w:r>
            <w:r w:rsidRPr="0015617E">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0C022A03" w14:textId="77777777" w:rsidR="00CD034B" w:rsidRPr="00F460E6" w:rsidRDefault="00CD034B" w:rsidP="00CD034B">
            <w:pPr>
              <w:jc w:val="center"/>
              <w:rPr>
                <w:rFonts w:ascii="Arial" w:eastAsia="Times New Roman" w:hAnsi="Arial" w:cs="Arial"/>
                <w:b/>
                <w:bCs/>
                <w:sz w:val="18"/>
                <w:szCs w:val="18"/>
                <w:lang w:val="fr-FR"/>
              </w:rPr>
            </w:pPr>
            <w:r>
              <w:rPr>
                <w:rFonts w:ascii="Arial" w:hAnsi="Arial" w:cs="Arial"/>
                <w:color w:val="000000"/>
                <w:sz w:val="18"/>
                <w:szCs w:val="18"/>
              </w:rPr>
              <w:t>4,7</w:t>
            </w:r>
            <w:r w:rsidRPr="00F460E6">
              <w:rPr>
                <w:rFonts w:ascii="Arial" w:eastAsia="Times New Roman" w:hAnsi="Arial" w:cs="Arial"/>
                <w:sz w:val="18"/>
                <w:szCs w:val="18"/>
                <w:lang w:val="fr-FR"/>
              </w:rPr>
              <w:t xml:space="preserve"> ± </w:t>
            </w:r>
            <w:r>
              <w:rPr>
                <w:rFonts w:ascii="Arial" w:hAnsi="Arial" w:cs="Arial"/>
                <w:color w:val="000000"/>
                <w:sz w:val="18"/>
                <w:szCs w:val="18"/>
              </w:rPr>
              <w:t>3,1</w:t>
            </w:r>
            <w:r w:rsidRPr="00F460E6">
              <w:rPr>
                <w:rFonts w:ascii="Arial" w:eastAsia="Times New Roman" w:hAnsi="Arial" w:cs="Arial"/>
                <w:sz w:val="18"/>
                <w:szCs w:val="18"/>
                <w:lang w:val="fr-FR"/>
              </w:rPr>
              <w:t xml:space="preserve"> </w:t>
            </w:r>
            <w:r w:rsidRPr="00F460E6">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4A126D10" w14:textId="77777777" w:rsidR="00CD034B" w:rsidRPr="00F460E6" w:rsidRDefault="00CD034B" w:rsidP="00CD034B">
            <w:pPr>
              <w:jc w:val="center"/>
              <w:rPr>
                <w:rFonts w:ascii="Arial" w:eastAsia="Times New Roman" w:hAnsi="Arial" w:cs="Arial"/>
                <w:b/>
                <w:bCs/>
                <w:sz w:val="18"/>
                <w:szCs w:val="18"/>
                <w:lang w:val="fr-FR"/>
              </w:rPr>
            </w:pPr>
            <w:r w:rsidRPr="00F460E6">
              <w:rPr>
                <w:rFonts w:ascii="Arial" w:hAnsi="Arial" w:cs="Arial"/>
                <w:color w:val="000000"/>
                <w:sz w:val="18"/>
                <w:szCs w:val="18"/>
              </w:rPr>
              <w:t>7,7</w:t>
            </w:r>
            <w:r w:rsidRPr="00F460E6">
              <w:rPr>
                <w:rFonts w:ascii="Arial" w:eastAsia="Times New Roman" w:hAnsi="Arial" w:cs="Arial"/>
                <w:sz w:val="18"/>
                <w:szCs w:val="18"/>
                <w:lang w:val="fr-FR"/>
              </w:rPr>
              <w:t xml:space="preserve"> ± </w:t>
            </w:r>
            <w:r w:rsidRPr="00F460E6">
              <w:rPr>
                <w:rFonts w:ascii="Arial" w:hAnsi="Arial" w:cs="Arial"/>
                <w:color w:val="000000"/>
                <w:sz w:val="18"/>
                <w:szCs w:val="18"/>
              </w:rPr>
              <w:t>3,1</w:t>
            </w:r>
            <w:r w:rsidRPr="00F460E6">
              <w:rPr>
                <w:rFonts w:ascii="Arial" w:eastAsia="Times New Roman" w:hAnsi="Arial" w:cs="Arial"/>
                <w:sz w:val="18"/>
                <w:szCs w:val="18"/>
                <w:lang w:val="fr-FR"/>
              </w:rPr>
              <w:t xml:space="preserve"> a</w:t>
            </w:r>
          </w:p>
        </w:tc>
        <w:tc>
          <w:tcPr>
            <w:tcW w:w="1386" w:type="dxa"/>
            <w:tcBorders>
              <w:top w:val="single" w:sz="4" w:space="0" w:color="auto"/>
            </w:tcBorders>
            <w:shd w:val="clear" w:color="auto" w:fill="auto"/>
            <w:vAlign w:val="center"/>
            <w:hideMark/>
          </w:tcPr>
          <w:p w14:paraId="3FEECC97" w14:textId="77777777" w:rsidR="00CD034B" w:rsidRPr="00F67A57" w:rsidRDefault="00CD034B" w:rsidP="00CD034B">
            <w:pPr>
              <w:jc w:val="center"/>
              <w:rPr>
                <w:rFonts w:ascii="Arial" w:eastAsia="Times New Roman" w:hAnsi="Arial" w:cs="Arial"/>
                <w:b/>
                <w:bCs/>
                <w:sz w:val="18"/>
                <w:szCs w:val="18"/>
                <w:lang w:val="fr-FR"/>
              </w:rPr>
            </w:pPr>
            <w:r w:rsidRPr="00F67A57">
              <w:rPr>
                <w:rFonts w:ascii="Arial" w:hAnsi="Arial" w:cs="Arial"/>
                <w:color w:val="000000"/>
                <w:sz w:val="18"/>
                <w:szCs w:val="18"/>
              </w:rPr>
              <w:t xml:space="preserve">6,2 </w:t>
            </w:r>
            <w:r w:rsidRPr="00F67A57">
              <w:rPr>
                <w:rFonts w:ascii="Arial" w:eastAsia="Times New Roman" w:hAnsi="Arial" w:cs="Arial"/>
                <w:sz w:val="18"/>
                <w:szCs w:val="18"/>
                <w:lang w:val="fr-FR"/>
              </w:rPr>
              <w:t>±</w:t>
            </w:r>
            <w:r w:rsidRPr="00F67A57">
              <w:rPr>
                <w:rFonts w:ascii="Arial" w:hAnsi="Arial" w:cs="Arial"/>
                <w:color w:val="000000"/>
                <w:sz w:val="18"/>
                <w:szCs w:val="18"/>
              </w:rPr>
              <w:t xml:space="preserve"> 2,1</w:t>
            </w:r>
            <w:r w:rsidRPr="00F67A57">
              <w:rPr>
                <w:rFonts w:ascii="Arial" w:eastAsia="Times New Roman" w:hAnsi="Arial" w:cs="Arial"/>
                <w:sz w:val="18"/>
                <w:szCs w:val="18"/>
                <w:lang w:val="fr-FR"/>
              </w:rPr>
              <w:t xml:space="preserve"> </w:t>
            </w:r>
            <w:r w:rsidRPr="00F67A57">
              <w:rPr>
                <w:rFonts w:ascii="Arial" w:eastAsia="Times New Roman" w:hAnsi="Arial" w:cs="Arial"/>
                <w:bCs/>
                <w:sz w:val="18"/>
                <w:szCs w:val="18"/>
                <w:lang w:val="fr-FR"/>
              </w:rPr>
              <w:t>a</w:t>
            </w:r>
            <w:r>
              <w:rPr>
                <w:rFonts w:ascii="Arial" w:eastAsia="Times New Roman" w:hAnsi="Arial" w:cs="Arial"/>
                <w:bCs/>
                <w:sz w:val="18"/>
                <w:szCs w:val="18"/>
                <w:lang w:val="fr-FR"/>
              </w:rPr>
              <w:t>b</w:t>
            </w:r>
          </w:p>
        </w:tc>
        <w:tc>
          <w:tcPr>
            <w:tcW w:w="1386" w:type="dxa"/>
            <w:tcBorders>
              <w:top w:val="single" w:sz="4" w:space="0" w:color="auto"/>
            </w:tcBorders>
            <w:shd w:val="clear" w:color="auto" w:fill="auto"/>
            <w:vAlign w:val="center"/>
            <w:hideMark/>
          </w:tcPr>
          <w:p w14:paraId="472B8529" w14:textId="77777777" w:rsidR="00CD034B" w:rsidRPr="00F67A57" w:rsidRDefault="00CD034B" w:rsidP="00CD034B">
            <w:pPr>
              <w:jc w:val="center"/>
              <w:rPr>
                <w:rFonts w:ascii="Arial" w:eastAsia="Times New Roman" w:hAnsi="Arial" w:cs="Arial"/>
                <w:b/>
                <w:bCs/>
                <w:sz w:val="18"/>
                <w:szCs w:val="18"/>
                <w:lang w:val="fr-FR"/>
              </w:rPr>
            </w:pPr>
            <w:r w:rsidRPr="00F67A57">
              <w:rPr>
                <w:rFonts w:ascii="Arial" w:hAnsi="Arial" w:cs="Arial"/>
                <w:color w:val="000000"/>
                <w:sz w:val="18"/>
                <w:szCs w:val="18"/>
              </w:rPr>
              <w:t>46,7</w:t>
            </w:r>
            <w:r w:rsidRPr="00F67A57">
              <w:rPr>
                <w:rFonts w:ascii="Arial" w:eastAsia="Times New Roman" w:hAnsi="Arial" w:cs="Arial"/>
                <w:sz w:val="18"/>
                <w:szCs w:val="18"/>
                <w:lang w:val="fr-FR"/>
              </w:rPr>
              <w:t xml:space="preserve"> ± </w:t>
            </w:r>
            <w:r w:rsidRPr="00F67A57">
              <w:rPr>
                <w:rFonts w:ascii="Arial" w:hAnsi="Arial" w:cs="Arial"/>
                <w:color w:val="000000"/>
                <w:sz w:val="18"/>
                <w:szCs w:val="18"/>
              </w:rPr>
              <w:t>31,4</w:t>
            </w:r>
            <w:r w:rsidRPr="00F67A57">
              <w:rPr>
                <w:rFonts w:ascii="Arial" w:eastAsia="Times New Roman" w:hAnsi="Arial" w:cs="Arial"/>
                <w:sz w:val="18"/>
                <w:szCs w:val="18"/>
                <w:lang w:val="fr-FR"/>
              </w:rPr>
              <w:t xml:space="preserve"> </w:t>
            </w:r>
            <w:r w:rsidRPr="00F67A57">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6BA05A99" w14:textId="77777777" w:rsidR="00CD034B" w:rsidRPr="00F67A57" w:rsidRDefault="00CD034B" w:rsidP="00CD034B">
            <w:pPr>
              <w:jc w:val="center"/>
              <w:rPr>
                <w:rFonts w:ascii="Arial" w:eastAsia="Times New Roman" w:hAnsi="Arial" w:cs="Arial"/>
                <w:b/>
                <w:bCs/>
                <w:sz w:val="18"/>
                <w:szCs w:val="18"/>
                <w:lang w:val="fr-FR"/>
              </w:rPr>
            </w:pPr>
            <w:r w:rsidRPr="00F67A57">
              <w:rPr>
                <w:rFonts w:ascii="Arial" w:hAnsi="Arial" w:cs="Arial"/>
                <w:color w:val="000000"/>
                <w:sz w:val="18"/>
                <w:szCs w:val="18"/>
              </w:rPr>
              <w:t>4,0</w:t>
            </w:r>
            <w:r w:rsidRPr="00F67A57">
              <w:rPr>
                <w:rFonts w:ascii="Arial" w:eastAsia="Times New Roman" w:hAnsi="Arial" w:cs="Arial"/>
                <w:sz w:val="18"/>
                <w:szCs w:val="18"/>
                <w:lang w:val="fr-FR"/>
              </w:rPr>
              <w:t xml:space="preserve"> ± </w:t>
            </w:r>
            <w:r w:rsidRPr="00F67A57">
              <w:rPr>
                <w:rFonts w:ascii="Arial" w:hAnsi="Arial" w:cs="Arial"/>
                <w:color w:val="000000"/>
                <w:sz w:val="18"/>
                <w:szCs w:val="18"/>
              </w:rPr>
              <w:t>1,8</w:t>
            </w:r>
            <w:r w:rsidRPr="00F67A57">
              <w:rPr>
                <w:rFonts w:ascii="Arial" w:eastAsia="Times New Roman" w:hAnsi="Arial" w:cs="Arial"/>
                <w:sz w:val="18"/>
                <w:szCs w:val="18"/>
                <w:lang w:val="fr-FR"/>
              </w:rPr>
              <w:t xml:space="preserve"> </w:t>
            </w:r>
            <w:r w:rsidRPr="00F67A57">
              <w:rPr>
                <w:rFonts w:ascii="Arial" w:eastAsia="Times New Roman" w:hAnsi="Arial" w:cs="Arial"/>
                <w:bCs/>
                <w:sz w:val="18"/>
                <w:szCs w:val="18"/>
                <w:lang w:val="fr-FR"/>
              </w:rPr>
              <w:t>abc</w:t>
            </w:r>
          </w:p>
        </w:tc>
        <w:tc>
          <w:tcPr>
            <w:tcW w:w="1386" w:type="dxa"/>
            <w:tcBorders>
              <w:top w:val="single" w:sz="4" w:space="0" w:color="auto"/>
            </w:tcBorders>
            <w:shd w:val="clear" w:color="auto" w:fill="auto"/>
            <w:vAlign w:val="center"/>
            <w:hideMark/>
          </w:tcPr>
          <w:p w14:paraId="01C07E38" w14:textId="77777777" w:rsidR="00CD034B" w:rsidRPr="009D6CC0" w:rsidRDefault="00CD034B" w:rsidP="00CD034B">
            <w:pPr>
              <w:jc w:val="center"/>
              <w:rPr>
                <w:rFonts w:ascii="Arial" w:eastAsia="Times New Roman" w:hAnsi="Arial" w:cs="Arial"/>
                <w:b/>
                <w:bCs/>
                <w:sz w:val="18"/>
                <w:szCs w:val="18"/>
                <w:lang w:val="fr-FR"/>
              </w:rPr>
            </w:pPr>
            <w:r w:rsidRPr="009D6CC0">
              <w:rPr>
                <w:rFonts w:ascii="Arial" w:hAnsi="Arial" w:cs="Arial"/>
                <w:color w:val="000000"/>
                <w:sz w:val="18"/>
                <w:szCs w:val="18"/>
              </w:rPr>
              <w:t>0,7</w:t>
            </w:r>
            <w:r w:rsidRPr="009D6CC0">
              <w:rPr>
                <w:rFonts w:ascii="Arial" w:eastAsia="Times New Roman" w:hAnsi="Arial" w:cs="Arial"/>
                <w:sz w:val="18"/>
                <w:szCs w:val="18"/>
                <w:lang w:val="fr-FR"/>
              </w:rPr>
              <w:t xml:space="preserve"> ± </w:t>
            </w:r>
            <w:r w:rsidRPr="009D6CC0">
              <w:rPr>
                <w:rFonts w:ascii="Arial" w:hAnsi="Arial" w:cs="Arial"/>
                <w:color w:val="000000"/>
                <w:sz w:val="18"/>
                <w:szCs w:val="18"/>
              </w:rPr>
              <w:t>0,2</w:t>
            </w:r>
            <w:r w:rsidRPr="009D6CC0">
              <w:rPr>
                <w:rFonts w:ascii="Arial" w:eastAsia="Times New Roman" w:hAnsi="Arial" w:cs="Arial"/>
                <w:sz w:val="18"/>
                <w:szCs w:val="18"/>
                <w:lang w:val="fr-FR"/>
              </w:rPr>
              <w:t xml:space="preserve"> </w:t>
            </w:r>
            <w:r w:rsidRPr="009D6CC0">
              <w:rPr>
                <w:rFonts w:ascii="Arial" w:eastAsia="Times New Roman" w:hAnsi="Arial" w:cs="Arial"/>
                <w:bCs/>
                <w:sz w:val="18"/>
                <w:szCs w:val="18"/>
                <w:lang w:val="fr-FR"/>
              </w:rPr>
              <w:t>a</w:t>
            </w:r>
          </w:p>
        </w:tc>
      </w:tr>
      <w:tr w:rsidR="00CD034B" w:rsidRPr="002B6F62" w14:paraId="7B25B9B1" w14:textId="77777777" w:rsidTr="00CD034B">
        <w:trPr>
          <w:trHeight w:val="302"/>
        </w:trPr>
        <w:tc>
          <w:tcPr>
            <w:tcW w:w="2594" w:type="dxa"/>
            <w:tcBorders>
              <w:top w:val="nil"/>
            </w:tcBorders>
            <w:shd w:val="clear" w:color="auto" w:fill="auto"/>
            <w:noWrap/>
            <w:vAlign w:val="bottom"/>
            <w:hideMark/>
          </w:tcPr>
          <w:p w14:paraId="14C9F78D"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5% de plants porteurs</w:t>
            </w:r>
            <w:r w:rsidRPr="00C67A70">
              <w:rPr>
                <w:rFonts w:ascii="Arial" w:eastAsia="Times New Roman" w:hAnsi="Arial" w:cs="Arial"/>
                <w:b/>
                <w:bCs/>
                <w:sz w:val="18"/>
                <w:szCs w:val="18"/>
                <w:lang w:eastAsia="fr-CA"/>
              </w:rPr>
              <w:t xml:space="preserve"> (T2)</w:t>
            </w:r>
          </w:p>
        </w:tc>
        <w:tc>
          <w:tcPr>
            <w:tcW w:w="1386" w:type="dxa"/>
            <w:tcBorders>
              <w:top w:val="nil"/>
            </w:tcBorders>
            <w:shd w:val="clear" w:color="auto" w:fill="auto"/>
            <w:noWrap/>
            <w:vAlign w:val="center"/>
            <w:hideMark/>
          </w:tcPr>
          <w:p w14:paraId="232A8895"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 xml:space="preserve">14,2 ± 4,7 </w:t>
            </w:r>
            <w:r w:rsidRPr="003D730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1C683FD" w14:textId="77777777" w:rsidR="00CD034B" w:rsidRPr="0015617E" w:rsidRDefault="00CD034B" w:rsidP="00CD034B">
            <w:pPr>
              <w:jc w:val="center"/>
              <w:rPr>
                <w:rFonts w:ascii="Arial" w:eastAsia="Times New Roman" w:hAnsi="Arial" w:cs="Arial"/>
                <w:sz w:val="18"/>
                <w:szCs w:val="18"/>
                <w:lang w:val="fr-FR"/>
              </w:rPr>
            </w:pPr>
            <w:r w:rsidRPr="0015617E">
              <w:rPr>
                <w:rFonts w:ascii="Arial" w:eastAsia="Times New Roman" w:hAnsi="Arial" w:cs="Arial"/>
                <w:sz w:val="18"/>
                <w:szCs w:val="18"/>
                <w:lang w:val="fr-FR"/>
              </w:rPr>
              <w:t xml:space="preserve">0,7 ± 0,5 </w:t>
            </w:r>
            <w:r w:rsidRPr="0015617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7C23BCE" w14:textId="77777777" w:rsidR="00CD034B" w:rsidRPr="0015617E" w:rsidRDefault="00CD034B" w:rsidP="00CD034B">
            <w:pPr>
              <w:jc w:val="center"/>
              <w:rPr>
                <w:rFonts w:ascii="Arial" w:eastAsia="Times New Roman" w:hAnsi="Arial" w:cs="Arial"/>
                <w:sz w:val="18"/>
                <w:szCs w:val="18"/>
                <w:lang w:val="fr-FR"/>
              </w:rPr>
            </w:pPr>
            <w:r w:rsidRPr="0015617E">
              <w:rPr>
                <w:rFonts w:ascii="Arial" w:eastAsia="Times New Roman" w:hAnsi="Arial" w:cs="Arial"/>
                <w:sz w:val="18"/>
                <w:szCs w:val="18"/>
                <w:lang w:val="fr-FR"/>
              </w:rPr>
              <w:t xml:space="preserve">1,7 ± 1,0 </w:t>
            </w:r>
            <w:r w:rsidRPr="0015617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17D1ED5" w14:textId="77777777" w:rsidR="00CD034B" w:rsidRPr="00F460E6" w:rsidRDefault="00CD034B" w:rsidP="00CD034B">
            <w:pPr>
              <w:jc w:val="center"/>
              <w:rPr>
                <w:rFonts w:ascii="Arial" w:eastAsia="Times New Roman" w:hAnsi="Arial" w:cs="Arial"/>
                <w:sz w:val="18"/>
                <w:szCs w:val="18"/>
                <w:lang w:val="fr-FR"/>
              </w:rPr>
            </w:pPr>
            <w:r>
              <w:rPr>
                <w:rFonts w:ascii="Arial" w:hAnsi="Arial" w:cs="Arial"/>
                <w:color w:val="000000"/>
                <w:sz w:val="18"/>
                <w:szCs w:val="18"/>
              </w:rPr>
              <w:t>1,2</w:t>
            </w:r>
            <w:r w:rsidRPr="00F460E6">
              <w:rPr>
                <w:rFonts w:ascii="Arial" w:eastAsia="Times New Roman" w:hAnsi="Arial" w:cs="Arial"/>
                <w:sz w:val="18"/>
                <w:szCs w:val="18"/>
                <w:lang w:val="fr-FR"/>
              </w:rPr>
              <w:t xml:space="preserve"> ± </w:t>
            </w:r>
            <w:r w:rsidRPr="00F460E6">
              <w:rPr>
                <w:rFonts w:ascii="Arial" w:hAnsi="Arial" w:cs="Arial"/>
                <w:color w:val="000000"/>
                <w:sz w:val="18"/>
                <w:szCs w:val="18"/>
              </w:rPr>
              <w:t>0</w:t>
            </w:r>
            <w:r>
              <w:rPr>
                <w:rFonts w:ascii="Arial" w:hAnsi="Arial" w:cs="Arial"/>
                <w:color w:val="000000"/>
                <w:sz w:val="18"/>
                <w:szCs w:val="18"/>
              </w:rPr>
              <w:t>,7</w:t>
            </w:r>
            <w:r w:rsidRPr="00F460E6">
              <w:rPr>
                <w:rFonts w:ascii="Arial" w:eastAsia="Times New Roman" w:hAnsi="Arial" w:cs="Arial"/>
                <w:sz w:val="18"/>
                <w:szCs w:val="18"/>
                <w:lang w:val="fr-FR"/>
              </w:rPr>
              <w:t xml:space="preserve"> </w:t>
            </w:r>
            <w:r w:rsidRPr="00F460E6">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814B8C8" w14:textId="77777777" w:rsidR="00CD034B" w:rsidRPr="00F460E6" w:rsidRDefault="00CD034B" w:rsidP="00CD034B">
            <w:pPr>
              <w:jc w:val="center"/>
              <w:rPr>
                <w:rFonts w:ascii="Arial" w:eastAsia="Times New Roman" w:hAnsi="Arial" w:cs="Arial"/>
                <w:sz w:val="18"/>
                <w:szCs w:val="18"/>
                <w:lang w:val="fr-FR"/>
              </w:rPr>
            </w:pPr>
            <w:r w:rsidRPr="00F460E6">
              <w:rPr>
                <w:rFonts w:ascii="Arial" w:hAnsi="Arial" w:cs="Arial"/>
                <w:color w:val="000000"/>
                <w:sz w:val="18"/>
                <w:szCs w:val="18"/>
              </w:rPr>
              <w:t>2,2</w:t>
            </w:r>
            <w:r w:rsidRPr="00F460E6">
              <w:rPr>
                <w:rFonts w:ascii="Arial" w:eastAsia="Times New Roman" w:hAnsi="Arial" w:cs="Arial"/>
                <w:sz w:val="18"/>
                <w:szCs w:val="18"/>
                <w:lang w:val="fr-FR"/>
              </w:rPr>
              <w:t xml:space="preserve"> ± </w:t>
            </w:r>
            <w:r w:rsidRPr="00F460E6">
              <w:rPr>
                <w:rFonts w:ascii="Arial" w:hAnsi="Arial" w:cs="Arial"/>
                <w:color w:val="000000"/>
                <w:sz w:val="18"/>
                <w:szCs w:val="18"/>
              </w:rPr>
              <w:t>0,7</w:t>
            </w:r>
            <w:r w:rsidRPr="00F460E6">
              <w:rPr>
                <w:rFonts w:ascii="Arial" w:eastAsia="Times New Roman" w:hAnsi="Arial" w:cs="Arial"/>
                <w:sz w:val="18"/>
                <w:szCs w:val="18"/>
                <w:lang w:val="fr-FR"/>
              </w:rPr>
              <w:t xml:space="preserve"> </w:t>
            </w:r>
            <w:r w:rsidRPr="00F460E6">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E019D9B"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 xml:space="preserve">2,0 </w:t>
            </w:r>
            <w:r w:rsidRPr="00F67A57">
              <w:rPr>
                <w:rFonts w:ascii="Arial" w:eastAsia="Times New Roman" w:hAnsi="Arial" w:cs="Arial"/>
                <w:sz w:val="18"/>
                <w:szCs w:val="18"/>
                <w:lang w:val="fr-FR"/>
              </w:rPr>
              <w:t xml:space="preserve">± </w:t>
            </w:r>
            <w:r w:rsidRPr="00F67A57">
              <w:rPr>
                <w:rFonts w:ascii="Arial" w:hAnsi="Arial" w:cs="Arial"/>
                <w:color w:val="000000"/>
                <w:sz w:val="18"/>
                <w:szCs w:val="18"/>
              </w:rPr>
              <w:t>0,9</w:t>
            </w:r>
            <w:r w:rsidRPr="00F67A57">
              <w:rPr>
                <w:rFonts w:ascii="Arial" w:eastAsia="Times New Roman" w:hAnsi="Arial" w:cs="Arial"/>
                <w:sz w:val="18"/>
                <w:szCs w:val="18"/>
                <w:lang w:val="fr-FR"/>
              </w:rPr>
              <w:t xml:space="preserve"> </w:t>
            </w:r>
            <w:r>
              <w:rPr>
                <w:rFonts w:ascii="Arial" w:eastAsia="Times New Roman" w:hAnsi="Arial" w:cs="Arial"/>
                <w:bCs/>
                <w:sz w:val="18"/>
                <w:szCs w:val="18"/>
                <w:lang w:val="fr-FR"/>
              </w:rPr>
              <w:t>b</w:t>
            </w:r>
          </w:p>
        </w:tc>
        <w:tc>
          <w:tcPr>
            <w:tcW w:w="1386" w:type="dxa"/>
            <w:tcBorders>
              <w:top w:val="nil"/>
            </w:tcBorders>
            <w:shd w:val="clear" w:color="auto" w:fill="auto"/>
            <w:noWrap/>
            <w:vAlign w:val="center"/>
            <w:hideMark/>
          </w:tcPr>
          <w:p w14:paraId="4F08320D"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13,2</w:t>
            </w:r>
            <w:r w:rsidRPr="00F67A57">
              <w:rPr>
                <w:rFonts w:ascii="Arial" w:eastAsia="Times New Roman" w:hAnsi="Arial" w:cs="Arial"/>
                <w:sz w:val="18"/>
                <w:szCs w:val="18"/>
                <w:lang w:val="fr-FR"/>
              </w:rPr>
              <w:t xml:space="preserve"> ± </w:t>
            </w:r>
            <w:r w:rsidRPr="00F67A57">
              <w:rPr>
                <w:rFonts w:ascii="Arial" w:hAnsi="Arial" w:cs="Arial"/>
                <w:color w:val="000000"/>
                <w:sz w:val="18"/>
                <w:szCs w:val="18"/>
              </w:rPr>
              <w:t>7,2</w:t>
            </w:r>
            <w:r w:rsidRPr="00F67A57">
              <w:rPr>
                <w:rFonts w:ascii="Arial" w:eastAsia="Times New Roman" w:hAnsi="Arial" w:cs="Arial"/>
                <w:bCs/>
                <w:sz w:val="18"/>
                <w:szCs w:val="18"/>
                <w:lang w:val="fr-FR"/>
              </w:rPr>
              <w:t xml:space="preserve"> a</w:t>
            </w:r>
          </w:p>
        </w:tc>
        <w:tc>
          <w:tcPr>
            <w:tcW w:w="1386" w:type="dxa"/>
            <w:tcBorders>
              <w:top w:val="nil"/>
            </w:tcBorders>
            <w:shd w:val="clear" w:color="auto" w:fill="auto"/>
            <w:noWrap/>
            <w:vAlign w:val="center"/>
            <w:hideMark/>
          </w:tcPr>
          <w:p w14:paraId="0875088C"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0,7</w:t>
            </w:r>
            <w:r w:rsidRPr="00F67A57">
              <w:rPr>
                <w:rFonts w:ascii="Arial" w:eastAsia="Times New Roman" w:hAnsi="Arial" w:cs="Arial"/>
                <w:sz w:val="18"/>
                <w:szCs w:val="18"/>
                <w:lang w:val="fr-FR"/>
              </w:rPr>
              <w:t xml:space="preserve"> ± </w:t>
            </w:r>
            <w:r w:rsidRPr="00F67A57">
              <w:rPr>
                <w:rFonts w:ascii="Arial" w:hAnsi="Arial" w:cs="Arial"/>
                <w:color w:val="000000"/>
                <w:sz w:val="18"/>
                <w:szCs w:val="18"/>
              </w:rPr>
              <w:t>0,5</w:t>
            </w:r>
            <w:r w:rsidRPr="00F67A57">
              <w:rPr>
                <w:rFonts w:ascii="Arial" w:eastAsia="Times New Roman" w:hAnsi="Arial" w:cs="Arial"/>
                <w:sz w:val="18"/>
                <w:szCs w:val="18"/>
                <w:lang w:val="fr-FR"/>
              </w:rPr>
              <w:t xml:space="preserve"> </w:t>
            </w:r>
            <w:r w:rsidRPr="00F67A57">
              <w:rPr>
                <w:rFonts w:ascii="Arial" w:eastAsia="Times New Roman" w:hAnsi="Arial" w:cs="Arial"/>
                <w:bCs/>
                <w:sz w:val="18"/>
                <w:szCs w:val="18"/>
                <w:lang w:val="fr-FR"/>
              </w:rPr>
              <w:t>c</w:t>
            </w:r>
          </w:p>
        </w:tc>
        <w:tc>
          <w:tcPr>
            <w:tcW w:w="1386" w:type="dxa"/>
            <w:tcBorders>
              <w:top w:val="nil"/>
            </w:tcBorders>
            <w:shd w:val="clear" w:color="auto" w:fill="auto"/>
            <w:noWrap/>
            <w:vAlign w:val="center"/>
            <w:hideMark/>
          </w:tcPr>
          <w:p w14:paraId="0CD5A4F3" w14:textId="77777777" w:rsidR="00CD034B" w:rsidRPr="009D6CC0" w:rsidRDefault="00CD034B" w:rsidP="00CD034B">
            <w:pPr>
              <w:jc w:val="center"/>
              <w:rPr>
                <w:rFonts w:ascii="Arial" w:eastAsia="Times New Roman" w:hAnsi="Arial" w:cs="Arial"/>
                <w:sz w:val="18"/>
                <w:szCs w:val="18"/>
                <w:lang w:val="fr-FR"/>
              </w:rPr>
            </w:pPr>
            <w:r w:rsidRPr="009D6CC0">
              <w:rPr>
                <w:rFonts w:ascii="Arial" w:hAnsi="Arial" w:cs="Arial"/>
                <w:color w:val="000000"/>
                <w:sz w:val="18"/>
                <w:szCs w:val="18"/>
              </w:rPr>
              <w:t>0,5</w:t>
            </w:r>
            <w:r w:rsidRPr="009D6CC0">
              <w:rPr>
                <w:rFonts w:ascii="Arial" w:eastAsia="Times New Roman" w:hAnsi="Arial" w:cs="Arial"/>
                <w:sz w:val="18"/>
                <w:szCs w:val="18"/>
                <w:lang w:val="fr-FR"/>
              </w:rPr>
              <w:t xml:space="preserve"> ± </w:t>
            </w:r>
            <w:r w:rsidRPr="009D6CC0">
              <w:rPr>
                <w:rFonts w:ascii="Arial" w:hAnsi="Arial" w:cs="Arial"/>
                <w:color w:val="000000"/>
                <w:sz w:val="18"/>
                <w:szCs w:val="18"/>
              </w:rPr>
              <w:t>0,3</w:t>
            </w:r>
            <w:r w:rsidRPr="009D6CC0">
              <w:rPr>
                <w:rFonts w:ascii="Arial" w:eastAsia="Times New Roman" w:hAnsi="Arial" w:cs="Arial"/>
                <w:sz w:val="18"/>
                <w:szCs w:val="18"/>
                <w:lang w:val="fr-FR"/>
              </w:rPr>
              <w:t xml:space="preserve"> </w:t>
            </w:r>
            <w:r w:rsidRPr="009D6CC0">
              <w:rPr>
                <w:rFonts w:ascii="Arial" w:eastAsia="Times New Roman" w:hAnsi="Arial" w:cs="Arial"/>
                <w:bCs/>
                <w:sz w:val="18"/>
                <w:szCs w:val="18"/>
                <w:lang w:val="fr-FR"/>
              </w:rPr>
              <w:t>a</w:t>
            </w:r>
          </w:p>
        </w:tc>
      </w:tr>
      <w:tr w:rsidR="00CD034B" w:rsidRPr="002B6F62" w14:paraId="38E292EB" w14:textId="77777777" w:rsidTr="00CD034B">
        <w:trPr>
          <w:trHeight w:val="302"/>
        </w:trPr>
        <w:tc>
          <w:tcPr>
            <w:tcW w:w="2594" w:type="dxa"/>
            <w:tcBorders>
              <w:top w:val="nil"/>
            </w:tcBorders>
            <w:shd w:val="clear" w:color="auto" w:fill="auto"/>
            <w:noWrap/>
            <w:vAlign w:val="bottom"/>
            <w:hideMark/>
          </w:tcPr>
          <w:p w14:paraId="7151BD13"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15% de plants porteurs (T3)</w:t>
            </w:r>
          </w:p>
        </w:tc>
        <w:tc>
          <w:tcPr>
            <w:tcW w:w="1386" w:type="dxa"/>
            <w:tcBorders>
              <w:top w:val="nil"/>
            </w:tcBorders>
            <w:shd w:val="clear" w:color="auto" w:fill="auto"/>
            <w:noWrap/>
            <w:vAlign w:val="center"/>
            <w:hideMark/>
          </w:tcPr>
          <w:p w14:paraId="67CF72D1"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 xml:space="preserve">13,7 ± 5,7 </w:t>
            </w:r>
            <w:r w:rsidRPr="003D730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C74B1F1" w14:textId="77777777" w:rsidR="00CD034B" w:rsidRPr="0015617E" w:rsidRDefault="00CD034B" w:rsidP="00CD034B">
            <w:pPr>
              <w:jc w:val="center"/>
              <w:rPr>
                <w:rFonts w:ascii="Arial" w:eastAsia="Times New Roman" w:hAnsi="Arial" w:cs="Arial"/>
                <w:sz w:val="18"/>
                <w:szCs w:val="18"/>
                <w:lang w:val="fr-FR"/>
              </w:rPr>
            </w:pPr>
            <w:r w:rsidRPr="0015617E">
              <w:rPr>
                <w:rFonts w:ascii="Arial" w:eastAsia="Times New Roman" w:hAnsi="Arial" w:cs="Arial"/>
                <w:sz w:val="18"/>
                <w:szCs w:val="18"/>
                <w:lang w:val="fr-FR"/>
              </w:rPr>
              <w:t xml:space="preserve">0,7 ± 0,2 </w:t>
            </w:r>
            <w:r w:rsidRPr="0015617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3DB2140" w14:textId="77777777" w:rsidR="00CD034B" w:rsidRPr="0015617E" w:rsidRDefault="00CD034B" w:rsidP="00CD034B">
            <w:pPr>
              <w:jc w:val="center"/>
              <w:rPr>
                <w:rFonts w:ascii="Arial" w:eastAsia="Times New Roman" w:hAnsi="Arial" w:cs="Arial"/>
                <w:sz w:val="18"/>
                <w:szCs w:val="18"/>
                <w:lang w:val="fr-FR"/>
              </w:rPr>
            </w:pPr>
            <w:r w:rsidRPr="0015617E">
              <w:rPr>
                <w:rFonts w:ascii="Arial" w:eastAsia="Times New Roman" w:hAnsi="Arial" w:cs="Arial"/>
                <w:sz w:val="18"/>
                <w:szCs w:val="18"/>
                <w:lang w:val="fr-FR"/>
              </w:rPr>
              <w:t xml:space="preserve">2,5 ± 0,9 </w:t>
            </w:r>
            <w:r w:rsidRPr="0015617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8975EA7" w14:textId="77777777" w:rsidR="00CD034B" w:rsidRPr="00F460E6" w:rsidRDefault="00CD034B" w:rsidP="00CD034B">
            <w:pPr>
              <w:jc w:val="center"/>
              <w:rPr>
                <w:rFonts w:ascii="Arial" w:eastAsia="Times New Roman" w:hAnsi="Arial" w:cs="Arial"/>
                <w:sz w:val="18"/>
                <w:szCs w:val="18"/>
                <w:lang w:val="fr-FR"/>
              </w:rPr>
            </w:pPr>
            <w:r>
              <w:rPr>
                <w:rFonts w:ascii="Arial" w:hAnsi="Arial" w:cs="Arial"/>
                <w:color w:val="000000"/>
                <w:sz w:val="18"/>
                <w:szCs w:val="18"/>
              </w:rPr>
              <w:t>5,5</w:t>
            </w:r>
            <w:r w:rsidRPr="00F460E6">
              <w:rPr>
                <w:rFonts w:ascii="Arial" w:eastAsia="Times New Roman" w:hAnsi="Arial" w:cs="Arial"/>
                <w:sz w:val="18"/>
                <w:szCs w:val="18"/>
                <w:lang w:val="fr-FR"/>
              </w:rPr>
              <w:t xml:space="preserve"> ± </w:t>
            </w:r>
            <w:r>
              <w:rPr>
                <w:rFonts w:ascii="Arial" w:hAnsi="Arial" w:cs="Arial"/>
                <w:color w:val="000000"/>
                <w:sz w:val="18"/>
                <w:szCs w:val="18"/>
              </w:rPr>
              <w:t>3,3</w:t>
            </w:r>
            <w:r w:rsidRPr="00F460E6">
              <w:rPr>
                <w:rFonts w:ascii="Arial" w:eastAsia="Times New Roman" w:hAnsi="Arial" w:cs="Arial"/>
                <w:sz w:val="18"/>
                <w:szCs w:val="18"/>
                <w:lang w:val="fr-FR"/>
              </w:rPr>
              <w:t xml:space="preserve"> </w:t>
            </w:r>
            <w:r w:rsidRPr="00F460E6">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21714AA" w14:textId="77777777" w:rsidR="00CD034B" w:rsidRPr="00F460E6" w:rsidRDefault="00CD034B" w:rsidP="00CD034B">
            <w:pPr>
              <w:jc w:val="center"/>
              <w:rPr>
                <w:rFonts w:ascii="Arial" w:eastAsia="Times New Roman" w:hAnsi="Arial" w:cs="Arial"/>
                <w:sz w:val="18"/>
                <w:szCs w:val="18"/>
                <w:lang w:val="fr-FR"/>
              </w:rPr>
            </w:pPr>
            <w:r w:rsidRPr="00F460E6">
              <w:rPr>
                <w:rFonts w:ascii="Arial" w:hAnsi="Arial" w:cs="Arial"/>
                <w:color w:val="000000"/>
                <w:sz w:val="18"/>
                <w:szCs w:val="18"/>
              </w:rPr>
              <w:t>5,5</w:t>
            </w:r>
            <w:r w:rsidRPr="00F460E6">
              <w:rPr>
                <w:rFonts w:ascii="Arial" w:eastAsia="Times New Roman" w:hAnsi="Arial" w:cs="Arial"/>
                <w:sz w:val="18"/>
                <w:szCs w:val="18"/>
                <w:lang w:val="fr-FR"/>
              </w:rPr>
              <w:t xml:space="preserve"> ± </w:t>
            </w:r>
            <w:r w:rsidRPr="00F460E6">
              <w:rPr>
                <w:rFonts w:ascii="Arial" w:hAnsi="Arial" w:cs="Arial"/>
                <w:color w:val="000000"/>
                <w:sz w:val="18"/>
                <w:szCs w:val="18"/>
              </w:rPr>
              <w:t>2,2</w:t>
            </w:r>
            <w:r w:rsidRPr="00F460E6">
              <w:rPr>
                <w:rFonts w:ascii="Arial" w:eastAsia="Times New Roman" w:hAnsi="Arial" w:cs="Arial"/>
                <w:sz w:val="18"/>
                <w:szCs w:val="18"/>
                <w:lang w:val="fr-FR"/>
              </w:rPr>
              <w:t xml:space="preserve"> </w:t>
            </w:r>
            <w:r w:rsidRPr="00F460E6">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A80C274"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2,5</w:t>
            </w:r>
            <w:r w:rsidRPr="00F67A57">
              <w:rPr>
                <w:rFonts w:ascii="Arial" w:eastAsia="Times New Roman" w:hAnsi="Arial" w:cs="Arial"/>
                <w:sz w:val="18"/>
                <w:szCs w:val="18"/>
                <w:lang w:val="fr-FR"/>
              </w:rPr>
              <w:t xml:space="preserve"> ± </w:t>
            </w:r>
            <w:r w:rsidRPr="00F67A57">
              <w:rPr>
                <w:rFonts w:ascii="Arial" w:hAnsi="Arial" w:cs="Arial"/>
                <w:color w:val="000000"/>
                <w:sz w:val="18"/>
                <w:szCs w:val="18"/>
              </w:rPr>
              <w:t>1,0</w:t>
            </w:r>
            <w:r w:rsidRPr="00F67A57">
              <w:rPr>
                <w:rFonts w:ascii="Arial" w:eastAsia="Times New Roman" w:hAnsi="Arial" w:cs="Arial"/>
                <w:sz w:val="18"/>
                <w:szCs w:val="18"/>
                <w:lang w:val="fr-FR"/>
              </w:rPr>
              <w:t xml:space="preserve"> </w:t>
            </w:r>
            <w:r>
              <w:rPr>
                <w:rFonts w:ascii="Arial" w:eastAsia="Times New Roman" w:hAnsi="Arial" w:cs="Arial"/>
                <w:bCs/>
                <w:sz w:val="18"/>
                <w:szCs w:val="18"/>
                <w:lang w:val="fr-FR"/>
              </w:rPr>
              <w:t>b</w:t>
            </w:r>
          </w:p>
        </w:tc>
        <w:tc>
          <w:tcPr>
            <w:tcW w:w="1386" w:type="dxa"/>
            <w:tcBorders>
              <w:top w:val="nil"/>
            </w:tcBorders>
            <w:shd w:val="clear" w:color="auto" w:fill="auto"/>
            <w:noWrap/>
            <w:vAlign w:val="center"/>
            <w:hideMark/>
          </w:tcPr>
          <w:p w14:paraId="38B0D05B"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4,7</w:t>
            </w:r>
            <w:r w:rsidRPr="00F67A57">
              <w:rPr>
                <w:rFonts w:ascii="Arial" w:eastAsia="Times New Roman" w:hAnsi="Arial" w:cs="Arial"/>
                <w:sz w:val="18"/>
                <w:szCs w:val="18"/>
                <w:lang w:val="fr-FR"/>
              </w:rPr>
              <w:t xml:space="preserve"> ± </w:t>
            </w:r>
            <w:r w:rsidRPr="00F67A57">
              <w:rPr>
                <w:rFonts w:ascii="Arial" w:hAnsi="Arial" w:cs="Arial"/>
                <w:color w:val="000000"/>
                <w:sz w:val="18"/>
                <w:szCs w:val="18"/>
              </w:rPr>
              <w:t>0,8</w:t>
            </w:r>
            <w:r w:rsidRPr="00F67A57">
              <w:rPr>
                <w:rFonts w:ascii="Arial" w:eastAsia="Times New Roman" w:hAnsi="Arial" w:cs="Arial"/>
                <w:sz w:val="18"/>
                <w:szCs w:val="18"/>
                <w:lang w:val="fr-FR"/>
              </w:rPr>
              <w:t xml:space="preserve"> </w:t>
            </w:r>
            <w:r w:rsidRPr="00F67A5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2360268"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1,7</w:t>
            </w:r>
            <w:r w:rsidRPr="00F67A57">
              <w:rPr>
                <w:rFonts w:ascii="Arial" w:eastAsia="Times New Roman" w:hAnsi="Arial" w:cs="Arial"/>
                <w:sz w:val="18"/>
                <w:szCs w:val="18"/>
                <w:lang w:val="fr-FR"/>
              </w:rPr>
              <w:t xml:space="preserve"> ± </w:t>
            </w:r>
            <w:r w:rsidRPr="00F67A57">
              <w:rPr>
                <w:rFonts w:ascii="Arial" w:hAnsi="Arial" w:cs="Arial"/>
                <w:color w:val="000000"/>
                <w:sz w:val="18"/>
                <w:szCs w:val="18"/>
              </w:rPr>
              <w:t>1,0</w:t>
            </w:r>
            <w:r w:rsidRPr="00F67A57">
              <w:rPr>
                <w:rFonts w:ascii="Arial" w:eastAsia="Times New Roman" w:hAnsi="Arial" w:cs="Arial"/>
                <w:sz w:val="18"/>
                <w:szCs w:val="18"/>
                <w:lang w:val="fr-FR"/>
              </w:rPr>
              <w:t xml:space="preserve"> </w:t>
            </w:r>
            <w:proofErr w:type="spellStart"/>
            <w:r w:rsidRPr="00F67A57">
              <w:rPr>
                <w:rFonts w:ascii="Arial" w:eastAsia="Times New Roman" w:hAnsi="Arial" w:cs="Arial"/>
                <w:bCs/>
                <w:sz w:val="18"/>
                <w:szCs w:val="18"/>
                <w:lang w:val="fr-FR"/>
              </w:rPr>
              <w:t>bc</w:t>
            </w:r>
            <w:proofErr w:type="spellEnd"/>
          </w:p>
        </w:tc>
        <w:tc>
          <w:tcPr>
            <w:tcW w:w="1386" w:type="dxa"/>
            <w:tcBorders>
              <w:top w:val="nil"/>
            </w:tcBorders>
            <w:shd w:val="clear" w:color="auto" w:fill="auto"/>
            <w:noWrap/>
            <w:vAlign w:val="center"/>
            <w:hideMark/>
          </w:tcPr>
          <w:p w14:paraId="1D073756" w14:textId="77777777" w:rsidR="00CD034B" w:rsidRPr="009D6CC0" w:rsidRDefault="00CD034B" w:rsidP="00CD034B">
            <w:pPr>
              <w:jc w:val="center"/>
              <w:rPr>
                <w:rFonts w:ascii="Arial" w:eastAsia="Times New Roman" w:hAnsi="Arial" w:cs="Arial"/>
                <w:sz w:val="18"/>
                <w:szCs w:val="18"/>
                <w:lang w:val="fr-FR"/>
              </w:rPr>
            </w:pPr>
            <w:r w:rsidRPr="009D6CC0">
              <w:rPr>
                <w:rFonts w:ascii="Arial" w:hAnsi="Arial" w:cs="Arial"/>
                <w:color w:val="000000"/>
                <w:sz w:val="18"/>
                <w:szCs w:val="18"/>
              </w:rPr>
              <w:t>0,5</w:t>
            </w:r>
            <w:r w:rsidRPr="009D6CC0">
              <w:rPr>
                <w:rFonts w:ascii="Arial" w:eastAsia="Times New Roman" w:hAnsi="Arial" w:cs="Arial"/>
                <w:sz w:val="18"/>
                <w:szCs w:val="18"/>
                <w:lang w:val="fr-FR"/>
              </w:rPr>
              <w:t xml:space="preserve"> ± </w:t>
            </w:r>
            <w:r w:rsidRPr="009D6CC0">
              <w:rPr>
                <w:rFonts w:ascii="Arial" w:hAnsi="Arial" w:cs="Arial"/>
                <w:color w:val="000000"/>
                <w:sz w:val="18"/>
                <w:szCs w:val="18"/>
              </w:rPr>
              <w:t>0,5</w:t>
            </w:r>
            <w:r w:rsidRPr="009D6CC0">
              <w:rPr>
                <w:rFonts w:ascii="Arial" w:eastAsia="Times New Roman" w:hAnsi="Arial" w:cs="Arial"/>
                <w:sz w:val="18"/>
                <w:szCs w:val="18"/>
                <w:lang w:val="fr-FR"/>
              </w:rPr>
              <w:t xml:space="preserve"> </w:t>
            </w:r>
            <w:r w:rsidRPr="009D6CC0">
              <w:rPr>
                <w:rFonts w:ascii="Arial" w:eastAsia="Times New Roman" w:hAnsi="Arial" w:cs="Arial"/>
                <w:bCs/>
                <w:sz w:val="18"/>
                <w:szCs w:val="18"/>
                <w:lang w:val="fr-FR"/>
              </w:rPr>
              <w:t>a</w:t>
            </w:r>
          </w:p>
        </w:tc>
      </w:tr>
      <w:tr w:rsidR="00CD034B" w:rsidRPr="002B6F62" w14:paraId="4ECB0FB9" w14:textId="77777777" w:rsidTr="00CD034B">
        <w:trPr>
          <w:trHeight w:val="302"/>
        </w:trPr>
        <w:tc>
          <w:tcPr>
            <w:tcW w:w="2594" w:type="dxa"/>
            <w:tcBorders>
              <w:top w:val="nil"/>
            </w:tcBorders>
            <w:shd w:val="clear" w:color="auto" w:fill="auto"/>
            <w:noWrap/>
            <w:vAlign w:val="bottom"/>
            <w:hideMark/>
          </w:tcPr>
          <w:p w14:paraId="672B0F72"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25% de plants porteurs</w:t>
            </w:r>
            <w:r w:rsidRPr="00C67A70">
              <w:rPr>
                <w:rFonts w:ascii="Arial" w:eastAsia="Times New Roman" w:hAnsi="Arial" w:cs="Arial"/>
                <w:b/>
                <w:bCs/>
                <w:sz w:val="18"/>
                <w:szCs w:val="18"/>
                <w:lang w:eastAsia="fr-CA"/>
              </w:rPr>
              <w:t xml:space="preserve"> (T4)</w:t>
            </w:r>
          </w:p>
        </w:tc>
        <w:tc>
          <w:tcPr>
            <w:tcW w:w="1386" w:type="dxa"/>
            <w:tcBorders>
              <w:top w:val="nil"/>
            </w:tcBorders>
            <w:shd w:val="clear" w:color="auto" w:fill="auto"/>
            <w:noWrap/>
            <w:vAlign w:val="center"/>
            <w:hideMark/>
          </w:tcPr>
          <w:p w14:paraId="79FC6C97"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 xml:space="preserve">9,7 ± 2,8 </w:t>
            </w:r>
            <w:r w:rsidRPr="003D730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3DED770" w14:textId="77777777" w:rsidR="00CD034B" w:rsidRPr="0015617E" w:rsidRDefault="00CD034B" w:rsidP="00CD034B">
            <w:pPr>
              <w:jc w:val="center"/>
              <w:rPr>
                <w:rFonts w:ascii="Arial" w:eastAsia="Times New Roman" w:hAnsi="Arial" w:cs="Arial"/>
                <w:sz w:val="18"/>
                <w:szCs w:val="18"/>
                <w:lang w:val="fr-FR"/>
              </w:rPr>
            </w:pPr>
            <w:r w:rsidRPr="0015617E">
              <w:rPr>
                <w:rFonts w:ascii="Arial" w:eastAsia="Times New Roman" w:hAnsi="Arial" w:cs="Arial"/>
                <w:sz w:val="18"/>
                <w:szCs w:val="18"/>
                <w:lang w:val="fr-FR"/>
              </w:rPr>
              <w:t xml:space="preserve">0,2 ± 0,2 </w:t>
            </w:r>
            <w:r w:rsidRPr="0015617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6FBC3D1" w14:textId="77777777" w:rsidR="00CD034B" w:rsidRPr="0015617E" w:rsidRDefault="00CD034B" w:rsidP="00CD034B">
            <w:pPr>
              <w:jc w:val="center"/>
              <w:rPr>
                <w:rFonts w:ascii="Arial" w:eastAsia="Times New Roman" w:hAnsi="Arial" w:cs="Arial"/>
                <w:sz w:val="18"/>
                <w:szCs w:val="18"/>
                <w:lang w:val="fr-FR"/>
              </w:rPr>
            </w:pPr>
            <w:r w:rsidRPr="0015617E">
              <w:rPr>
                <w:rFonts w:ascii="Arial" w:eastAsia="Times New Roman" w:hAnsi="Arial" w:cs="Arial"/>
                <w:sz w:val="18"/>
                <w:szCs w:val="18"/>
                <w:lang w:val="fr-FR"/>
              </w:rPr>
              <w:t xml:space="preserve">0,7 ± 0,7 </w:t>
            </w:r>
            <w:r w:rsidRPr="0015617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3942ADA" w14:textId="77777777" w:rsidR="00CD034B" w:rsidRPr="00F460E6" w:rsidRDefault="00CD034B" w:rsidP="00CD034B">
            <w:pPr>
              <w:jc w:val="center"/>
              <w:rPr>
                <w:rFonts w:ascii="Arial" w:eastAsia="Times New Roman" w:hAnsi="Arial" w:cs="Arial"/>
                <w:sz w:val="18"/>
                <w:szCs w:val="18"/>
                <w:lang w:val="fr-FR"/>
              </w:rPr>
            </w:pPr>
            <w:r>
              <w:rPr>
                <w:rFonts w:ascii="Arial" w:hAnsi="Arial" w:cs="Arial"/>
                <w:color w:val="000000"/>
                <w:sz w:val="18"/>
                <w:szCs w:val="18"/>
              </w:rPr>
              <w:t>6</w:t>
            </w:r>
            <w:r w:rsidRPr="00F460E6">
              <w:rPr>
                <w:rFonts w:ascii="Arial" w:hAnsi="Arial" w:cs="Arial"/>
                <w:color w:val="000000"/>
                <w:sz w:val="18"/>
                <w:szCs w:val="18"/>
              </w:rPr>
              <w:t>,2</w:t>
            </w:r>
            <w:r w:rsidRPr="00F460E6">
              <w:rPr>
                <w:rFonts w:ascii="Arial" w:eastAsia="Times New Roman" w:hAnsi="Arial" w:cs="Arial"/>
                <w:sz w:val="18"/>
                <w:szCs w:val="18"/>
                <w:lang w:val="fr-FR"/>
              </w:rPr>
              <w:t xml:space="preserve"> ± </w:t>
            </w:r>
            <w:r>
              <w:rPr>
                <w:rFonts w:ascii="Arial" w:hAnsi="Arial" w:cs="Arial"/>
                <w:color w:val="000000"/>
                <w:sz w:val="18"/>
                <w:szCs w:val="18"/>
              </w:rPr>
              <w:t>3,0</w:t>
            </w:r>
            <w:r w:rsidRPr="00F460E6">
              <w:rPr>
                <w:rFonts w:ascii="Arial" w:eastAsia="Times New Roman" w:hAnsi="Arial" w:cs="Arial"/>
                <w:sz w:val="18"/>
                <w:szCs w:val="18"/>
                <w:lang w:val="fr-FR"/>
              </w:rPr>
              <w:t xml:space="preserve"> </w:t>
            </w:r>
            <w:r w:rsidRPr="00F460E6">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63CC5D6" w14:textId="77777777" w:rsidR="00CD034B" w:rsidRPr="00F460E6" w:rsidRDefault="00CD034B" w:rsidP="00CD034B">
            <w:pPr>
              <w:jc w:val="center"/>
              <w:rPr>
                <w:rFonts w:ascii="Arial" w:eastAsia="Times New Roman" w:hAnsi="Arial" w:cs="Arial"/>
                <w:sz w:val="18"/>
                <w:szCs w:val="18"/>
                <w:lang w:val="fr-FR"/>
              </w:rPr>
            </w:pPr>
            <w:r w:rsidRPr="00F460E6">
              <w:rPr>
                <w:rFonts w:ascii="Arial" w:hAnsi="Arial" w:cs="Arial"/>
                <w:color w:val="000000"/>
                <w:sz w:val="18"/>
                <w:szCs w:val="18"/>
              </w:rPr>
              <w:t>5,0</w:t>
            </w:r>
            <w:r w:rsidRPr="00F460E6">
              <w:rPr>
                <w:rFonts w:ascii="Arial" w:eastAsia="Times New Roman" w:hAnsi="Arial" w:cs="Arial"/>
                <w:sz w:val="18"/>
                <w:szCs w:val="18"/>
                <w:lang w:val="fr-FR"/>
              </w:rPr>
              <w:t xml:space="preserve"> ± </w:t>
            </w:r>
            <w:r w:rsidRPr="00F460E6">
              <w:rPr>
                <w:rFonts w:ascii="Arial" w:hAnsi="Arial" w:cs="Arial"/>
                <w:color w:val="000000"/>
                <w:sz w:val="18"/>
                <w:szCs w:val="18"/>
              </w:rPr>
              <w:t>3,0</w:t>
            </w:r>
            <w:r w:rsidRPr="00F460E6">
              <w:rPr>
                <w:rFonts w:ascii="Arial" w:eastAsia="Times New Roman" w:hAnsi="Arial" w:cs="Arial"/>
                <w:sz w:val="18"/>
                <w:szCs w:val="18"/>
                <w:lang w:val="fr-FR"/>
              </w:rPr>
              <w:t xml:space="preserve"> </w:t>
            </w:r>
            <w:r w:rsidRPr="00F460E6">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47E7802"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13,5</w:t>
            </w:r>
            <w:r w:rsidRPr="00F67A57">
              <w:rPr>
                <w:rFonts w:ascii="Arial" w:eastAsia="Times New Roman" w:hAnsi="Arial" w:cs="Arial"/>
                <w:sz w:val="18"/>
                <w:szCs w:val="18"/>
                <w:lang w:val="fr-FR"/>
              </w:rPr>
              <w:t xml:space="preserve"> ± </w:t>
            </w:r>
            <w:r w:rsidRPr="00F67A57">
              <w:rPr>
                <w:rFonts w:ascii="Arial" w:hAnsi="Arial" w:cs="Arial"/>
                <w:color w:val="000000"/>
                <w:sz w:val="18"/>
                <w:szCs w:val="18"/>
              </w:rPr>
              <w:t>4,7</w:t>
            </w:r>
            <w:r w:rsidRPr="00F67A57">
              <w:rPr>
                <w:rFonts w:ascii="Arial" w:eastAsia="Times New Roman" w:hAnsi="Arial" w:cs="Arial"/>
                <w:sz w:val="18"/>
                <w:szCs w:val="18"/>
                <w:lang w:val="fr-FR"/>
              </w:rPr>
              <w:t xml:space="preserve"> </w:t>
            </w:r>
            <w:r w:rsidRPr="00F67A5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2CED9B1"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48,0</w:t>
            </w:r>
            <w:r w:rsidRPr="00F67A57">
              <w:rPr>
                <w:rFonts w:ascii="Arial" w:eastAsia="Times New Roman" w:hAnsi="Arial" w:cs="Arial"/>
                <w:sz w:val="18"/>
                <w:szCs w:val="18"/>
                <w:lang w:val="fr-FR"/>
              </w:rPr>
              <w:t xml:space="preserve"> ± </w:t>
            </w:r>
            <w:r w:rsidRPr="00F67A57">
              <w:rPr>
                <w:rFonts w:ascii="Arial" w:hAnsi="Arial" w:cs="Arial"/>
                <w:color w:val="000000"/>
                <w:sz w:val="18"/>
                <w:szCs w:val="18"/>
              </w:rPr>
              <w:t>18,5</w:t>
            </w:r>
            <w:r w:rsidRPr="00F67A57">
              <w:rPr>
                <w:rFonts w:ascii="Arial" w:eastAsia="Times New Roman" w:hAnsi="Arial" w:cs="Arial"/>
                <w:sz w:val="18"/>
                <w:szCs w:val="18"/>
                <w:lang w:val="fr-FR"/>
              </w:rPr>
              <w:t xml:space="preserve"> </w:t>
            </w:r>
            <w:r w:rsidRPr="00F67A5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482239B"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7,7</w:t>
            </w:r>
            <w:r w:rsidRPr="00F67A57">
              <w:rPr>
                <w:rFonts w:ascii="Arial" w:eastAsia="Times New Roman" w:hAnsi="Arial" w:cs="Arial"/>
                <w:sz w:val="18"/>
                <w:szCs w:val="18"/>
                <w:lang w:val="fr-FR"/>
              </w:rPr>
              <w:t xml:space="preserve"> ± </w:t>
            </w:r>
            <w:r w:rsidRPr="00F67A57">
              <w:rPr>
                <w:rFonts w:ascii="Arial" w:hAnsi="Arial" w:cs="Arial"/>
                <w:color w:val="000000"/>
                <w:sz w:val="18"/>
                <w:szCs w:val="18"/>
              </w:rPr>
              <w:t>2,2</w:t>
            </w:r>
            <w:r w:rsidRPr="00F67A57">
              <w:rPr>
                <w:rFonts w:ascii="Arial" w:eastAsia="Times New Roman" w:hAnsi="Arial" w:cs="Arial"/>
                <w:sz w:val="18"/>
                <w:szCs w:val="18"/>
                <w:lang w:val="fr-FR"/>
              </w:rPr>
              <w:t xml:space="preserve"> </w:t>
            </w:r>
            <w:r w:rsidRPr="00F67A5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F9CD603" w14:textId="77777777" w:rsidR="00CD034B" w:rsidRPr="009D6CC0" w:rsidRDefault="00CD034B" w:rsidP="00CD034B">
            <w:pPr>
              <w:jc w:val="center"/>
              <w:rPr>
                <w:rFonts w:ascii="Arial" w:eastAsia="Times New Roman" w:hAnsi="Arial" w:cs="Arial"/>
                <w:sz w:val="18"/>
                <w:szCs w:val="18"/>
                <w:lang w:val="fr-FR"/>
              </w:rPr>
            </w:pPr>
            <w:r w:rsidRPr="009D6CC0">
              <w:rPr>
                <w:rFonts w:ascii="Arial" w:hAnsi="Arial" w:cs="Arial"/>
                <w:color w:val="000000"/>
                <w:sz w:val="18"/>
                <w:szCs w:val="18"/>
              </w:rPr>
              <w:t>0,2</w:t>
            </w:r>
            <w:r w:rsidRPr="009D6CC0">
              <w:rPr>
                <w:rFonts w:ascii="Arial" w:eastAsia="Times New Roman" w:hAnsi="Arial" w:cs="Arial"/>
                <w:sz w:val="18"/>
                <w:szCs w:val="18"/>
                <w:lang w:val="fr-FR"/>
              </w:rPr>
              <w:t xml:space="preserve"> ± </w:t>
            </w:r>
            <w:r w:rsidRPr="009D6CC0">
              <w:rPr>
                <w:rFonts w:ascii="Arial" w:hAnsi="Arial" w:cs="Arial"/>
                <w:color w:val="000000"/>
                <w:sz w:val="18"/>
                <w:szCs w:val="18"/>
              </w:rPr>
              <w:t>0,2</w:t>
            </w:r>
            <w:r w:rsidRPr="009D6CC0">
              <w:rPr>
                <w:rFonts w:ascii="Arial" w:eastAsia="Times New Roman" w:hAnsi="Arial" w:cs="Arial"/>
                <w:sz w:val="18"/>
                <w:szCs w:val="18"/>
                <w:lang w:val="fr-FR"/>
              </w:rPr>
              <w:t xml:space="preserve"> </w:t>
            </w:r>
            <w:r w:rsidRPr="009D6CC0">
              <w:rPr>
                <w:rFonts w:ascii="Arial" w:eastAsia="Times New Roman" w:hAnsi="Arial" w:cs="Arial"/>
                <w:bCs/>
                <w:sz w:val="18"/>
                <w:szCs w:val="18"/>
                <w:lang w:val="fr-FR"/>
              </w:rPr>
              <w:t>a</w:t>
            </w:r>
          </w:p>
        </w:tc>
      </w:tr>
      <w:tr w:rsidR="00CD034B" w:rsidRPr="002B6F62" w14:paraId="32EDE943" w14:textId="77777777" w:rsidTr="00CD034B">
        <w:trPr>
          <w:trHeight w:val="302"/>
        </w:trPr>
        <w:tc>
          <w:tcPr>
            <w:tcW w:w="2594" w:type="dxa"/>
            <w:tcBorders>
              <w:top w:val="nil"/>
            </w:tcBorders>
            <w:shd w:val="clear" w:color="auto" w:fill="auto"/>
            <w:noWrap/>
            <w:vAlign w:val="bottom"/>
            <w:hideMark/>
          </w:tcPr>
          <w:p w14:paraId="5F2715DB"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50% de plants porteurs</w:t>
            </w:r>
            <w:r w:rsidRPr="00C67A70">
              <w:rPr>
                <w:rFonts w:ascii="Arial" w:eastAsia="Times New Roman" w:hAnsi="Arial" w:cs="Arial"/>
                <w:b/>
                <w:bCs/>
                <w:sz w:val="18"/>
                <w:szCs w:val="18"/>
                <w:lang w:eastAsia="fr-CA"/>
              </w:rPr>
              <w:t xml:space="preserve"> (T5)</w:t>
            </w:r>
          </w:p>
        </w:tc>
        <w:tc>
          <w:tcPr>
            <w:tcW w:w="1386" w:type="dxa"/>
            <w:tcBorders>
              <w:top w:val="nil"/>
            </w:tcBorders>
            <w:shd w:val="clear" w:color="auto" w:fill="auto"/>
            <w:noWrap/>
            <w:vAlign w:val="center"/>
            <w:hideMark/>
          </w:tcPr>
          <w:p w14:paraId="797E50BE"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 xml:space="preserve">14,5 ± 2,8 </w:t>
            </w:r>
            <w:r w:rsidRPr="003D730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DEC6F39" w14:textId="77777777" w:rsidR="00CD034B" w:rsidRPr="0015617E" w:rsidRDefault="00CD034B" w:rsidP="00CD034B">
            <w:pPr>
              <w:jc w:val="center"/>
              <w:rPr>
                <w:rFonts w:ascii="Arial" w:eastAsia="Times New Roman" w:hAnsi="Arial" w:cs="Arial"/>
                <w:sz w:val="18"/>
                <w:szCs w:val="18"/>
                <w:lang w:val="fr-FR"/>
              </w:rPr>
            </w:pPr>
            <w:r w:rsidRPr="0015617E">
              <w:rPr>
                <w:rFonts w:ascii="Arial" w:eastAsia="Times New Roman" w:hAnsi="Arial" w:cs="Arial"/>
                <w:sz w:val="18"/>
                <w:szCs w:val="18"/>
                <w:lang w:val="fr-FR"/>
              </w:rPr>
              <w:t xml:space="preserve">0,7 ± 0,7 </w:t>
            </w:r>
            <w:r w:rsidRPr="0015617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273D49E" w14:textId="77777777" w:rsidR="00CD034B" w:rsidRPr="0015617E" w:rsidRDefault="00CD034B" w:rsidP="00CD034B">
            <w:pPr>
              <w:jc w:val="center"/>
              <w:rPr>
                <w:rFonts w:ascii="Arial" w:eastAsia="Times New Roman" w:hAnsi="Arial" w:cs="Arial"/>
                <w:sz w:val="18"/>
                <w:szCs w:val="18"/>
                <w:lang w:val="fr-FR"/>
              </w:rPr>
            </w:pPr>
            <w:r w:rsidRPr="0015617E">
              <w:rPr>
                <w:rFonts w:ascii="Arial" w:eastAsia="Times New Roman" w:hAnsi="Arial" w:cs="Arial"/>
                <w:sz w:val="18"/>
                <w:szCs w:val="18"/>
                <w:lang w:val="fr-FR"/>
              </w:rPr>
              <w:t xml:space="preserve">1,2 ± 0,9 </w:t>
            </w:r>
            <w:r w:rsidRPr="0015617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0B0956D" w14:textId="77777777" w:rsidR="00CD034B" w:rsidRPr="00F460E6" w:rsidRDefault="00CD034B" w:rsidP="00CD034B">
            <w:pPr>
              <w:jc w:val="center"/>
              <w:rPr>
                <w:rFonts w:ascii="Arial" w:eastAsia="Times New Roman" w:hAnsi="Arial" w:cs="Arial"/>
                <w:sz w:val="18"/>
                <w:szCs w:val="18"/>
                <w:lang w:val="fr-FR"/>
              </w:rPr>
            </w:pPr>
            <w:r>
              <w:rPr>
                <w:rFonts w:ascii="Arial" w:hAnsi="Arial" w:cs="Arial"/>
                <w:color w:val="000000"/>
                <w:sz w:val="18"/>
                <w:szCs w:val="18"/>
              </w:rPr>
              <w:t>4,2</w:t>
            </w:r>
            <w:r w:rsidRPr="00F460E6">
              <w:rPr>
                <w:rFonts w:ascii="Arial" w:eastAsia="Times New Roman" w:hAnsi="Arial" w:cs="Arial"/>
                <w:sz w:val="18"/>
                <w:szCs w:val="18"/>
                <w:lang w:val="fr-FR"/>
              </w:rPr>
              <w:t xml:space="preserve"> ± </w:t>
            </w:r>
            <w:r>
              <w:rPr>
                <w:rFonts w:ascii="Arial" w:hAnsi="Arial" w:cs="Arial"/>
                <w:color w:val="000000"/>
                <w:sz w:val="18"/>
                <w:szCs w:val="18"/>
              </w:rPr>
              <w:t>2,9</w:t>
            </w:r>
            <w:r w:rsidRPr="00F460E6">
              <w:rPr>
                <w:rFonts w:ascii="Arial" w:eastAsia="Times New Roman" w:hAnsi="Arial" w:cs="Arial"/>
                <w:sz w:val="18"/>
                <w:szCs w:val="18"/>
                <w:lang w:val="fr-FR"/>
              </w:rPr>
              <w:t xml:space="preserve"> </w:t>
            </w:r>
            <w:r w:rsidRPr="00F460E6">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1616351" w14:textId="77777777" w:rsidR="00CD034B" w:rsidRPr="00F460E6" w:rsidRDefault="00CD034B" w:rsidP="00CD034B">
            <w:pPr>
              <w:jc w:val="center"/>
              <w:rPr>
                <w:rFonts w:ascii="Arial" w:eastAsia="Times New Roman" w:hAnsi="Arial" w:cs="Arial"/>
                <w:sz w:val="18"/>
                <w:szCs w:val="18"/>
                <w:lang w:val="fr-FR"/>
              </w:rPr>
            </w:pPr>
            <w:r w:rsidRPr="00F460E6">
              <w:rPr>
                <w:rFonts w:ascii="Arial" w:hAnsi="Arial" w:cs="Arial"/>
                <w:color w:val="000000"/>
                <w:sz w:val="18"/>
                <w:szCs w:val="18"/>
              </w:rPr>
              <w:t>14,5</w:t>
            </w:r>
            <w:r w:rsidRPr="00F460E6">
              <w:rPr>
                <w:rFonts w:ascii="Arial" w:eastAsia="Times New Roman" w:hAnsi="Arial" w:cs="Arial"/>
                <w:sz w:val="18"/>
                <w:szCs w:val="18"/>
                <w:lang w:val="fr-FR"/>
              </w:rPr>
              <w:t xml:space="preserve"> ± </w:t>
            </w:r>
            <w:r w:rsidRPr="00F460E6">
              <w:rPr>
                <w:rFonts w:ascii="Arial" w:hAnsi="Arial" w:cs="Arial"/>
                <w:color w:val="000000"/>
                <w:sz w:val="18"/>
                <w:szCs w:val="18"/>
              </w:rPr>
              <w:t>11,9</w:t>
            </w:r>
            <w:r w:rsidRPr="00F460E6">
              <w:rPr>
                <w:rFonts w:ascii="Arial" w:eastAsia="Times New Roman" w:hAnsi="Arial" w:cs="Arial"/>
                <w:sz w:val="18"/>
                <w:szCs w:val="18"/>
                <w:lang w:val="fr-FR"/>
              </w:rPr>
              <w:t xml:space="preserve"> </w:t>
            </w:r>
            <w:r w:rsidRPr="00F460E6">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02C09C5"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18,2</w:t>
            </w:r>
            <w:r w:rsidRPr="00F67A57">
              <w:rPr>
                <w:rFonts w:ascii="Arial" w:eastAsia="Times New Roman" w:hAnsi="Arial" w:cs="Arial"/>
                <w:sz w:val="18"/>
                <w:szCs w:val="18"/>
                <w:lang w:val="fr-FR"/>
              </w:rPr>
              <w:t xml:space="preserve"> ± </w:t>
            </w:r>
            <w:r w:rsidRPr="00F67A57">
              <w:rPr>
                <w:rFonts w:ascii="Arial" w:hAnsi="Arial" w:cs="Arial"/>
                <w:color w:val="000000"/>
                <w:sz w:val="18"/>
                <w:szCs w:val="18"/>
              </w:rPr>
              <w:t>6,4</w:t>
            </w:r>
            <w:r w:rsidRPr="00F67A57">
              <w:rPr>
                <w:rFonts w:ascii="Arial" w:eastAsia="Times New Roman" w:hAnsi="Arial" w:cs="Arial"/>
                <w:sz w:val="18"/>
                <w:szCs w:val="18"/>
                <w:lang w:val="fr-FR"/>
              </w:rPr>
              <w:t xml:space="preserve"> </w:t>
            </w:r>
            <w:r w:rsidRPr="00F67A5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47FA168"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54,5</w:t>
            </w:r>
            <w:r w:rsidRPr="00F67A57">
              <w:rPr>
                <w:rFonts w:ascii="Arial" w:eastAsia="Times New Roman" w:hAnsi="Arial" w:cs="Arial"/>
                <w:sz w:val="18"/>
                <w:szCs w:val="18"/>
                <w:lang w:val="fr-FR"/>
              </w:rPr>
              <w:t xml:space="preserve"> ± </w:t>
            </w:r>
            <w:r w:rsidRPr="00F67A57">
              <w:rPr>
                <w:rFonts w:ascii="Arial" w:hAnsi="Arial" w:cs="Arial"/>
                <w:color w:val="000000"/>
                <w:sz w:val="18"/>
                <w:szCs w:val="18"/>
              </w:rPr>
              <w:t>23,3</w:t>
            </w:r>
            <w:r w:rsidRPr="00F67A57">
              <w:rPr>
                <w:rFonts w:ascii="Arial" w:eastAsia="Times New Roman" w:hAnsi="Arial" w:cs="Arial"/>
                <w:sz w:val="18"/>
                <w:szCs w:val="18"/>
                <w:lang w:val="fr-FR"/>
              </w:rPr>
              <w:t xml:space="preserve"> </w:t>
            </w:r>
            <w:r w:rsidRPr="00F67A5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F6000A0"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6,5</w:t>
            </w:r>
            <w:r w:rsidRPr="00F67A57">
              <w:rPr>
                <w:rFonts w:ascii="Arial" w:eastAsia="Times New Roman" w:hAnsi="Arial" w:cs="Arial"/>
                <w:sz w:val="18"/>
                <w:szCs w:val="18"/>
                <w:lang w:val="fr-FR"/>
              </w:rPr>
              <w:t xml:space="preserve"> ± </w:t>
            </w:r>
            <w:r w:rsidRPr="00F67A57">
              <w:rPr>
                <w:rFonts w:ascii="Arial" w:hAnsi="Arial" w:cs="Arial"/>
                <w:color w:val="000000"/>
                <w:sz w:val="18"/>
                <w:szCs w:val="18"/>
              </w:rPr>
              <w:t>1,7</w:t>
            </w:r>
            <w:r w:rsidRPr="00F67A57">
              <w:rPr>
                <w:rFonts w:ascii="Arial" w:eastAsia="Times New Roman" w:hAnsi="Arial" w:cs="Arial"/>
                <w:sz w:val="18"/>
                <w:szCs w:val="18"/>
                <w:lang w:val="fr-FR"/>
              </w:rPr>
              <w:t xml:space="preserve"> </w:t>
            </w:r>
            <w:r w:rsidRPr="00F67A57">
              <w:rPr>
                <w:rFonts w:ascii="Arial" w:eastAsia="Times New Roman" w:hAnsi="Arial" w:cs="Arial"/>
                <w:bCs/>
                <w:sz w:val="18"/>
                <w:szCs w:val="18"/>
                <w:lang w:val="fr-FR"/>
              </w:rPr>
              <w:t>ab</w:t>
            </w:r>
          </w:p>
        </w:tc>
        <w:tc>
          <w:tcPr>
            <w:tcW w:w="1386" w:type="dxa"/>
            <w:tcBorders>
              <w:top w:val="nil"/>
            </w:tcBorders>
            <w:shd w:val="clear" w:color="auto" w:fill="auto"/>
            <w:noWrap/>
            <w:vAlign w:val="center"/>
            <w:hideMark/>
          </w:tcPr>
          <w:p w14:paraId="0104DF0F" w14:textId="77777777" w:rsidR="00CD034B" w:rsidRPr="009D6CC0" w:rsidRDefault="00CD034B" w:rsidP="00CD034B">
            <w:pPr>
              <w:jc w:val="center"/>
              <w:rPr>
                <w:rFonts w:ascii="Arial" w:eastAsia="Times New Roman" w:hAnsi="Arial" w:cs="Arial"/>
                <w:sz w:val="18"/>
                <w:szCs w:val="18"/>
                <w:lang w:val="fr-FR"/>
              </w:rPr>
            </w:pPr>
            <w:r w:rsidRPr="009D6CC0">
              <w:rPr>
                <w:rFonts w:ascii="Arial" w:hAnsi="Arial" w:cs="Arial"/>
                <w:color w:val="000000"/>
                <w:sz w:val="18"/>
                <w:szCs w:val="18"/>
              </w:rPr>
              <w:t>0,0</w:t>
            </w:r>
            <w:r w:rsidRPr="009D6CC0">
              <w:rPr>
                <w:rFonts w:ascii="Arial" w:eastAsia="Times New Roman" w:hAnsi="Arial" w:cs="Arial"/>
                <w:sz w:val="18"/>
                <w:szCs w:val="18"/>
                <w:lang w:val="fr-FR"/>
              </w:rPr>
              <w:t xml:space="preserve"> ± </w:t>
            </w:r>
            <w:r w:rsidRPr="009D6CC0">
              <w:rPr>
                <w:rFonts w:ascii="Arial" w:hAnsi="Arial" w:cs="Arial"/>
                <w:color w:val="000000"/>
                <w:sz w:val="18"/>
                <w:szCs w:val="18"/>
              </w:rPr>
              <w:t>0,0</w:t>
            </w:r>
            <w:r w:rsidRPr="009D6CC0">
              <w:rPr>
                <w:rFonts w:ascii="Arial" w:eastAsia="Times New Roman" w:hAnsi="Arial" w:cs="Arial"/>
                <w:sz w:val="18"/>
                <w:szCs w:val="18"/>
                <w:lang w:val="fr-FR"/>
              </w:rPr>
              <w:t xml:space="preserve"> </w:t>
            </w:r>
            <w:r w:rsidRPr="009D6CC0">
              <w:rPr>
                <w:rFonts w:ascii="Arial" w:eastAsia="Times New Roman" w:hAnsi="Arial" w:cs="Arial"/>
                <w:bCs/>
                <w:sz w:val="18"/>
                <w:szCs w:val="18"/>
                <w:lang w:val="fr-FR"/>
              </w:rPr>
              <w:t>a</w:t>
            </w:r>
          </w:p>
        </w:tc>
      </w:tr>
      <w:tr w:rsidR="00CD034B" w:rsidRPr="002B6F62" w14:paraId="10BFC4DD" w14:textId="77777777" w:rsidTr="00CD034B">
        <w:trPr>
          <w:trHeight w:val="302"/>
        </w:trPr>
        <w:tc>
          <w:tcPr>
            <w:tcW w:w="2594" w:type="dxa"/>
            <w:tcBorders>
              <w:top w:val="nil"/>
            </w:tcBorders>
            <w:shd w:val="clear" w:color="auto" w:fill="auto"/>
            <w:noWrap/>
            <w:vAlign w:val="bottom"/>
            <w:hideMark/>
          </w:tcPr>
          <w:p w14:paraId="6C1A8CA0"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1 thrips/feuille (T6)</w:t>
            </w:r>
          </w:p>
        </w:tc>
        <w:tc>
          <w:tcPr>
            <w:tcW w:w="1386" w:type="dxa"/>
            <w:tcBorders>
              <w:top w:val="nil"/>
            </w:tcBorders>
            <w:shd w:val="clear" w:color="auto" w:fill="auto"/>
            <w:noWrap/>
            <w:vAlign w:val="center"/>
            <w:hideMark/>
          </w:tcPr>
          <w:p w14:paraId="5191C0EF"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 xml:space="preserve">13,2 ± 4,3 </w:t>
            </w:r>
            <w:r w:rsidRPr="003D730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FA37B25" w14:textId="77777777" w:rsidR="00CD034B" w:rsidRPr="0015617E" w:rsidRDefault="00CD034B" w:rsidP="00CD034B">
            <w:pPr>
              <w:jc w:val="center"/>
              <w:rPr>
                <w:rFonts w:ascii="Arial" w:eastAsia="Times New Roman" w:hAnsi="Arial" w:cs="Arial"/>
                <w:sz w:val="18"/>
                <w:szCs w:val="18"/>
                <w:lang w:val="fr-FR"/>
              </w:rPr>
            </w:pPr>
            <w:r w:rsidRPr="0015617E">
              <w:rPr>
                <w:rFonts w:ascii="Arial" w:eastAsia="Times New Roman" w:hAnsi="Arial" w:cs="Arial"/>
                <w:sz w:val="18"/>
                <w:szCs w:val="18"/>
                <w:lang w:val="fr-FR"/>
              </w:rPr>
              <w:t xml:space="preserve">1,0 ± 0,7 </w:t>
            </w:r>
            <w:r w:rsidRPr="0015617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DB830FB" w14:textId="77777777" w:rsidR="00CD034B" w:rsidRPr="0015617E" w:rsidRDefault="00CD034B" w:rsidP="00CD034B">
            <w:pPr>
              <w:jc w:val="center"/>
              <w:rPr>
                <w:rFonts w:ascii="Arial" w:eastAsia="Times New Roman" w:hAnsi="Arial" w:cs="Arial"/>
                <w:sz w:val="18"/>
                <w:szCs w:val="18"/>
                <w:lang w:val="fr-FR"/>
              </w:rPr>
            </w:pPr>
            <w:r w:rsidRPr="0015617E">
              <w:rPr>
                <w:rFonts w:ascii="Arial" w:eastAsia="Times New Roman" w:hAnsi="Arial" w:cs="Arial"/>
                <w:sz w:val="18"/>
                <w:szCs w:val="18"/>
                <w:lang w:val="fr-FR"/>
              </w:rPr>
              <w:t xml:space="preserve">2,7 ± 2,1 </w:t>
            </w:r>
            <w:r w:rsidRPr="0015617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E3BCE4C" w14:textId="77777777" w:rsidR="00CD034B" w:rsidRPr="00F460E6" w:rsidRDefault="00CD034B" w:rsidP="00CD034B">
            <w:pPr>
              <w:jc w:val="center"/>
              <w:rPr>
                <w:rFonts w:ascii="Arial" w:eastAsia="Times New Roman" w:hAnsi="Arial" w:cs="Arial"/>
                <w:sz w:val="18"/>
                <w:szCs w:val="18"/>
                <w:lang w:val="fr-FR"/>
              </w:rPr>
            </w:pPr>
            <w:r>
              <w:rPr>
                <w:rFonts w:ascii="Arial" w:hAnsi="Arial" w:cs="Arial"/>
                <w:color w:val="000000"/>
                <w:sz w:val="18"/>
                <w:szCs w:val="18"/>
              </w:rPr>
              <w:t>5,5</w:t>
            </w:r>
            <w:r w:rsidRPr="00F460E6">
              <w:rPr>
                <w:rFonts w:ascii="Arial" w:hAnsi="Arial" w:cs="Arial"/>
                <w:color w:val="000000"/>
                <w:sz w:val="18"/>
                <w:szCs w:val="18"/>
              </w:rPr>
              <w:t xml:space="preserve"> </w:t>
            </w:r>
            <w:r w:rsidRPr="00F460E6">
              <w:rPr>
                <w:rFonts w:ascii="Arial" w:eastAsia="Times New Roman" w:hAnsi="Arial" w:cs="Arial"/>
                <w:sz w:val="18"/>
                <w:szCs w:val="18"/>
                <w:lang w:val="fr-FR"/>
              </w:rPr>
              <w:t xml:space="preserve">± </w:t>
            </w:r>
            <w:r>
              <w:rPr>
                <w:rFonts w:ascii="Arial" w:hAnsi="Arial" w:cs="Arial"/>
                <w:color w:val="000000"/>
                <w:sz w:val="18"/>
                <w:szCs w:val="18"/>
              </w:rPr>
              <w:t>4,6</w:t>
            </w:r>
            <w:r w:rsidRPr="00F460E6">
              <w:rPr>
                <w:rFonts w:ascii="Arial" w:eastAsia="Times New Roman" w:hAnsi="Arial" w:cs="Arial"/>
                <w:sz w:val="18"/>
                <w:szCs w:val="18"/>
                <w:lang w:val="fr-FR"/>
              </w:rPr>
              <w:t xml:space="preserve"> </w:t>
            </w:r>
            <w:r w:rsidRPr="00F460E6">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7660D88" w14:textId="77777777" w:rsidR="00CD034B" w:rsidRPr="00F460E6" w:rsidRDefault="00CD034B" w:rsidP="00CD034B">
            <w:pPr>
              <w:jc w:val="center"/>
              <w:rPr>
                <w:rFonts w:ascii="Arial" w:eastAsia="Times New Roman" w:hAnsi="Arial" w:cs="Arial"/>
                <w:sz w:val="18"/>
                <w:szCs w:val="18"/>
                <w:lang w:val="fr-FR"/>
              </w:rPr>
            </w:pPr>
            <w:r w:rsidRPr="00F460E6">
              <w:rPr>
                <w:rFonts w:ascii="Arial" w:hAnsi="Arial" w:cs="Arial"/>
                <w:color w:val="000000"/>
                <w:sz w:val="18"/>
                <w:szCs w:val="18"/>
              </w:rPr>
              <w:t>9,7</w:t>
            </w:r>
            <w:r w:rsidRPr="00F460E6">
              <w:rPr>
                <w:rFonts w:ascii="Arial" w:eastAsia="Times New Roman" w:hAnsi="Arial" w:cs="Arial"/>
                <w:sz w:val="18"/>
                <w:szCs w:val="18"/>
                <w:lang w:val="fr-FR"/>
              </w:rPr>
              <w:t xml:space="preserve"> ± </w:t>
            </w:r>
            <w:r w:rsidRPr="00F460E6">
              <w:rPr>
                <w:rFonts w:ascii="Arial" w:hAnsi="Arial" w:cs="Arial"/>
                <w:color w:val="000000"/>
                <w:sz w:val="18"/>
                <w:szCs w:val="18"/>
              </w:rPr>
              <w:t>6,8</w:t>
            </w:r>
            <w:r w:rsidRPr="00F460E6">
              <w:rPr>
                <w:rFonts w:ascii="Arial" w:eastAsia="Times New Roman" w:hAnsi="Arial" w:cs="Arial"/>
                <w:sz w:val="18"/>
                <w:szCs w:val="18"/>
                <w:lang w:val="fr-FR"/>
              </w:rPr>
              <w:t xml:space="preserve"> </w:t>
            </w:r>
            <w:r w:rsidRPr="00F460E6">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121DEAB"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4,0</w:t>
            </w:r>
            <w:r w:rsidRPr="00F67A57">
              <w:rPr>
                <w:rFonts w:ascii="Arial" w:eastAsia="Times New Roman" w:hAnsi="Arial" w:cs="Arial"/>
                <w:sz w:val="18"/>
                <w:szCs w:val="18"/>
                <w:lang w:val="fr-FR"/>
              </w:rPr>
              <w:t xml:space="preserve"> ± </w:t>
            </w:r>
            <w:r w:rsidRPr="00F67A57">
              <w:rPr>
                <w:rFonts w:ascii="Arial" w:hAnsi="Arial" w:cs="Arial"/>
                <w:color w:val="000000"/>
                <w:sz w:val="18"/>
                <w:szCs w:val="18"/>
              </w:rPr>
              <w:t>1,6</w:t>
            </w:r>
            <w:r w:rsidRPr="00F67A57">
              <w:rPr>
                <w:rFonts w:ascii="Arial" w:eastAsia="Times New Roman" w:hAnsi="Arial" w:cs="Arial"/>
                <w:sz w:val="18"/>
                <w:szCs w:val="18"/>
                <w:lang w:val="fr-FR"/>
              </w:rPr>
              <w:t xml:space="preserve"> </w:t>
            </w:r>
            <w:r>
              <w:rPr>
                <w:rFonts w:ascii="Arial" w:eastAsia="Times New Roman" w:hAnsi="Arial" w:cs="Arial"/>
                <w:bCs/>
                <w:sz w:val="18"/>
                <w:szCs w:val="18"/>
                <w:lang w:val="fr-FR"/>
              </w:rPr>
              <w:t>b</w:t>
            </w:r>
          </w:p>
        </w:tc>
        <w:tc>
          <w:tcPr>
            <w:tcW w:w="1386" w:type="dxa"/>
            <w:tcBorders>
              <w:top w:val="nil"/>
            </w:tcBorders>
            <w:shd w:val="clear" w:color="auto" w:fill="auto"/>
            <w:noWrap/>
            <w:vAlign w:val="center"/>
            <w:hideMark/>
          </w:tcPr>
          <w:p w14:paraId="4B680BCE"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 xml:space="preserve">49,2 </w:t>
            </w:r>
            <w:r w:rsidRPr="00F67A57">
              <w:rPr>
                <w:rFonts w:ascii="Arial" w:eastAsia="Times New Roman" w:hAnsi="Arial" w:cs="Arial"/>
                <w:sz w:val="18"/>
                <w:szCs w:val="18"/>
                <w:lang w:val="fr-FR"/>
              </w:rPr>
              <w:t xml:space="preserve">± </w:t>
            </w:r>
            <w:r w:rsidRPr="00F67A57">
              <w:rPr>
                <w:rFonts w:ascii="Arial" w:hAnsi="Arial" w:cs="Arial"/>
                <w:color w:val="000000"/>
                <w:sz w:val="18"/>
                <w:szCs w:val="18"/>
              </w:rPr>
              <w:t>30,0</w:t>
            </w:r>
            <w:r w:rsidRPr="00F67A57">
              <w:rPr>
                <w:rFonts w:ascii="Arial" w:eastAsia="Times New Roman" w:hAnsi="Arial" w:cs="Arial"/>
                <w:sz w:val="18"/>
                <w:szCs w:val="18"/>
                <w:lang w:val="fr-FR"/>
              </w:rPr>
              <w:t xml:space="preserve"> </w:t>
            </w:r>
            <w:r w:rsidRPr="00F67A5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199B4D3"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 xml:space="preserve">6,7 </w:t>
            </w:r>
            <w:r w:rsidRPr="00F67A57">
              <w:rPr>
                <w:rFonts w:ascii="Arial" w:eastAsia="Times New Roman" w:hAnsi="Arial" w:cs="Arial"/>
                <w:sz w:val="18"/>
                <w:szCs w:val="18"/>
                <w:lang w:val="fr-FR"/>
              </w:rPr>
              <w:t xml:space="preserve">± </w:t>
            </w:r>
            <w:r w:rsidRPr="00F67A57">
              <w:rPr>
                <w:rFonts w:ascii="Arial" w:hAnsi="Arial" w:cs="Arial"/>
                <w:color w:val="000000"/>
                <w:sz w:val="18"/>
                <w:szCs w:val="18"/>
              </w:rPr>
              <w:t>2,1</w:t>
            </w:r>
            <w:r w:rsidRPr="00F67A57">
              <w:rPr>
                <w:rFonts w:ascii="Arial" w:eastAsia="Times New Roman" w:hAnsi="Arial" w:cs="Arial"/>
                <w:sz w:val="18"/>
                <w:szCs w:val="18"/>
                <w:lang w:val="fr-FR"/>
              </w:rPr>
              <w:t xml:space="preserve"> </w:t>
            </w:r>
            <w:r w:rsidRPr="00F67A57">
              <w:rPr>
                <w:rFonts w:ascii="Arial" w:eastAsia="Times New Roman" w:hAnsi="Arial" w:cs="Arial"/>
                <w:bCs/>
                <w:sz w:val="18"/>
                <w:szCs w:val="18"/>
                <w:lang w:val="fr-FR"/>
              </w:rPr>
              <w:t>ab</w:t>
            </w:r>
          </w:p>
        </w:tc>
        <w:tc>
          <w:tcPr>
            <w:tcW w:w="1386" w:type="dxa"/>
            <w:tcBorders>
              <w:top w:val="nil"/>
            </w:tcBorders>
            <w:shd w:val="clear" w:color="auto" w:fill="auto"/>
            <w:noWrap/>
            <w:vAlign w:val="center"/>
            <w:hideMark/>
          </w:tcPr>
          <w:p w14:paraId="30BAFE6F" w14:textId="77777777" w:rsidR="00CD034B" w:rsidRPr="009D6CC0" w:rsidRDefault="00CD034B" w:rsidP="00CD034B">
            <w:pPr>
              <w:jc w:val="center"/>
              <w:rPr>
                <w:rFonts w:ascii="Arial" w:eastAsia="Times New Roman" w:hAnsi="Arial" w:cs="Arial"/>
                <w:sz w:val="18"/>
                <w:szCs w:val="18"/>
                <w:lang w:val="fr-FR"/>
              </w:rPr>
            </w:pPr>
            <w:r w:rsidRPr="009D6CC0">
              <w:rPr>
                <w:rFonts w:ascii="Arial" w:hAnsi="Arial" w:cs="Arial"/>
                <w:color w:val="000000"/>
                <w:sz w:val="18"/>
                <w:szCs w:val="18"/>
              </w:rPr>
              <w:t>1,0</w:t>
            </w:r>
            <w:r w:rsidRPr="009D6CC0">
              <w:rPr>
                <w:rFonts w:ascii="Arial" w:eastAsia="Times New Roman" w:hAnsi="Arial" w:cs="Arial"/>
                <w:sz w:val="18"/>
                <w:szCs w:val="18"/>
                <w:lang w:val="fr-FR"/>
              </w:rPr>
              <w:t xml:space="preserve"> ± </w:t>
            </w:r>
            <w:r w:rsidRPr="009D6CC0">
              <w:rPr>
                <w:rFonts w:ascii="Arial" w:hAnsi="Arial" w:cs="Arial"/>
                <w:color w:val="000000"/>
                <w:sz w:val="18"/>
                <w:szCs w:val="18"/>
              </w:rPr>
              <w:t xml:space="preserve">0,7 </w:t>
            </w:r>
            <w:r w:rsidRPr="009D6CC0">
              <w:rPr>
                <w:rFonts w:ascii="Arial" w:eastAsia="Times New Roman" w:hAnsi="Arial" w:cs="Arial"/>
                <w:bCs/>
                <w:sz w:val="18"/>
                <w:szCs w:val="18"/>
                <w:lang w:val="fr-FR"/>
              </w:rPr>
              <w:t>a</w:t>
            </w:r>
          </w:p>
        </w:tc>
      </w:tr>
      <w:tr w:rsidR="00CD034B" w:rsidRPr="002B6F62" w14:paraId="666DBF3F" w14:textId="77777777" w:rsidTr="00CD034B">
        <w:trPr>
          <w:trHeight w:val="302"/>
        </w:trPr>
        <w:tc>
          <w:tcPr>
            <w:tcW w:w="2594" w:type="dxa"/>
            <w:tcBorders>
              <w:top w:val="single" w:sz="4" w:space="0" w:color="auto"/>
              <w:bottom w:val="single" w:sz="4" w:space="0" w:color="auto"/>
            </w:tcBorders>
            <w:shd w:val="clear" w:color="auto" w:fill="auto"/>
            <w:noWrap/>
            <w:vAlign w:val="center"/>
            <w:hideMark/>
          </w:tcPr>
          <w:p w14:paraId="27F01247" w14:textId="77777777" w:rsidR="00CD034B" w:rsidRPr="00C67A70" w:rsidRDefault="00CD034B" w:rsidP="00CD034B">
            <w:pPr>
              <w:rPr>
                <w:rFonts w:ascii="Arial" w:eastAsia="Times New Roman" w:hAnsi="Arial" w:cs="Arial"/>
                <w:sz w:val="18"/>
                <w:szCs w:val="18"/>
                <w:lang w:val="fr-FR"/>
              </w:rPr>
            </w:pPr>
            <w:r w:rsidRPr="00C67A70">
              <w:rPr>
                <w:rFonts w:ascii="Arial" w:eastAsia="Times New Roman" w:hAnsi="Arial" w:cs="Arial"/>
                <w:sz w:val="18"/>
                <w:szCs w:val="18"/>
                <w:lang w:val="fr-FR"/>
              </w:rPr>
              <w:t xml:space="preserve">Valeur de </w:t>
            </w:r>
            <w:r w:rsidRPr="00C67A70">
              <w:rPr>
                <w:rFonts w:ascii="Arial" w:eastAsia="Times New Roman" w:hAnsi="Arial" w:cs="Arial"/>
                <w:i/>
                <w:iCs/>
                <w:sz w:val="18"/>
                <w:szCs w:val="18"/>
                <w:lang w:val="fr-FR"/>
              </w:rPr>
              <w:t>P</w:t>
            </w:r>
          </w:p>
        </w:tc>
        <w:tc>
          <w:tcPr>
            <w:tcW w:w="1386" w:type="dxa"/>
            <w:tcBorders>
              <w:top w:val="single" w:sz="4" w:space="0" w:color="auto"/>
              <w:bottom w:val="single" w:sz="4" w:space="0" w:color="auto"/>
            </w:tcBorders>
            <w:shd w:val="clear" w:color="auto" w:fill="auto"/>
            <w:noWrap/>
            <w:vAlign w:val="center"/>
            <w:hideMark/>
          </w:tcPr>
          <w:p w14:paraId="3FF9E5EA"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0.909</w:t>
            </w:r>
          </w:p>
        </w:tc>
        <w:tc>
          <w:tcPr>
            <w:tcW w:w="1386" w:type="dxa"/>
            <w:tcBorders>
              <w:top w:val="single" w:sz="4" w:space="0" w:color="auto"/>
              <w:bottom w:val="single" w:sz="4" w:space="0" w:color="auto"/>
            </w:tcBorders>
            <w:shd w:val="clear" w:color="auto" w:fill="auto"/>
            <w:noWrap/>
            <w:vAlign w:val="center"/>
            <w:hideMark/>
          </w:tcPr>
          <w:p w14:paraId="70F61DB8"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0.544</w:t>
            </w:r>
          </w:p>
        </w:tc>
        <w:tc>
          <w:tcPr>
            <w:tcW w:w="1386" w:type="dxa"/>
            <w:tcBorders>
              <w:top w:val="single" w:sz="4" w:space="0" w:color="auto"/>
              <w:bottom w:val="single" w:sz="4" w:space="0" w:color="auto"/>
            </w:tcBorders>
            <w:shd w:val="clear" w:color="auto" w:fill="auto"/>
            <w:noWrap/>
            <w:vAlign w:val="center"/>
            <w:hideMark/>
          </w:tcPr>
          <w:p w14:paraId="2CDF0246"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0.613</w:t>
            </w:r>
          </w:p>
        </w:tc>
        <w:tc>
          <w:tcPr>
            <w:tcW w:w="1386" w:type="dxa"/>
            <w:tcBorders>
              <w:top w:val="single" w:sz="4" w:space="0" w:color="auto"/>
              <w:bottom w:val="single" w:sz="4" w:space="0" w:color="auto"/>
            </w:tcBorders>
            <w:shd w:val="clear" w:color="auto" w:fill="auto"/>
            <w:noWrap/>
            <w:vAlign w:val="center"/>
            <w:hideMark/>
          </w:tcPr>
          <w:p w14:paraId="0266F699"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 xml:space="preserve"> 0.882</w:t>
            </w:r>
          </w:p>
        </w:tc>
        <w:tc>
          <w:tcPr>
            <w:tcW w:w="1386" w:type="dxa"/>
            <w:tcBorders>
              <w:top w:val="single" w:sz="4" w:space="0" w:color="auto"/>
              <w:bottom w:val="single" w:sz="4" w:space="0" w:color="auto"/>
            </w:tcBorders>
            <w:shd w:val="clear" w:color="auto" w:fill="auto"/>
            <w:noWrap/>
            <w:vAlign w:val="center"/>
            <w:hideMark/>
          </w:tcPr>
          <w:p w14:paraId="430F03C7"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0.750</w:t>
            </w:r>
          </w:p>
        </w:tc>
        <w:tc>
          <w:tcPr>
            <w:tcW w:w="1386" w:type="dxa"/>
            <w:tcBorders>
              <w:top w:val="single" w:sz="4" w:space="0" w:color="auto"/>
              <w:bottom w:val="single" w:sz="4" w:space="0" w:color="auto"/>
            </w:tcBorders>
            <w:shd w:val="clear" w:color="auto" w:fill="auto"/>
            <w:noWrap/>
            <w:vAlign w:val="center"/>
            <w:hideMark/>
          </w:tcPr>
          <w:p w14:paraId="3210CBFA"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0.014</w:t>
            </w:r>
          </w:p>
        </w:tc>
        <w:tc>
          <w:tcPr>
            <w:tcW w:w="1386" w:type="dxa"/>
            <w:tcBorders>
              <w:top w:val="single" w:sz="4" w:space="0" w:color="auto"/>
              <w:bottom w:val="single" w:sz="4" w:space="0" w:color="auto"/>
            </w:tcBorders>
            <w:shd w:val="clear" w:color="auto" w:fill="auto"/>
            <w:noWrap/>
            <w:vAlign w:val="center"/>
            <w:hideMark/>
          </w:tcPr>
          <w:p w14:paraId="496E08C4"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0.265</w:t>
            </w:r>
          </w:p>
        </w:tc>
        <w:tc>
          <w:tcPr>
            <w:tcW w:w="1386" w:type="dxa"/>
            <w:tcBorders>
              <w:top w:val="single" w:sz="4" w:space="0" w:color="auto"/>
              <w:bottom w:val="single" w:sz="4" w:space="0" w:color="auto"/>
            </w:tcBorders>
            <w:shd w:val="clear" w:color="auto" w:fill="auto"/>
            <w:noWrap/>
            <w:vAlign w:val="center"/>
            <w:hideMark/>
          </w:tcPr>
          <w:p w14:paraId="1D5323F7"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0.047</w:t>
            </w:r>
          </w:p>
        </w:tc>
        <w:tc>
          <w:tcPr>
            <w:tcW w:w="1386" w:type="dxa"/>
            <w:tcBorders>
              <w:top w:val="single" w:sz="4" w:space="0" w:color="auto"/>
              <w:bottom w:val="single" w:sz="4" w:space="0" w:color="auto"/>
            </w:tcBorders>
            <w:shd w:val="clear" w:color="auto" w:fill="auto"/>
            <w:noWrap/>
            <w:vAlign w:val="center"/>
            <w:hideMark/>
          </w:tcPr>
          <w:p w14:paraId="19978FA0"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0.651</w:t>
            </w:r>
          </w:p>
        </w:tc>
      </w:tr>
    </w:tbl>
    <w:p w14:paraId="1B4EB0BA" w14:textId="77777777" w:rsidR="00CD034B" w:rsidRDefault="00CD034B" w:rsidP="00CD034B">
      <w:pPr>
        <w:rPr>
          <w:rFonts w:ascii="Arial" w:hAnsi="Arial" w:cs="Arial"/>
          <w:noProof/>
          <w:sz w:val="20"/>
        </w:rPr>
      </w:pPr>
    </w:p>
    <w:p w14:paraId="34DE8512" w14:textId="2815A72B" w:rsidR="00CD034B" w:rsidRPr="002B6F62" w:rsidRDefault="00CD034B" w:rsidP="00CD034B">
      <w:pPr>
        <w:rPr>
          <w:rFonts w:ascii="Arial" w:hAnsi="Arial" w:cs="Arial"/>
          <w:sz w:val="22"/>
          <w:szCs w:val="22"/>
        </w:rPr>
      </w:pPr>
      <w:r w:rsidRPr="00CD034B">
        <w:rPr>
          <w:rFonts w:ascii="Arial" w:hAnsi="Arial" w:cs="Arial"/>
          <w:b/>
          <w:noProof/>
          <w:sz w:val="20"/>
        </w:rPr>
        <w:t xml:space="preserve">Tableau </w:t>
      </w:r>
      <w:r w:rsidR="00E52CD1">
        <w:rPr>
          <w:rFonts w:ascii="Arial" w:hAnsi="Arial" w:cs="Arial"/>
          <w:b/>
          <w:noProof/>
          <w:sz w:val="20"/>
        </w:rPr>
        <w:t>6</w:t>
      </w:r>
      <w:r w:rsidRPr="00CD034B">
        <w:rPr>
          <w:rFonts w:ascii="Arial" w:hAnsi="Arial" w:cs="Arial"/>
          <w:b/>
          <w:noProof/>
          <w:sz w:val="20"/>
        </w:rPr>
        <w:t>.</w:t>
      </w:r>
      <w:r>
        <w:rPr>
          <w:rFonts w:ascii="Arial" w:hAnsi="Arial" w:cs="Arial"/>
          <w:noProof/>
          <w:sz w:val="20"/>
        </w:rPr>
        <w:t xml:space="preserve"> </w:t>
      </w:r>
      <w:r w:rsidRPr="002B6F62">
        <w:rPr>
          <w:rFonts w:ascii="Arial" w:hAnsi="Arial" w:cs="Arial"/>
          <w:noProof/>
          <w:sz w:val="20"/>
        </w:rPr>
        <w:t xml:space="preserve">Évaluation </w:t>
      </w:r>
      <w:r>
        <w:rPr>
          <w:rFonts w:ascii="Arial" w:hAnsi="Arial" w:cs="Arial"/>
          <w:noProof/>
          <w:sz w:val="20"/>
        </w:rPr>
        <w:t xml:space="preserve">du pourcentage de plants porteurs de thrips </w:t>
      </w:r>
      <w:r w:rsidRPr="002B6F62">
        <w:rPr>
          <w:rFonts w:ascii="Arial" w:hAnsi="Arial" w:cs="Arial"/>
          <w:noProof/>
          <w:sz w:val="20"/>
        </w:rPr>
        <w:t>pour cha</w:t>
      </w:r>
      <w:r>
        <w:rPr>
          <w:rFonts w:ascii="Arial" w:hAnsi="Arial" w:cs="Arial"/>
          <w:noProof/>
          <w:sz w:val="20"/>
        </w:rPr>
        <w:t xml:space="preserve">que date d’évaluation et chaque </w:t>
      </w:r>
      <w:r w:rsidRPr="002B6F62">
        <w:rPr>
          <w:rFonts w:ascii="Arial" w:hAnsi="Arial" w:cs="Arial"/>
          <w:noProof/>
          <w:sz w:val="20"/>
        </w:rPr>
        <w:t>traitement</w:t>
      </w:r>
      <w:r>
        <w:rPr>
          <w:rFonts w:ascii="Arial" w:hAnsi="Arial" w:cs="Arial"/>
          <w:noProof/>
          <w:sz w:val="20"/>
        </w:rPr>
        <w:t xml:space="preserve"> (± erreur-type) dans le site 2 </w:t>
      </w:r>
      <w:r w:rsidR="00E52CD1">
        <w:rPr>
          <w:rFonts w:ascii="Arial" w:hAnsi="Arial" w:cs="Arial"/>
          <w:noProof/>
          <w:sz w:val="20"/>
        </w:rPr>
        <w:t>(</w:t>
      </w:r>
      <w:r>
        <w:rPr>
          <w:rFonts w:ascii="Arial" w:hAnsi="Arial" w:cs="Arial"/>
          <w:noProof/>
          <w:sz w:val="20"/>
        </w:rPr>
        <w:t>2018</w:t>
      </w:r>
      <w:r w:rsidR="00E52CD1">
        <w:rPr>
          <w:rFonts w:ascii="Arial" w:hAnsi="Arial" w:cs="Arial"/>
          <w:noProof/>
          <w:sz w:val="20"/>
        </w:rPr>
        <w:t>)</w:t>
      </w:r>
    </w:p>
    <w:tbl>
      <w:tblPr>
        <w:tblW w:w="15068" w:type="dxa"/>
        <w:tblInd w:w="-326" w:type="dxa"/>
        <w:tblLayout w:type="fixed"/>
        <w:tblCellMar>
          <w:left w:w="70" w:type="dxa"/>
          <w:right w:w="70" w:type="dxa"/>
        </w:tblCellMar>
        <w:tblLook w:val="04A0" w:firstRow="1" w:lastRow="0" w:firstColumn="1" w:lastColumn="0" w:noHBand="0" w:noVBand="1"/>
      </w:tblPr>
      <w:tblGrid>
        <w:gridCol w:w="2594"/>
        <w:gridCol w:w="1386"/>
        <w:gridCol w:w="1386"/>
        <w:gridCol w:w="1386"/>
        <w:gridCol w:w="1386"/>
        <w:gridCol w:w="1386"/>
        <w:gridCol w:w="1386"/>
        <w:gridCol w:w="1386"/>
        <w:gridCol w:w="1386"/>
        <w:gridCol w:w="1386"/>
      </w:tblGrid>
      <w:tr w:rsidR="00CD034B" w:rsidRPr="002B6F62" w14:paraId="70E34730" w14:textId="77777777" w:rsidTr="00CD034B">
        <w:trPr>
          <w:trHeight w:val="302"/>
        </w:trPr>
        <w:tc>
          <w:tcPr>
            <w:tcW w:w="2594" w:type="dxa"/>
            <w:tcBorders>
              <w:top w:val="single" w:sz="4" w:space="0" w:color="auto"/>
              <w:bottom w:val="single" w:sz="4" w:space="0" w:color="auto"/>
            </w:tcBorders>
            <w:shd w:val="clear" w:color="000000" w:fill="D8D8D8"/>
            <w:vAlign w:val="center"/>
          </w:tcPr>
          <w:p w14:paraId="57A3D18A" w14:textId="77777777" w:rsidR="00CD034B" w:rsidRPr="00C67A70" w:rsidRDefault="00CD034B" w:rsidP="00CD034B">
            <w:pPr>
              <w:jc w:val="center"/>
              <w:rPr>
                <w:rFonts w:ascii="Arial" w:eastAsia="Times New Roman" w:hAnsi="Arial" w:cs="Arial"/>
                <w:b/>
                <w:bCs/>
                <w:sz w:val="18"/>
                <w:szCs w:val="18"/>
                <w:lang w:val="fr-FR"/>
              </w:rPr>
            </w:pPr>
            <w:r w:rsidRPr="00C67A70">
              <w:rPr>
                <w:rFonts w:ascii="Arial" w:eastAsia="Times New Roman" w:hAnsi="Arial" w:cs="Arial"/>
                <w:b/>
                <w:bCs/>
                <w:sz w:val="18"/>
                <w:szCs w:val="18"/>
                <w:lang w:val="fr-FR"/>
              </w:rPr>
              <w:t>Traitement</w:t>
            </w:r>
          </w:p>
        </w:tc>
        <w:tc>
          <w:tcPr>
            <w:tcW w:w="1386" w:type="dxa"/>
            <w:tcBorders>
              <w:top w:val="single" w:sz="4" w:space="0" w:color="auto"/>
              <w:bottom w:val="single" w:sz="4" w:space="0" w:color="auto"/>
            </w:tcBorders>
            <w:shd w:val="clear" w:color="000000" w:fill="D8D8D8"/>
            <w:noWrap/>
            <w:vAlign w:val="center"/>
            <w:hideMark/>
          </w:tcPr>
          <w:p w14:paraId="42AA7858"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19 juin</w:t>
            </w:r>
          </w:p>
        </w:tc>
        <w:tc>
          <w:tcPr>
            <w:tcW w:w="1386" w:type="dxa"/>
            <w:tcBorders>
              <w:top w:val="single" w:sz="4" w:space="0" w:color="auto"/>
              <w:bottom w:val="single" w:sz="4" w:space="0" w:color="auto"/>
            </w:tcBorders>
            <w:shd w:val="clear" w:color="000000" w:fill="D8D8D8"/>
            <w:vAlign w:val="center"/>
          </w:tcPr>
          <w:p w14:paraId="20D7A050"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25 juin</w:t>
            </w:r>
          </w:p>
        </w:tc>
        <w:tc>
          <w:tcPr>
            <w:tcW w:w="1386" w:type="dxa"/>
            <w:tcBorders>
              <w:top w:val="single" w:sz="4" w:space="0" w:color="auto"/>
              <w:bottom w:val="single" w:sz="4" w:space="0" w:color="auto"/>
            </w:tcBorders>
            <w:shd w:val="clear" w:color="000000" w:fill="D8D8D8"/>
            <w:vAlign w:val="center"/>
          </w:tcPr>
          <w:p w14:paraId="0B2DD676"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2 juillet</w:t>
            </w:r>
          </w:p>
        </w:tc>
        <w:tc>
          <w:tcPr>
            <w:tcW w:w="1386" w:type="dxa"/>
            <w:tcBorders>
              <w:top w:val="single" w:sz="4" w:space="0" w:color="auto"/>
              <w:bottom w:val="single" w:sz="4" w:space="0" w:color="auto"/>
            </w:tcBorders>
            <w:shd w:val="clear" w:color="000000" w:fill="D8D8D8"/>
            <w:noWrap/>
            <w:vAlign w:val="center"/>
            <w:hideMark/>
          </w:tcPr>
          <w:p w14:paraId="78892596"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9 juillet</w:t>
            </w:r>
          </w:p>
        </w:tc>
        <w:tc>
          <w:tcPr>
            <w:tcW w:w="1386" w:type="dxa"/>
            <w:tcBorders>
              <w:top w:val="single" w:sz="4" w:space="0" w:color="auto"/>
              <w:bottom w:val="single" w:sz="4" w:space="0" w:color="auto"/>
            </w:tcBorders>
            <w:shd w:val="clear" w:color="000000" w:fill="D8D8D8"/>
            <w:vAlign w:val="center"/>
          </w:tcPr>
          <w:p w14:paraId="4073D897"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16 juillet</w:t>
            </w:r>
          </w:p>
        </w:tc>
        <w:tc>
          <w:tcPr>
            <w:tcW w:w="1386" w:type="dxa"/>
            <w:tcBorders>
              <w:top w:val="single" w:sz="4" w:space="0" w:color="auto"/>
              <w:bottom w:val="single" w:sz="4" w:space="0" w:color="auto"/>
            </w:tcBorders>
            <w:shd w:val="clear" w:color="000000" w:fill="D8D8D8"/>
            <w:vAlign w:val="center"/>
          </w:tcPr>
          <w:p w14:paraId="3748DE51"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23 juillet</w:t>
            </w:r>
          </w:p>
        </w:tc>
        <w:tc>
          <w:tcPr>
            <w:tcW w:w="1386" w:type="dxa"/>
            <w:tcBorders>
              <w:top w:val="single" w:sz="4" w:space="0" w:color="auto"/>
              <w:bottom w:val="single" w:sz="4" w:space="0" w:color="auto"/>
            </w:tcBorders>
            <w:shd w:val="clear" w:color="000000" w:fill="D8D8D8"/>
            <w:noWrap/>
            <w:vAlign w:val="center"/>
            <w:hideMark/>
          </w:tcPr>
          <w:p w14:paraId="01858B84"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30 juillet</w:t>
            </w:r>
          </w:p>
        </w:tc>
        <w:tc>
          <w:tcPr>
            <w:tcW w:w="1386" w:type="dxa"/>
            <w:tcBorders>
              <w:top w:val="single" w:sz="4" w:space="0" w:color="auto"/>
              <w:bottom w:val="single" w:sz="4" w:space="0" w:color="auto"/>
            </w:tcBorders>
            <w:shd w:val="clear" w:color="000000" w:fill="D8D8D8"/>
            <w:vAlign w:val="center"/>
          </w:tcPr>
          <w:p w14:paraId="7B46025E"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6 août</w:t>
            </w:r>
          </w:p>
        </w:tc>
        <w:tc>
          <w:tcPr>
            <w:tcW w:w="1386" w:type="dxa"/>
            <w:tcBorders>
              <w:top w:val="single" w:sz="4" w:space="0" w:color="auto"/>
              <w:bottom w:val="single" w:sz="4" w:space="0" w:color="auto"/>
            </w:tcBorders>
            <w:shd w:val="clear" w:color="000000" w:fill="D8D8D8"/>
            <w:vAlign w:val="center"/>
          </w:tcPr>
          <w:p w14:paraId="47D5D1ED"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13 août</w:t>
            </w:r>
          </w:p>
        </w:tc>
      </w:tr>
      <w:tr w:rsidR="00CD034B" w:rsidRPr="002B6F62" w14:paraId="6970AA1C" w14:textId="77777777" w:rsidTr="00CD034B">
        <w:trPr>
          <w:trHeight w:val="302"/>
        </w:trPr>
        <w:tc>
          <w:tcPr>
            <w:tcW w:w="2594" w:type="dxa"/>
            <w:tcBorders>
              <w:top w:val="single" w:sz="4" w:space="0" w:color="auto"/>
            </w:tcBorders>
            <w:shd w:val="clear" w:color="auto" w:fill="auto"/>
            <w:vAlign w:val="bottom"/>
            <w:hideMark/>
          </w:tcPr>
          <w:p w14:paraId="5A2EF153" w14:textId="77777777" w:rsidR="00CD034B" w:rsidRPr="00C67A70" w:rsidRDefault="00CD034B" w:rsidP="00CD034B">
            <w:pPr>
              <w:rPr>
                <w:rFonts w:ascii="Arial" w:eastAsia="Times New Roman" w:hAnsi="Arial" w:cs="Arial"/>
                <w:b/>
                <w:bCs/>
                <w:sz w:val="18"/>
                <w:szCs w:val="18"/>
                <w:lang w:val="fr-FR"/>
              </w:rPr>
            </w:pPr>
            <w:r>
              <w:rPr>
                <w:rFonts w:ascii="Arial" w:eastAsia="Times New Roman" w:hAnsi="Arial" w:cs="Arial"/>
                <w:b/>
                <w:bCs/>
                <w:sz w:val="18"/>
                <w:szCs w:val="18"/>
                <w:lang w:eastAsia="fr-CA"/>
              </w:rPr>
              <w:t>Témoin non traité</w:t>
            </w:r>
            <w:r w:rsidRPr="00C67A70">
              <w:rPr>
                <w:rFonts w:ascii="Arial" w:eastAsia="Times New Roman" w:hAnsi="Arial" w:cs="Arial"/>
                <w:b/>
                <w:bCs/>
                <w:sz w:val="18"/>
                <w:szCs w:val="18"/>
                <w:lang w:eastAsia="fr-CA"/>
              </w:rPr>
              <w:t xml:space="preserve"> (T1)</w:t>
            </w:r>
          </w:p>
        </w:tc>
        <w:tc>
          <w:tcPr>
            <w:tcW w:w="1386" w:type="dxa"/>
            <w:tcBorders>
              <w:top w:val="single" w:sz="4" w:space="0" w:color="auto"/>
            </w:tcBorders>
            <w:shd w:val="clear" w:color="auto" w:fill="auto"/>
            <w:vAlign w:val="center"/>
            <w:hideMark/>
          </w:tcPr>
          <w:p w14:paraId="55ECE4C7" w14:textId="77777777" w:rsidR="00CD034B" w:rsidRPr="003D7304" w:rsidRDefault="00CD034B" w:rsidP="00CD034B">
            <w:pPr>
              <w:jc w:val="center"/>
              <w:rPr>
                <w:rFonts w:ascii="Arial" w:eastAsia="Times New Roman" w:hAnsi="Arial" w:cs="Arial"/>
                <w:b/>
                <w:bCs/>
                <w:sz w:val="18"/>
                <w:szCs w:val="18"/>
                <w:lang w:val="fr-FR"/>
              </w:rPr>
            </w:pPr>
            <w:r w:rsidRPr="003D7304">
              <w:rPr>
                <w:rFonts w:ascii="Arial" w:eastAsia="Times New Roman" w:hAnsi="Arial" w:cs="Arial"/>
                <w:sz w:val="18"/>
                <w:szCs w:val="18"/>
                <w:lang w:val="fr-FR"/>
              </w:rPr>
              <w:t xml:space="preserve">32,5 ± 5,9 </w:t>
            </w:r>
            <w:r w:rsidRPr="003D7304">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7C118825" w14:textId="77777777" w:rsidR="00CD034B" w:rsidRPr="0015617E" w:rsidRDefault="00CD034B" w:rsidP="00CD034B">
            <w:pPr>
              <w:jc w:val="center"/>
              <w:rPr>
                <w:rFonts w:ascii="Arial" w:eastAsia="Times New Roman" w:hAnsi="Arial" w:cs="Arial"/>
                <w:b/>
                <w:bCs/>
                <w:sz w:val="18"/>
                <w:szCs w:val="18"/>
                <w:lang w:val="fr-FR"/>
              </w:rPr>
            </w:pPr>
            <w:r w:rsidRPr="0015617E">
              <w:rPr>
                <w:rFonts w:ascii="Arial" w:eastAsia="Times New Roman" w:hAnsi="Arial" w:cs="Arial"/>
                <w:sz w:val="18"/>
                <w:szCs w:val="18"/>
                <w:lang w:val="fr-FR"/>
              </w:rPr>
              <w:t xml:space="preserve">0,0 ± 0,0 </w:t>
            </w:r>
            <w:r w:rsidRPr="0015617E">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47A0FC2F" w14:textId="77777777" w:rsidR="00CD034B" w:rsidRPr="0015617E" w:rsidRDefault="00CD034B" w:rsidP="00CD034B">
            <w:pPr>
              <w:jc w:val="center"/>
              <w:rPr>
                <w:rFonts w:ascii="Arial" w:eastAsia="Times New Roman" w:hAnsi="Arial" w:cs="Arial"/>
                <w:b/>
                <w:bCs/>
                <w:sz w:val="18"/>
                <w:szCs w:val="18"/>
                <w:lang w:val="fr-FR"/>
              </w:rPr>
            </w:pPr>
            <w:r w:rsidRPr="0015617E">
              <w:rPr>
                <w:rFonts w:ascii="Arial" w:eastAsia="Times New Roman" w:hAnsi="Arial" w:cs="Arial"/>
                <w:sz w:val="18"/>
                <w:szCs w:val="18"/>
                <w:lang w:val="fr-FR"/>
              </w:rPr>
              <w:t xml:space="preserve">12,5 ± 3,2 </w:t>
            </w:r>
            <w:r w:rsidRPr="0015617E">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05F783F3" w14:textId="77777777" w:rsidR="00CD034B" w:rsidRPr="00F460E6" w:rsidRDefault="00CD034B" w:rsidP="00CD034B">
            <w:pPr>
              <w:jc w:val="center"/>
              <w:rPr>
                <w:rFonts w:ascii="Arial" w:eastAsia="Times New Roman" w:hAnsi="Arial" w:cs="Arial"/>
                <w:b/>
                <w:bCs/>
                <w:sz w:val="18"/>
                <w:szCs w:val="18"/>
                <w:lang w:val="fr-FR"/>
              </w:rPr>
            </w:pPr>
            <w:r w:rsidRPr="00F460E6">
              <w:rPr>
                <w:rFonts w:ascii="Arial" w:hAnsi="Arial" w:cs="Arial"/>
                <w:color w:val="000000"/>
                <w:sz w:val="18"/>
                <w:szCs w:val="18"/>
              </w:rPr>
              <w:t>10,0</w:t>
            </w:r>
            <w:r w:rsidRPr="00F460E6">
              <w:rPr>
                <w:rFonts w:ascii="Arial" w:eastAsia="Times New Roman" w:hAnsi="Arial" w:cs="Arial"/>
                <w:sz w:val="18"/>
                <w:szCs w:val="18"/>
                <w:lang w:val="fr-FR"/>
              </w:rPr>
              <w:t xml:space="preserve"> ± </w:t>
            </w:r>
            <w:r w:rsidRPr="00F460E6">
              <w:rPr>
                <w:rFonts w:ascii="Arial" w:hAnsi="Arial" w:cs="Arial"/>
                <w:color w:val="000000"/>
                <w:sz w:val="18"/>
                <w:szCs w:val="18"/>
              </w:rPr>
              <w:t>2,0</w:t>
            </w:r>
            <w:r w:rsidRPr="00F460E6">
              <w:rPr>
                <w:rFonts w:ascii="Arial" w:eastAsia="Times New Roman" w:hAnsi="Arial" w:cs="Arial"/>
                <w:sz w:val="18"/>
                <w:szCs w:val="18"/>
                <w:lang w:val="fr-FR"/>
              </w:rPr>
              <w:t xml:space="preserve"> </w:t>
            </w:r>
            <w:r w:rsidRPr="00F460E6">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038DB1D6" w14:textId="77777777" w:rsidR="00CD034B" w:rsidRPr="00F460E6" w:rsidRDefault="00CD034B" w:rsidP="00CD034B">
            <w:pPr>
              <w:jc w:val="center"/>
              <w:rPr>
                <w:rFonts w:ascii="Arial" w:eastAsia="Times New Roman" w:hAnsi="Arial" w:cs="Arial"/>
                <w:b/>
                <w:bCs/>
                <w:sz w:val="18"/>
                <w:szCs w:val="18"/>
                <w:lang w:val="fr-FR"/>
              </w:rPr>
            </w:pPr>
            <w:r w:rsidRPr="00F460E6">
              <w:rPr>
                <w:rFonts w:ascii="Arial" w:hAnsi="Arial" w:cs="Arial"/>
                <w:color w:val="000000"/>
                <w:sz w:val="18"/>
                <w:szCs w:val="18"/>
              </w:rPr>
              <w:t xml:space="preserve">15,0 </w:t>
            </w:r>
            <w:r w:rsidRPr="00F460E6">
              <w:rPr>
                <w:rFonts w:ascii="Arial" w:eastAsia="Times New Roman" w:hAnsi="Arial" w:cs="Arial"/>
                <w:sz w:val="18"/>
                <w:szCs w:val="18"/>
                <w:lang w:val="fr-FR"/>
              </w:rPr>
              <w:t>±</w:t>
            </w:r>
            <w:r w:rsidRPr="00F460E6">
              <w:rPr>
                <w:rFonts w:ascii="Arial" w:hAnsi="Arial" w:cs="Arial"/>
                <w:color w:val="000000"/>
                <w:sz w:val="18"/>
                <w:szCs w:val="18"/>
              </w:rPr>
              <w:t xml:space="preserve"> 3,5</w:t>
            </w:r>
            <w:r w:rsidRPr="00F460E6">
              <w:rPr>
                <w:rFonts w:ascii="Arial" w:eastAsia="Times New Roman" w:hAnsi="Arial" w:cs="Arial"/>
                <w:sz w:val="18"/>
                <w:szCs w:val="18"/>
                <w:lang w:val="fr-FR"/>
              </w:rPr>
              <w:t xml:space="preserve"> </w:t>
            </w:r>
            <w:r w:rsidRPr="00F460E6">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6DEC06D4" w14:textId="77777777" w:rsidR="00CD034B" w:rsidRPr="00F67A57" w:rsidRDefault="00CD034B" w:rsidP="00CD034B">
            <w:pPr>
              <w:jc w:val="center"/>
              <w:rPr>
                <w:rFonts w:ascii="Arial" w:eastAsia="Times New Roman" w:hAnsi="Arial" w:cs="Arial"/>
                <w:b/>
                <w:bCs/>
                <w:sz w:val="18"/>
                <w:szCs w:val="18"/>
                <w:lang w:val="fr-FR"/>
              </w:rPr>
            </w:pPr>
            <w:r w:rsidRPr="00F67A57">
              <w:rPr>
                <w:rFonts w:ascii="Arial" w:hAnsi="Arial" w:cs="Arial"/>
                <w:color w:val="000000"/>
                <w:sz w:val="18"/>
                <w:szCs w:val="18"/>
              </w:rPr>
              <w:t xml:space="preserve">20,0 </w:t>
            </w:r>
            <w:r w:rsidRPr="00F67A57">
              <w:rPr>
                <w:rFonts w:ascii="Arial" w:eastAsia="Times New Roman" w:hAnsi="Arial" w:cs="Arial"/>
                <w:sz w:val="18"/>
                <w:szCs w:val="18"/>
                <w:lang w:val="fr-FR"/>
              </w:rPr>
              <w:t xml:space="preserve">± </w:t>
            </w:r>
            <w:r w:rsidRPr="00F67A57">
              <w:rPr>
                <w:rFonts w:ascii="Arial" w:hAnsi="Arial" w:cs="Arial"/>
                <w:color w:val="000000"/>
                <w:sz w:val="18"/>
                <w:szCs w:val="18"/>
              </w:rPr>
              <w:t>2,9</w:t>
            </w:r>
            <w:r w:rsidRPr="00F67A57">
              <w:rPr>
                <w:rFonts w:ascii="Arial" w:eastAsia="Times New Roman" w:hAnsi="Arial" w:cs="Arial"/>
                <w:sz w:val="18"/>
                <w:szCs w:val="18"/>
                <w:lang w:val="fr-FR"/>
              </w:rPr>
              <w:t xml:space="preserve"> </w:t>
            </w:r>
            <w:r w:rsidRPr="00F67A57">
              <w:rPr>
                <w:rFonts w:ascii="Arial" w:eastAsia="Times New Roman" w:hAnsi="Arial" w:cs="Arial"/>
                <w:bCs/>
                <w:sz w:val="18"/>
                <w:szCs w:val="18"/>
                <w:lang w:val="fr-FR"/>
              </w:rPr>
              <w:t>ab</w:t>
            </w:r>
          </w:p>
        </w:tc>
        <w:tc>
          <w:tcPr>
            <w:tcW w:w="1386" w:type="dxa"/>
            <w:tcBorders>
              <w:top w:val="single" w:sz="4" w:space="0" w:color="auto"/>
            </w:tcBorders>
            <w:shd w:val="clear" w:color="auto" w:fill="auto"/>
            <w:vAlign w:val="bottom"/>
            <w:hideMark/>
          </w:tcPr>
          <w:p w14:paraId="12CED3AD" w14:textId="77777777" w:rsidR="00CD034B" w:rsidRPr="00F67A57" w:rsidRDefault="00CD034B" w:rsidP="00CD034B">
            <w:pPr>
              <w:jc w:val="center"/>
              <w:rPr>
                <w:rFonts w:ascii="Arial" w:eastAsia="Times New Roman" w:hAnsi="Arial" w:cs="Arial"/>
                <w:b/>
                <w:bCs/>
                <w:sz w:val="18"/>
                <w:szCs w:val="18"/>
                <w:lang w:val="fr-FR"/>
              </w:rPr>
            </w:pPr>
            <w:r w:rsidRPr="00F67A57">
              <w:rPr>
                <w:rFonts w:ascii="Arial" w:hAnsi="Arial" w:cs="Arial"/>
                <w:color w:val="000000"/>
                <w:sz w:val="18"/>
                <w:szCs w:val="18"/>
              </w:rPr>
              <w:t>43,7</w:t>
            </w:r>
            <w:r w:rsidRPr="00F67A57">
              <w:rPr>
                <w:rFonts w:ascii="Arial" w:eastAsia="Times New Roman" w:hAnsi="Arial" w:cs="Arial"/>
                <w:sz w:val="18"/>
                <w:szCs w:val="18"/>
                <w:lang w:val="fr-FR"/>
              </w:rPr>
              <w:t xml:space="preserve"> ± </w:t>
            </w:r>
            <w:r w:rsidRPr="00F67A57">
              <w:rPr>
                <w:rFonts w:ascii="Arial" w:hAnsi="Arial" w:cs="Arial"/>
                <w:color w:val="000000"/>
                <w:sz w:val="18"/>
                <w:szCs w:val="18"/>
              </w:rPr>
              <w:t>12,8</w:t>
            </w:r>
            <w:r w:rsidRPr="00F67A57">
              <w:rPr>
                <w:rFonts w:ascii="Arial" w:eastAsia="Times New Roman" w:hAnsi="Arial" w:cs="Arial"/>
                <w:sz w:val="18"/>
                <w:szCs w:val="18"/>
                <w:lang w:val="fr-FR"/>
              </w:rPr>
              <w:t xml:space="preserve"> </w:t>
            </w:r>
            <w:r w:rsidRPr="00F67A57">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239B539D" w14:textId="77777777" w:rsidR="00CD034B" w:rsidRPr="009D6CC0" w:rsidRDefault="00CD034B" w:rsidP="00CD034B">
            <w:pPr>
              <w:jc w:val="center"/>
              <w:rPr>
                <w:rFonts w:ascii="Arial" w:eastAsia="Times New Roman" w:hAnsi="Arial" w:cs="Arial"/>
                <w:b/>
                <w:bCs/>
                <w:sz w:val="18"/>
                <w:szCs w:val="18"/>
                <w:lang w:val="fr-FR"/>
              </w:rPr>
            </w:pPr>
            <w:r w:rsidRPr="009D6CC0">
              <w:rPr>
                <w:rFonts w:ascii="Arial" w:hAnsi="Arial" w:cs="Arial"/>
                <w:color w:val="000000"/>
                <w:sz w:val="18"/>
                <w:szCs w:val="18"/>
              </w:rPr>
              <w:t>12,5</w:t>
            </w:r>
            <w:r w:rsidRPr="009D6CC0">
              <w:rPr>
                <w:rFonts w:ascii="Arial" w:eastAsia="Times New Roman" w:hAnsi="Arial" w:cs="Arial"/>
                <w:sz w:val="18"/>
                <w:szCs w:val="18"/>
                <w:lang w:val="fr-FR"/>
              </w:rPr>
              <w:t xml:space="preserve"> ± </w:t>
            </w:r>
            <w:r w:rsidRPr="009D6CC0">
              <w:rPr>
                <w:rFonts w:ascii="Arial" w:hAnsi="Arial" w:cs="Arial"/>
                <w:color w:val="000000"/>
                <w:sz w:val="18"/>
                <w:szCs w:val="18"/>
              </w:rPr>
              <w:t>5,2</w:t>
            </w:r>
            <w:r w:rsidRPr="009D6CC0">
              <w:rPr>
                <w:rFonts w:ascii="Arial" w:eastAsia="Times New Roman" w:hAnsi="Arial" w:cs="Arial"/>
                <w:sz w:val="18"/>
                <w:szCs w:val="18"/>
                <w:lang w:val="fr-FR"/>
              </w:rPr>
              <w:t xml:space="preserve"> </w:t>
            </w:r>
            <w:r w:rsidRPr="009D6CC0">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18E3779E" w14:textId="77777777" w:rsidR="00CD034B" w:rsidRPr="009D6CC0" w:rsidRDefault="00CD034B" w:rsidP="00CD034B">
            <w:pPr>
              <w:jc w:val="center"/>
              <w:rPr>
                <w:rFonts w:ascii="Arial" w:eastAsia="Times New Roman" w:hAnsi="Arial" w:cs="Arial"/>
                <w:b/>
                <w:bCs/>
                <w:sz w:val="18"/>
                <w:szCs w:val="18"/>
                <w:lang w:val="fr-FR"/>
              </w:rPr>
            </w:pPr>
            <w:r w:rsidRPr="009D6CC0">
              <w:rPr>
                <w:rFonts w:ascii="Arial" w:hAnsi="Arial" w:cs="Arial"/>
                <w:color w:val="000000"/>
                <w:sz w:val="18"/>
                <w:szCs w:val="18"/>
              </w:rPr>
              <w:t>3,7</w:t>
            </w:r>
            <w:r w:rsidRPr="009D6CC0">
              <w:rPr>
                <w:rFonts w:ascii="Arial" w:eastAsia="Times New Roman" w:hAnsi="Arial" w:cs="Arial"/>
                <w:sz w:val="18"/>
                <w:szCs w:val="18"/>
                <w:lang w:val="fr-FR"/>
              </w:rPr>
              <w:t xml:space="preserve"> ± </w:t>
            </w:r>
            <w:r w:rsidRPr="009D6CC0">
              <w:rPr>
                <w:rFonts w:ascii="Arial" w:hAnsi="Arial" w:cs="Arial"/>
                <w:color w:val="000000"/>
                <w:sz w:val="18"/>
                <w:szCs w:val="18"/>
              </w:rPr>
              <w:t>1,2</w:t>
            </w:r>
            <w:r w:rsidRPr="009D6CC0">
              <w:rPr>
                <w:rFonts w:ascii="Arial" w:eastAsia="Times New Roman" w:hAnsi="Arial" w:cs="Arial"/>
                <w:sz w:val="18"/>
                <w:szCs w:val="18"/>
                <w:lang w:val="fr-FR"/>
              </w:rPr>
              <w:t xml:space="preserve"> </w:t>
            </w:r>
            <w:r w:rsidRPr="009D6CC0">
              <w:rPr>
                <w:rFonts w:ascii="Arial" w:eastAsia="Times New Roman" w:hAnsi="Arial" w:cs="Arial"/>
                <w:bCs/>
                <w:sz w:val="18"/>
                <w:szCs w:val="18"/>
                <w:lang w:val="fr-FR"/>
              </w:rPr>
              <w:t>a</w:t>
            </w:r>
          </w:p>
        </w:tc>
      </w:tr>
      <w:tr w:rsidR="00CD034B" w:rsidRPr="002B6F62" w14:paraId="1CC6D502" w14:textId="77777777" w:rsidTr="00CD034B">
        <w:trPr>
          <w:trHeight w:val="302"/>
        </w:trPr>
        <w:tc>
          <w:tcPr>
            <w:tcW w:w="2594" w:type="dxa"/>
            <w:tcBorders>
              <w:top w:val="nil"/>
            </w:tcBorders>
            <w:shd w:val="clear" w:color="auto" w:fill="auto"/>
            <w:noWrap/>
            <w:vAlign w:val="bottom"/>
            <w:hideMark/>
          </w:tcPr>
          <w:p w14:paraId="223AD97A"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5% de plants porteurs</w:t>
            </w:r>
            <w:r w:rsidRPr="00C67A70">
              <w:rPr>
                <w:rFonts w:ascii="Arial" w:eastAsia="Times New Roman" w:hAnsi="Arial" w:cs="Arial"/>
                <w:b/>
                <w:bCs/>
                <w:sz w:val="18"/>
                <w:szCs w:val="18"/>
                <w:lang w:eastAsia="fr-CA"/>
              </w:rPr>
              <w:t xml:space="preserve"> (T2)</w:t>
            </w:r>
          </w:p>
        </w:tc>
        <w:tc>
          <w:tcPr>
            <w:tcW w:w="1386" w:type="dxa"/>
            <w:tcBorders>
              <w:top w:val="nil"/>
            </w:tcBorders>
            <w:shd w:val="clear" w:color="auto" w:fill="auto"/>
            <w:noWrap/>
            <w:vAlign w:val="center"/>
            <w:hideMark/>
          </w:tcPr>
          <w:p w14:paraId="46B5E6FA"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 xml:space="preserve">36,2 ± 9,0 </w:t>
            </w:r>
            <w:r w:rsidRPr="003D730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B6ACD80" w14:textId="77777777" w:rsidR="00CD034B" w:rsidRPr="0015617E" w:rsidRDefault="00CD034B" w:rsidP="00CD034B">
            <w:pPr>
              <w:jc w:val="center"/>
              <w:rPr>
                <w:rFonts w:ascii="Arial" w:eastAsia="Times New Roman" w:hAnsi="Arial" w:cs="Arial"/>
                <w:sz w:val="18"/>
                <w:szCs w:val="18"/>
                <w:lang w:val="fr-FR"/>
              </w:rPr>
            </w:pPr>
            <w:r w:rsidRPr="0015617E">
              <w:rPr>
                <w:rFonts w:ascii="Arial" w:eastAsia="Times New Roman" w:hAnsi="Arial" w:cs="Arial"/>
                <w:sz w:val="18"/>
                <w:szCs w:val="18"/>
                <w:lang w:val="fr-FR"/>
              </w:rPr>
              <w:t xml:space="preserve">3,7 ± 2,4 </w:t>
            </w:r>
            <w:r w:rsidRPr="0015617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B5A88AE" w14:textId="77777777" w:rsidR="00CD034B" w:rsidRPr="0015617E" w:rsidRDefault="00CD034B" w:rsidP="00CD034B">
            <w:pPr>
              <w:jc w:val="center"/>
              <w:rPr>
                <w:rFonts w:ascii="Arial" w:eastAsia="Times New Roman" w:hAnsi="Arial" w:cs="Arial"/>
                <w:sz w:val="18"/>
                <w:szCs w:val="18"/>
                <w:lang w:val="fr-FR"/>
              </w:rPr>
            </w:pPr>
            <w:r w:rsidRPr="0015617E">
              <w:rPr>
                <w:rFonts w:ascii="Arial" w:eastAsia="Times New Roman" w:hAnsi="Arial" w:cs="Arial"/>
                <w:sz w:val="18"/>
                <w:szCs w:val="18"/>
                <w:lang w:val="fr-FR"/>
              </w:rPr>
              <w:t xml:space="preserve">6,2 ± 3,7 </w:t>
            </w:r>
            <w:r w:rsidRPr="0015617E">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3B3A6B9B" w14:textId="77777777" w:rsidR="00CD034B" w:rsidRPr="00F460E6" w:rsidRDefault="00CD034B" w:rsidP="00CD034B">
            <w:pPr>
              <w:jc w:val="center"/>
              <w:rPr>
                <w:rFonts w:ascii="Arial" w:eastAsia="Times New Roman" w:hAnsi="Arial" w:cs="Arial"/>
                <w:sz w:val="18"/>
                <w:szCs w:val="18"/>
                <w:lang w:val="fr-FR"/>
              </w:rPr>
            </w:pPr>
            <w:r w:rsidRPr="00F460E6">
              <w:rPr>
                <w:rFonts w:ascii="Arial" w:hAnsi="Arial" w:cs="Arial"/>
                <w:color w:val="000000"/>
                <w:sz w:val="18"/>
                <w:szCs w:val="18"/>
              </w:rPr>
              <w:t>6,2</w:t>
            </w:r>
            <w:r w:rsidRPr="00F460E6">
              <w:rPr>
                <w:rFonts w:ascii="Arial" w:eastAsia="Times New Roman" w:hAnsi="Arial" w:cs="Arial"/>
                <w:sz w:val="18"/>
                <w:szCs w:val="18"/>
                <w:lang w:val="fr-FR"/>
              </w:rPr>
              <w:t xml:space="preserve"> ± </w:t>
            </w:r>
            <w:r w:rsidRPr="00F460E6">
              <w:rPr>
                <w:rFonts w:ascii="Arial" w:hAnsi="Arial" w:cs="Arial"/>
                <w:color w:val="000000"/>
                <w:sz w:val="18"/>
                <w:szCs w:val="18"/>
              </w:rPr>
              <w:t>3,7</w:t>
            </w:r>
            <w:r w:rsidRPr="00F460E6">
              <w:rPr>
                <w:rFonts w:ascii="Arial" w:eastAsia="Times New Roman" w:hAnsi="Arial" w:cs="Arial"/>
                <w:sz w:val="18"/>
                <w:szCs w:val="18"/>
                <w:lang w:val="fr-FR"/>
              </w:rPr>
              <w:t xml:space="preserve"> </w:t>
            </w:r>
            <w:r w:rsidRPr="00F460E6">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4B3EDE78" w14:textId="77777777" w:rsidR="00CD034B" w:rsidRPr="00F460E6" w:rsidRDefault="00CD034B" w:rsidP="00CD034B">
            <w:pPr>
              <w:jc w:val="center"/>
              <w:rPr>
                <w:rFonts w:ascii="Arial" w:eastAsia="Times New Roman" w:hAnsi="Arial" w:cs="Arial"/>
                <w:sz w:val="18"/>
                <w:szCs w:val="18"/>
                <w:lang w:val="fr-FR"/>
              </w:rPr>
            </w:pPr>
            <w:r w:rsidRPr="00F460E6">
              <w:rPr>
                <w:rFonts w:ascii="Arial" w:hAnsi="Arial" w:cs="Arial"/>
                <w:color w:val="000000"/>
                <w:sz w:val="18"/>
                <w:szCs w:val="18"/>
              </w:rPr>
              <w:t xml:space="preserve">12,5 </w:t>
            </w:r>
            <w:r w:rsidRPr="00F460E6">
              <w:rPr>
                <w:rFonts w:ascii="Arial" w:eastAsia="Times New Roman" w:hAnsi="Arial" w:cs="Arial"/>
                <w:sz w:val="18"/>
                <w:szCs w:val="18"/>
                <w:lang w:val="fr-FR"/>
              </w:rPr>
              <w:t xml:space="preserve">± </w:t>
            </w:r>
            <w:r w:rsidRPr="00F460E6">
              <w:rPr>
                <w:rFonts w:ascii="Arial" w:hAnsi="Arial" w:cs="Arial"/>
                <w:color w:val="000000"/>
                <w:sz w:val="18"/>
                <w:szCs w:val="18"/>
              </w:rPr>
              <w:t>3,2</w:t>
            </w:r>
            <w:r w:rsidRPr="00F460E6">
              <w:rPr>
                <w:rFonts w:ascii="Arial" w:eastAsia="Times New Roman" w:hAnsi="Arial" w:cs="Arial"/>
                <w:sz w:val="18"/>
                <w:szCs w:val="18"/>
                <w:lang w:val="fr-FR"/>
              </w:rPr>
              <w:t xml:space="preserve"> </w:t>
            </w:r>
            <w:r w:rsidRPr="00F460E6">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45E96E2C"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 xml:space="preserve">6,2 </w:t>
            </w:r>
            <w:r w:rsidRPr="00F67A57">
              <w:rPr>
                <w:rFonts w:ascii="Arial" w:eastAsia="Times New Roman" w:hAnsi="Arial" w:cs="Arial"/>
                <w:sz w:val="18"/>
                <w:szCs w:val="18"/>
                <w:lang w:val="fr-FR"/>
              </w:rPr>
              <w:t xml:space="preserve">± </w:t>
            </w:r>
            <w:r w:rsidRPr="00F67A57">
              <w:rPr>
                <w:rFonts w:ascii="Arial" w:hAnsi="Arial" w:cs="Arial"/>
                <w:color w:val="000000"/>
                <w:sz w:val="18"/>
                <w:szCs w:val="18"/>
              </w:rPr>
              <w:t>2,4</w:t>
            </w:r>
            <w:r w:rsidRPr="00F67A57">
              <w:rPr>
                <w:rFonts w:ascii="Arial" w:eastAsia="Times New Roman" w:hAnsi="Arial" w:cs="Arial"/>
                <w:sz w:val="18"/>
                <w:szCs w:val="18"/>
                <w:lang w:val="fr-FR"/>
              </w:rPr>
              <w:t xml:space="preserve"> </w:t>
            </w:r>
            <w:r w:rsidRPr="00F67A57">
              <w:rPr>
                <w:rFonts w:ascii="Arial" w:eastAsia="Times New Roman" w:hAnsi="Arial" w:cs="Arial"/>
                <w:bCs/>
                <w:sz w:val="18"/>
                <w:szCs w:val="18"/>
                <w:lang w:val="fr-FR"/>
              </w:rPr>
              <w:t>c</w:t>
            </w:r>
          </w:p>
        </w:tc>
        <w:tc>
          <w:tcPr>
            <w:tcW w:w="1386" w:type="dxa"/>
            <w:tcBorders>
              <w:top w:val="nil"/>
            </w:tcBorders>
            <w:shd w:val="clear" w:color="auto" w:fill="auto"/>
            <w:noWrap/>
            <w:vAlign w:val="bottom"/>
            <w:hideMark/>
          </w:tcPr>
          <w:p w14:paraId="273459E3"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23,7</w:t>
            </w:r>
            <w:r w:rsidRPr="00F67A57">
              <w:rPr>
                <w:rFonts w:ascii="Arial" w:eastAsia="Times New Roman" w:hAnsi="Arial" w:cs="Arial"/>
                <w:sz w:val="18"/>
                <w:szCs w:val="18"/>
                <w:lang w:val="fr-FR"/>
              </w:rPr>
              <w:t xml:space="preserve"> ± </w:t>
            </w:r>
            <w:r w:rsidRPr="00F67A57">
              <w:rPr>
                <w:rFonts w:ascii="Arial" w:hAnsi="Arial" w:cs="Arial"/>
                <w:color w:val="000000"/>
                <w:sz w:val="18"/>
                <w:szCs w:val="18"/>
              </w:rPr>
              <w:t>12,1</w:t>
            </w:r>
            <w:r w:rsidRPr="00F67A57">
              <w:rPr>
                <w:rFonts w:ascii="Arial" w:eastAsia="Times New Roman" w:hAnsi="Arial" w:cs="Arial"/>
                <w:sz w:val="18"/>
                <w:szCs w:val="18"/>
                <w:lang w:val="fr-FR"/>
              </w:rPr>
              <w:t xml:space="preserve"> </w:t>
            </w:r>
            <w:r w:rsidRPr="00F67A57">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1E693362" w14:textId="77777777" w:rsidR="00CD034B" w:rsidRPr="009D6CC0" w:rsidRDefault="00CD034B" w:rsidP="00CD034B">
            <w:pPr>
              <w:jc w:val="center"/>
              <w:rPr>
                <w:rFonts w:ascii="Arial" w:eastAsia="Times New Roman" w:hAnsi="Arial" w:cs="Arial"/>
                <w:sz w:val="18"/>
                <w:szCs w:val="18"/>
                <w:lang w:val="fr-FR"/>
              </w:rPr>
            </w:pPr>
            <w:r w:rsidRPr="009D6CC0">
              <w:rPr>
                <w:rFonts w:ascii="Arial" w:hAnsi="Arial" w:cs="Arial"/>
                <w:color w:val="000000"/>
                <w:sz w:val="18"/>
                <w:szCs w:val="18"/>
              </w:rPr>
              <w:t>3,7</w:t>
            </w:r>
            <w:r w:rsidRPr="009D6CC0">
              <w:rPr>
                <w:rFonts w:ascii="Arial" w:eastAsia="Times New Roman" w:hAnsi="Arial" w:cs="Arial"/>
                <w:sz w:val="18"/>
                <w:szCs w:val="18"/>
                <w:lang w:val="fr-FR"/>
              </w:rPr>
              <w:t xml:space="preserve"> ± </w:t>
            </w:r>
            <w:r w:rsidRPr="009D6CC0">
              <w:rPr>
                <w:rFonts w:ascii="Arial" w:hAnsi="Arial" w:cs="Arial"/>
                <w:color w:val="000000"/>
                <w:sz w:val="18"/>
                <w:szCs w:val="18"/>
              </w:rPr>
              <w:t>2,4</w:t>
            </w:r>
            <w:r w:rsidRPr="009D6CC0">
              <w:rPr>
                <w:rFonts w:ascii="Arial" w:eastAsia="Times New Roman" w:hAnsi="Arial" w:cs="Arial"/>
                <w:sz w:val="18"/>
                <w:szCs w:val="18"/>
                <w:lang w:val="fr-FR"/>
              </w:rPr>
              <w:t xml:space="preserve"> </w:t>
            </w:r>
            <w:r w:rsidRPr="009D6CC0">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44E4E8E1" w14:textId="77777777" w:rsidR="00CD034B" w:rsidRPr="009D6CC0" w:rsidRDefault="00CD034B" w:rsidP="00CD034B">
            <w:pPr>
              <w:jc w:val="center"/>
              <w:rPr>
                <w:rFonts w:ascii="Arial" w:eastAsia="Times New Roman" w:hAnsi="Arial" w:cs="Arial"/>
                <w:sz w:val="18"/>
                <w:szCs w:val="18"/>
                <w:lang w:val="fr-FR"/>
              </w:rPr>
            </w:pPr>
            <w:r w:rsidRPr="009D6CC0">
              <w:rPr>
                <w:rFonts w:ascii="Arial" w:hAnsi="Arial" w:cs="Arial"/>
                <w:color w:val="000000"/>
                <w:sz w:val="18"/>
                <w:szCs w:val="18"/>
              </w:rPr>
              <w:t>2,5</w:t>
            </w:r>
            <w:r w:rsidRPr="009D6CC0">
              <w:rPr>
                <w:rFonts w:ascii="Arial" w:eastAsia="Times New Roman" w:hAnsi="Arial" w:cs="Arial"/>
                <w:sz w:val="18"/>
                <w:szCs w:val="18"/>
                <w:lang w:val="fr-FR"/>
              </w:rPr>
              <w:t xml:space="preserve"> ± </w:t>
            </w:r>
            <w:r w:rsidRPr="009D6CC0">
              <w:rPr>
                <w:rFonts w:ascii="Arial" w:hAnsi="Arial" w:cs="Arial"/>
                <w:color w:val="000000"/>
                <w:sz w:val="18"/>
                <w:szCs w:val="18"/>
              </w:rPr>
              <w:t>1,4</w:t>
            </w:r>
            <w:r w:rsidRPr="009D6CC0">
              <w:rPr>
                <w:rFonts w:ascii="Arial" w:eastAsia="Times New Roman" w:hAnsi="Arial" w:cs="Arial"/>
                <w:sz w:val="18"/>
                <w:szCs w:val="18"/>
                <w:lang w:val="fr-FR"/>
              </w:rPr>
              <w:t xml:space="preserve"> </w:t>
            </w:r>
            <w:r w:rsidRPr="009D6CC0">
              <w:rPr>
                <w:rFonts w:ascii="Arial" w:eastAsia="Times New Roman" w:hAnsi="Arial" w:cs="Arial"/>
                <w:bCs/>
                <w:sz w:val="18"/>
                <w:szCs w:val="18"/>
                <w:lang w:val="fr-FR"/>
              </w:rPr>
              <w:t>a</w:t>
            </w:r>
          </w:p>
        </w:tc>
      </w:tr>
      <w:tr w:rsidR="00CD034B" w:rsidRPr="002B6F62" w14:paraId="1CE16164" w14:textId="77777777" w:rsidTr="00CD034B">
        <w:trPr>
          <w:trHeight w:val="302"/>
        </w:trPr>
        <w:tc>
          <w:tcPr>
            <w:tcW w:w="2594" w:type="dxa"/>
            <w:tcBorders>
              <w:top w:val="nil"/>
            </w:tcBorders>
            <w:shd w:val="clear" w:color="auto" w:fill="auto"/>
            <w:noWrap/>
            <w:vAlign w:val="bottom"/>
            <w:hideMark/>
          </w:tcPr>
          <w:p w14:paraId="12E67C54"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15% de plants porteurs (T3)</w:t>
            </w:r>
          </w:p>
        </w:tc>
        <w:tc>
          <w:tcPr>
            <w:tcW w:w="1386" w:type="dxa"/>
            <w:tcBorders>
              <w:top w:val="nil"/>
            </w:tcBorders>
            <w:shd w:val="clear" w:color="auto" w:fill="auto"/>
            <w:noWrap/>
            <w:vAlign w:val="center"/>
            <w:hideMark/>
          </w:tcPr>
          <w:p w14:paraId="2F3C6ABF"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 xml:space="preserve">38,7 ± 7,5 </w:t>
            </w:r>
            <w:r w:rsidRPr="003D730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BD7FF1F" w14:textId="77777777" w:rsidR="00CD034B" w:rsidRPr="0015617E" w:rsidRDefault="00CD034B" w:rsidP="00CD034B">
            <w:pPr>
              <w:jc w:val="center"/>
              <w:rPr>
                <w:rFonts w:ascii="Arial" w:eastAsia="Times New Roman" w:hAnsi="Arial" w:cs="Arial"/>
                <w:sz w:val="18"/>
                <w:szCs w:val="18"/>
                <w:lang w:val="fr-FR"/>
              </w:rPr>
            </w:pPr>
            <w:r w:rsidRPr="0015617E">
              <w:rPr>
                <w:rFonts w:ascii="Arial" w:eastAsia="Times New Roman" w:hAnsi="Arial" w:cs="Arial"/>
                <w:sz w:val="18"/>
                <w:szCs w:val="18"/>
                <w:lang w:val="fr-FR"/>
              </w:rPr>
              <w:t xml:space="preserve">3,7 ± 1,2 </w:t>
            </w:r>
            <w:r w:rsidRPr="0015617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8632B04" w14:textId="77777777" w:rsidR="00CD034B" w:rsidRPr="0015617E" w:rsidRDefault="00CD034B" w:rsidP="00CD034B">
            <w:pPr>
              <w:jc w:val="center"/>
              <w:rPr>
                <w:rFonts w:ascii="Arial" w:eastAsia="Times New Roman" w:hAnsi="Arial" w:cs="Arial"/>
                <w:sz w:val="18"/>
                <w:szCs w:val="18"/>
                <w:lang w:val="fr-FR"/>
              </w:rPr>
            </w:pPr>
            <w:r w:rsidRPr="0015617E">
              <w:rPr>
                <w:rFonts w:ascii="Arial" w:eastAsia="Times New Roman" w:hAnsi="Arial" w:cs="Arial"/>
                <w:sz w:val="18"/>
                <w:szCs w:val="18"/>
                <w:lang w:val="fr-FR"/>
              </w:rPr>
              <w:t xml:space="preserve">10,0 ± 3,5 </w:t>
            </w:r>
            <w:r w:rsidRPr="0015617E">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3F7621BA" w14:textId="77777777" w:rsidR="00CD034B" w:rsidRPr="00F460E6" w:rsidRDefault="00CD034B" w:rsidP="00CD034B">
            <w:pPr>
              <w:jc w:val="center"/>
              <w:rPr>
                <w:rFonts w:ascii="Arial" w:eastAsia="Times New Roman" w:hAnsi="Arial" w:cs="Arial"/>
                <w:sz w:val="18"/>
                <w:szCs w:val="18"/>
                <w:lang w:val="fr-FR"/>
              </w:rPr>
            </w:pPr>
            <w:r w:rsidRPr="00F460E6">
              <w:rPr>
                <w:rFonts w:ascii="Arial" w:hAnsi="Arial" w:cs="Arial"/>
                <w:color w:val="000000"/>
                <w:sz w:val="18"/>
                <w:szCs w:val="18"/>
              </w:rPr>
              <w:t>10,0</w:t>
            </w:r>
            <w:r w:rsidRPr="00F460E6">
              <w:rPr>
                <w:rFonts w:ascii="Arial" w:eastAsia="Times New Roman" w:hAnsi="Arial" w:cs="Arial"/>
                <w:sz w:val="18"/>
                <w:szCs w:val="18"/>
                <w:lang w:val="fr-FR"/>
              </w:rPr>
              <w:t xml:space="preserve"> ± </w:t>
            </w:r>
            <w:r w:rsidRPr="00F460E6">
              <w:rPr>
                <w:rFonts w:ascii="Arial" w:hAnsi="Arial" w:cs="Arial"/>
                <w:color w:val="000000"/>
                <w:sz w:val="18"/>
                <w:szCs w:val="18"/>
              </w:rPr>
              <w:t>3,5</w:t>
            </w:r>
            <w:r w:rsidRPr="00F460E6">
              <w:rPr>
                <w:rFonts w:ascii="Arial" w:eastAsia="Times New Roman" w:hAnsi="Arial" w:cs="Arial"/>
                <w:sz w:val="18"/>
                <w:szCs w:val="18"/>
                <w:lang w:val="fr-FR"/>
              </w:rPr>
              <w:t xml:space="preserve"> </w:t>
            </w:r>
            <w:r w:rsidRPr="00F460E6">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31F8BE47" w14:textId="77777777" w:rsidR="00CD034B" w:rsidRPr="00F460E6" w:rsidRDefault="00CD034B" w:rsidP="00CD034B">
            <w:pPr>
              <w:jc w:val="center"/>
              <w:rPr>
                <w:rFonts w:ascii="Arial" w:eastAsia="Times New Roman" w:hAnsi="Arial" w:cs="Arial"/>
                <w:sz w:val="18"/>
                <w:szCs w:val="18"/>
                <w:lang w:val="fr-FR"/>
              </w:rPr>
            </w:pPr>
            <w:r w:rsidRPr="00F460E6">
              <w:rPr>
                <w:rFonts w:ascii="Arial" w:hAnsi="Arial" w:cs="Arial"/>
                <w:color w:val="000000"/>
                <w:sz w:val="18"/>
                <w:szCs w:val="18"/>
              </w:rPr>
              <w:t>15,0</w:t>
            </w:r>
            <w:r w:rsidRPr="00F460E6">
              <w:rPr>
                <w:rFonts w:ascii="Arial" w:eastAsia="Times New Roman" w:hAnsi="Arial" w:cs="Arial"/>
                <w:sz w:val="18"/>
                <w:szCs w:val="18"/>
                <w:lang w:val="fr-FR"/>
              </w:rPr>
              <w:t xml:space="preserve"> ± </w:t>
            </w:r>
            <w:r w:rsidRPr="00F460E6">
              <w:rPr>
                <w:rFonts w:ascii="Arial" w:hAnsi="Arial" w:cs="Arial"/>
                <w:color w:val="000000"/>
                <w:sz w:val="18"/>
                <w:szCs w:val="18"/>
              </w:rPr>
              <w:t>4,6</w:t>
            </w:r>
            <w:r w:rsidRPr="00F460E6">
              <w:rPr>
                <w:rFonts w:ascii="Arial" w:eastAsia="Times New Roman" w:hAnsi="Arial" w:cs="Arial"/>
                <w:sz w:val="18"/>
                <w:szCs w:val="18"/>
                <w:lang w:val="fr-FR"/>
              </w:rPr>
              <w:t xml:space="preserve"> </w:t>
            </w:r>
            <w:r w:rsidRPr="00F460E6">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2EA87E3D"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7,5</w:t>
            </w:r>
            <w:r w:rsidRPr="00F67A57">
              <w:rPr>
                <w:rFonts w:ascii="Arial" w:eastAsia="Times New Roman" w:hAnsi="Arial" w:cs="Arial"/>
                <w:sz w:val="18"/>
                <w:szCs w:val="18"/>
                <w:lang w:val="fr-FR"/>
              </w:rPr>
              <w:t xml:space="preserve"> ± </w:t>
            </w:r>
            <w:r w:rsidRPr="00F67A57">
              <w:rPr>
                <w:rFonts w:ascii="Arial" w:hAnsi="Arial" w:cs="Arial"/>
                <w:color w:val="000000"/>
                <w:sz w:val="18"/>
                <w:szCs w:val="18"/>
              </w:rPr>
              <w:t>3,2</w:t>
            </w:r>
            <w:r w:rsidRPr="00F67A57">
              <w:rPr>
                <w:rFonts w:ascii="Arial" w:eastAsia="Times New Roman" w:hAnsi="Arial" w:cs="Arial"/>
                <w:sz w:val="18"/>
                <w:szCs w:val="18"/>
                <w:lang w:val="fr-FR"/>
              </w:rPr>
              <w:t xml:space="preserve"> </w:t>
            </w:r>
            <w:r w:rsidRPr="00F67A57">
              <w:rPr>
                <w:rFonts w:ascii="Arial" w:eastAsia="Times New Roman" w:hAnsi="Arial" w:cs="Arial"/>
                <w:bCs/>
                <w:sz w:val="18"/>
                <w:szCs w:val="18"/>
                <w:lang w:val="fr-FR"/>
              </w:rPr>
              <w:t>c</w:t>
            </w:r>
          </w:p>
        </w:tc>
        <w:tc>
          <w:tcPr>
            <w:tcW w:w="1386" w:type="dxa"/>
            <w:tcBorders>
              <w:top w:val="nil"/>
            </w:tcBorders>
            <w:shd w:val="clear" w:color="auto" w:fill="auto"/>
            <w:noWrap/>
            <w:vAlign w:val="bottom"/>
            <w:hideMark/>
          </w:tcPr>
          <w:p w14:paraId="10FFB8D7"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16,2</w:t>
            </w:r>
            <w:r w:rsidRPr="00F67A57">
              <w:rPr>
                <w:rFonts w:ascii="Arial" w:eastAsia="Times New Roman" w:hAnsi="Arial" w:cs="Arial"/>
                <w:sz w:val="18"/>
                <w:szCs w:val="18"/>
                <w:lang w:val="fr-FR"/>
              </w:rPr>
              <w:t xml:space="preserve"> ± </w:t>
            </w:r>
            <w:r w:rsidRPr="00F67A57">
              <w:rPr>
                <w:rFonts w:ascii="Arial" w:hAnsi="Arial" w:cs="Arial"/>
                <w:color w:val="000000"/>
                <w:sz w:val="18"/>
                <w:szCs w:val="18"/>
              </w:rPr>
              <w:t>3,1</w:t>
            </w:r>
            <w:r w:rsidRPr="00F67A57">
              <w:rPr>
                <w:rFonts w:ascii="Arial" w:eastAsia="Times New Roman" w:hAnsi="Arial" w:cs="Arial"/>
                <w:sz w:val="18"/>
                <w:szCs w:val="18"/>
                <w:lang w:val="fr-FR"/>
              </w:rPr>
              <w:t xml:space="preserve"> </w:t>
            </w:r>
            <w:r w:rsidRPr="00F67A57">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3D62B8F1" w14:textId="77777777" w:rsidR="00CD034B" w:rsidRPr="009D6CC0" w:rsidRDefault="00CD034B" w:rsidP="00CD034B">
            <w:pPr>
              <w:jc w:val="center"/>
              <w:rPr>
                <w:rFonts w:ascii="Arial" w:eastAsia="Times New Roman" w:hAnsi="Arial" w:cs="Arial"/>
                <w:sz w:val="18"/>
                <w:szCs w:val="18"/>
                <w:lang w:val="fr-FR"/>
              </w:rPr>
            </w:pPr>
            <w:r w:rsidRPr="009D6CC0">
              <w:rPr>
                <w:rFonts w:ascii="Arial" w:hAnsi="Arial" w:cs="Arial"/>
                <w:color w:val="000000"/>
                <w:sz w:val="18"/>
                <w:szCs w:val="18"/>
              </w:rPr>
              <w:t>5,0</w:t>
            </w:r>
            <w:r w:rsidRPr="009D6CC0">
              <w:rPr>
                <w:rFonts w:ascii="Arial" w:eastAsia="Times New Roman" w:hAnsi="Arial" w:cs="Arial"/>
                <w:sz w:val="18"/>
                <w:szCs w:val="18"/>
                <w:lang w:val="fr-FR"/>
              </w:rPr>
              <w:t xml:space="preserve"> ± </w:t>
            </w:r>
            <w:r w:rsidRPr="009D6CC0">
              <w:rPr>
                <w:rFonts w:ascii="Arial" w:hAnsi="Arial" w:cs="Arial"/>
                <w:color w:val="000000"/>
                <w:sz w:val="18"/>
                <w:szCs w:val="18"/>
              </w:rPr>
              <w:t>2,9</w:t>
            </w:r>
            <w:r w:rsidRPr="009D6CC0">
              <w:rPr>
                <w:rFonts w:ascii="Arial" w:eastAsia="Times New Roman" w:hAnsi="Arial" w:cs="Arial"/>
                <w:sz w:val="18"/>
                <w:szCs w:val="18"/>
                <w:lang w:val="fr-FR"/>
              </w:rPr>
              <w:t xml:space="preserve"> </w:t>
            </w:r>
            <w:r w:rsidRPr="009D6CC0">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0F5DCF2B" w14:textId="77777777" w:rsidR="00CD034B" w:rsidRPr="009D6CC0" w:rsidRDefault="00CD034B" w:rsidP="00CD034B">
            <w:pPr>
              <w:jc w:val="center"/>
              <w:rPr>
                <w:rFonts w:ascii="Arial" w:eastAsia="Times New Roman" w:hAnsi="Arial" w:cs="Arial"/>
                <w:sz w:val="18"/>
                <w:szCs w:val="18"/>
                <w:lang w:val="fr-FR"/>
              </w:rPr>
            </w:pPr>
            <w:r w:rsidRPr="009D6CC0">
              <w:rPr>
                <w:rFonts w:ascii="Arial" w:hAnsi="Arial" w:cs="Arial"/>
                <w:color w:val="000000"/>
                <w:sz w:val="18"/>
                <w:szCs w:val="18"/>
              </w:rPr>
              <w:t>1,2</w:t>
            </w:r>
            <w:r w:rsidRPr="009D6CC0">
              <w:rPr>
                <w:rFonts w:ascii="Arial" w:eastAsia="Times New Roman" w:hAnsi="Arial" w:cs="Arial"/>
                <w:sz w:val="18"/>
                <w:szCs w:val="18"/>
                <w:lang w:val="fr-FR"/>
              </w:rPr>
              <w:t xml:space="preserve"> ± </w:t>
            </w:r>
            <w:r w:rsidRPr="009D6CC0">
              <w:rPr>
                <w:rFonts w:ascii="Arial" w:hAnsi="Arial" w:cs="Arial"/>
                <w:color w:val="000000"/>
                <w:sz w:val="18"/>
                <w:szCs w:val="18"/>
              </w:rPr>
              <w:t>1,2</w:t>
            </w:r>
            <w:r w:rsidRPr="009D6CC0">
              <w:rPr>
                <w:rFonts w:ascii="Arial" w:eastAsia="Times New Roman" w:hAnsi="Arial" w:cs="Arial"/>
                <w:sz w:val="18"/>
                <w:szCs w:val="18"/>
                <w:lang w:val="fr-FR"/>
              </w:rPr>
              <w:t xml:space="preserve"> </w:t>
            </w:r>
            <w:r w:rsidRPr="009D6CC0">
              <w:rPr>
                <w:rFonts w:ascii="Arial" w:eastAsia="Times New Roman" w:hAnsi="Arial" w:cs="Arial"/>
                <w:bCs/>
                <w:sz w:val="18"/>
                <w:szCs w:val="18"/>
                <w:lang w:val="fr-FR"/>
              </w:rPr>
              <w:t>a</w:t>
            </w:r>
          </w:p>
        </w:tc>
      </w:tr>
      <w:tr w:rsidR="00CD034B" w:rsidRPr="002B6F62" w14:paraId="6511EFA1" w14:textId="77777777" w:rsidTr="00CD034B">
        <w:trPr>
          <w:trHeight w:val="302"/>
        </w:trPr>
        <w:tc>
          <w:tcPr>
            <w:tcW w:w="2594" w:type="dxa"/>
            <w:tcBorders>
              <w:top w:val="nil"/>
            </w:tcBorders>
            <w:shd w:val="clear" w:color="auto" w:fill="auto"/>
            <w:noWrap/>
            <w:vAlign w:val="bottom"/>
            <w:hideMark/>
          </w:tcPr>
          <w:p w14:paraId="0D61F8B9"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25% de plants porteurs</w:t>
            </w:r>
            <w:r w:rsidRPr="00C67A70">
              <w:rPr>
                <w:rFonts w:ascii="Arial" w:eastAsia="Times New Roman" w:hAnsi="Arial" w:cs="Arial"/>
                <w:b/>
                <w:bCs/>
                <w:sz w:val="18"/>
                <w:szCs w:val="18"/>
                <w:lang w:eastAsia="fr-CA"/>
              </w:rPr>
              <w:t xml:space="preserve"> (T4)</w:t>
            </w:r>
          </w:p>
        </w:tc>
        <w:tc>
          <w:tcPr>
            <w:tcW w:w="1386" w:type="dxa"/>
            <w:tcBorders>
              <w:top w:val="nil"/>
            </w:tcBorders>
            <w:shd w:val="clear" w:color="auto" w:fill="auto"/>
            <w:noWrap/>
            <w:vAlign w:val="center"/>
            <w:hideMark/>
          </w:tcPr>
          <w:p w14:paraId="028F77F3"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 xml:space="preserve">26,2 ± 3,7 </w:t>
            </w:r>
            <w:r w:rsidRPr="003D730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4F9553B" w14:textId="77777777" w:rsidR="00CD034B" w:rsidRPr="0015617E" w:rsidRDefault="00CD034B" w:rsidP="00CD034B">
            <w:pPr>
              <w:jc w:val="center"/>
              <w:rPr>
                <w:rFonts w:ascii="Arial" w:eastAsia="Times New Roman" w:hAnsi="Arial" w:cs="Arial"/>
                <w:sz w:val="18"/>
                <w:szCs w:val="18"/>
                <w:lang w:val="fr-FR"/>
              </w:rPr>
            </w:pPr>
            <w:r w:rsidRPr="0015617E">
              <w:rPr>
                <w:rFonts w:ascii="Arial" w:eastAsia="Times New Roman" w:hAnsi="Arial" w:cs="Arial"/>
                <w:sz w:val="18"/>
                <w:szCs w:val="18"/>
                <w:lang w:val="fr-FR"/>
              </w:rPr>
              <w:t xml:space="preserve">1,2 ± 1,2 </w:t>
            </w:r>
            <w:r w:rsidRPr="0015617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C479BDD" w14:textId="77777777" w:rsidR="00CD034B" w:rsidRPr="0015617E" w:rsidRDefault="00CD034B" w:rsidP="00CD034B">
            <w:pPr>
              <w:jc w:val="center"/>
              <w:rPr>
                <w:rFonts w:ascii="Arial" w:eastAsia="Times New Roman" w:hAnsi="Arial" w:cs="Arial"/>
                <w:sz w:val="18"/>
                <w:szCs w:val="18"/>
                <w:lang w:val="fr-FR"/>
              </w:rPr>
            </w:pPr>
            <w:r w:rsidRPr="0015617E">
              <w:rPr>
                <w:rFonts w:ascii="Arial" w:eastAsia="Times New Roman" w:hAnsi="Arial" w:cs="Arial"/>
                <w:sz w:val="18"/>
                <w:szCs w:val="18"/>
                <w:lang w:val="fr-FR"/>
              </w:rPr>
              <w:t xml:space="preserve">3,7 ± 2,4 </w:t>
            </w:r>
            <w:r w:rsidRPr="0015617E">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62335F8D" w14:textId="77777777" w:rsidR="00CD034B" w:rsidRPr="00F460E6" w:rsidRDefault="00CD034B" w:rsidP="00CD034B">
            <w:pPr>
              <w:jc w:val="center"/>
              <w:rPr>
                <w:rFonts w:ascii="Arial" w:eastAsia="Times New Roman" w:hAnsi="Arial" w:cs="Arial"/>
                <w:sz w:val="18"/>
                <w:szCs w:val="18"/>
                <w:lang w:val="fr-FR"/>
              </w:rPr>
            </w:pPr>
            <w:r w:rsidRPr="00F460E6">
              <w:rPr>
                <w:rFonts w:ascii="Arial" w:hAnsi="Arial" w:cs="Arial"/>
                <w:color w:val="000000"/>
                <w:sz w:val="18"/>
                <w:szCs w:val="18"/>
              </w:rPr>
              <w:t>12,5</w:t>
            </w:r>
            <w:r w:rsidRPr="00F460E6">
              <w:rPr>
                <w:rFonts w:ascii="Arial" w:eastAsia="Times New Roman" w:hAnsi="Arial" w:cs="Arial"/>
                <w:sz w:val="18"/>
                <w:szCs w:val="18"/>
                <w:lang w:val="fr-FR"/>
              </w:rPr>
              <w:t xml:space="preserve"> ± </w:t>
            </w:r>
            <w:r w:rsidRPr="00F460E6">
              <w:rPr>
                <w:rFonts w:ascii="Arial" w:hAnsi="Arial" w:cs="Arial"/>
                <w:color w:val="000000"/>
                <w:sz w:val="18"/>
                <w:szCs w:val="18"/>
              </w:rPr>
              <w:t>1,4</w:t>
            </w:r>
            <w:r w:rsidRPr="00F460E6">
              <w:rPr>
                <w:rFonts w:ascii="Arial" w:eastAsia="Times New Roman" w:hAnsi="Arial" w:cs="Arial"/>
                <w:sz w:val="18"/>
                <w:szCs w:val="18"/>
                <w:lang w:val="fr-FR"/>
              </w:rPr>
              <w:t xml:space="preserve"> </w:t>
            </w:r>
            <w:r w:rsidRPr="00F460E6">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67E57E36" w14:textId="77777777" w:rsidR="00CD034B" w:rsidRPr="00F460E6" w:rsidRDefault="00CD034B" w:rsidP="00CD034B">
            <w:pPr>
              <w:jc w:val="center"/>
              <w:rPr>
                <w:rFonts w:ascii="Arial" w:eastAsia="Times New Roman" w:hAnsi="Arial" w:cs="Arial"/>
                <w:sz w:val="18"/>
                <w:szCs w:val="18"/>
                <w:lang w:val="fr-FR"/>
              </w:rPr>
            </w:pPr>
            <w:r w:rsidRPr="00F460E6">
              <w:rPr>
                <w:rFonts w:ascii="Arial" w:hAnsi="Arial" w:cs="Arial"/>
                <w:color w:val="000000"/>
                <w:sz w:val="18"/>
                <w:szCs w:val="18"/>
              </w:rPr>
              <w:t>13,7</w:t>
            </w:r>
            <w:r w:rsidRPr="00F460E6">
              <w:rPr>
                <w:rFonts w:ascii="Arial" w:eastAsia="Times New Roman" w:hAnsi="Arial" w:cs="Arial"/>
                <w:sz w:val="18"/>
                <w:szCs w:val="18"/>
                <w:lang w:val="fr-FR"/>
              </w:rPr>
              <w:t xml:space="preserve"> ± </w:t>
            </w:r>
            <w:r w:rsidRPr="00F460E6">
              <w:rPr>
                <w:rFonts w:ascii="Arial" w:hAnsi="Arial" w:cs="Arial"/>
                <w:color w:val="000000"/>
                <w:sz w:val="18"/>
                <w:szCs w:val="18"/>
              </w:rPr>
              <w:t>5,5</w:t>
            </w:r>
            <w:r w:rsidRPr="00F460E6">
              <w:rPr>
                <w:rFonts w:ascii="Arial" w:eastAsia="Times New Roman" w:hAnsi="Arial" w:cs="Arial"/>
                <w:sz w:val="18"/>
                <w:szCs w:val="18"/>
                <w:lang w:val="fr-FR"/>
              </w:rPr>
              <w:t xml:space="preserve"> </w:t>
            </w:r>
            <w:r w:rsidRPr="00F460E6">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6A27BD39"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23,7</w:t>
            </w:r>
            <w:r w:rsidRPr="00F67A57">
              <w:rPr>
                <w:rFonts w:ascii="Arial" w:eastAsia="Times New Roman" w:hAnsi="Arial" w:cs="Arial"/>
                <w:sz w:val="18"/>
                <w:szCs w:val="18"/>
                <w:lang w:val="fr-FR"/>
              </w:rPr>
              <w:t xml:space="preserve"> ± </w:t>
            </w:r>
            <w:r w:rsidRPr="00F67A57">
              <w:rPr>
                <w:rFonts w:ascii="Arial" w:hAnsi="Arial" w:cs="Arial"/>
                <w:color w:val="000000"/>
                <w:sz w:val="18"/>
                <w:szCs w:val="18"/>
              </w:rPr>
              <w:t>5,5</w:t>
            </w:r>
            <w:r w:rsidRPr="00F67A57">
              <w:rPr>
                <w:rFonts w:ascii="Arial" w:eastAsia="Times New Roman" w:hAnsi="Arial" w:cs="Arial"/>
                <w:sz w:val="18"/>
                <w:szCs w:val="18"/>
                <w:lang w:val="fr-FR"/>
              </w:rPr>
              <w:t xml:space="preserve"> </w:t>
            </w:r>
            <w:r w:rsidRPr="00F67A57">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11932B39"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53,7</w:t>
            </w:r>
            <w:r w:rsidRPr="00F67A57">
              <w:rPr>
                <w:rFonts w:ascii="Arial" w:eastAsia="Times New Roman" w:hAnsi="Arial" w:cs="Arial"/>
                <w:sz w:val="18"/>
                <w:szCs w:val="18"/>
                <w:lang w:val="fr-FR"/>
              </w:rPr>
              <w:t xml:space="preserve"> ± </w:t>
            </w:r>
            <w:r w:rsidRPr="00F67A57">
              <w:rPr>
                <w:rFonts w:ascii="Arial" w:hAnsi="Arial" w:cs="Arial"/>
                <w:color w:val="000000"/>
                <w:sz w:val="18"/>
                <w:szCs w:val="18"/>
              </w:rPr>
              <w:t>10,7</w:t>
            </w:r>
            <w:r w:rsidRPr="00F67A57">
              <w:rPr>
                <w:rFonts w:ascii="Arial" w:eastAsia="Times New Roman" w:hAnsi="Arial" w:cs="Arial"/>
                <w:sz w:val="18"/>
                <w:szCs w:val="18"/>
                <w:lang w:val="fr-FR"/>
              </w:rPr>
              <w:t xml:space="preserve"> </w:t>
            </w:r>
            <w:r w:rsidRPr="00F67A57">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55EDD251" w14:textId="77777777" w:rsidR="00CD034B" w:rsidRPr="009D6CC0" w:rsidRDefault="00CD034B" w:rsidP="00CD034B">
            <w:pPr>
              <w:jc w:val="center"/>
              <w:rPr>
                <w:rFonts w:ascii="Arial" w:eastAsia="Times New Roman" w:hAnsi="Arial" w:cs="Arial"/>
                <w:sz w:val="18"/>
                <w:szCs w:val="18"/>
                <w:lang w:val="fr-FR"/>
              </w:rPr>
            </w:pPr>
            <w:r w:rsidRPr="009D6CC0">
              <w:rPr>
                <w:rFonts w:ascii="Arial" w:hAnsi="Arial" w:cs="Arial"/>
                <w:color w:val="000000"/>
                <w:sz w:val="18"/>
                <w:szCs w:val="18"/>
              </w:rPr>
              <w:t>18,7</w:t>
            </w:r>
            <w:r w:rsidRPr="009D6CC0">
              <w:rPr>
                <w:rFonts w:ascii="Arial" w:eastAsia="Times New Roman" w:hAnsi="Arial" w:cs="Arial"/>
                <w:sz w:val="18"/>
                <w:szCs w:val="18"/>
                <w:lang w:val="fr-FR"/>
              </w:rPr>
              <w:t xml:space="preserve"> ± </w:t>
            </w:r>
            <w:r w:rsidRPr="009D6CC0">
              <w:rPr>
                <w:rFonts w:ascii="Arial" w:hAnsi="Arial" w:cs="Arial"/>
                <w:color w:val="000000"/>
                <w:sz w:val="18"/>
                <w:szCs w:val="18"/>
              </w:rPr>
              <w:t>5,1</w:t>
            </w:r>
            <w:r w:rsidRPr="009D6CC0">
              <w:rPr>
                <w:rFonts w:ascii="Arial" w:eastAsia="Times New Roman" w:hAnsi="Arial" w:cs="Arial"/>
                <w:sz w:val="18"/>
                <w:szCs w:val="18"/>
                <w:lang w:val="fr-FR"/>
              </w:rPr>
              <w:t xml:space="preserve"> </w:t>
            </w:r>
            <w:r w:rsidRPr="009D6CC0">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1FAA5880" w14:textId="77777777" w:rsidR="00CD034B" w:rsidRPr="009D6CC0" w:rsidRDefault="00CD034B" w:rsidP="00CD034B">
            <w:pPr>
              <w:jc w:val="center"/>
              <w:rPr>
                <w:rFonts w:ascii="Arial" w:eastAsia="Times New Roman" w:hAnsi="Arial" w:cs="Arial"/>
                <w:sz w:val="18"/>
                <w:szCs w:val="18"/>
                <w:lang w:val="fr-FR"/>
              </w:rPr>
            </w:pPr>
            <w:r w:rsidRPr="009D6CC0">
              <w:rPr>
                <w:rFonts w:ascii="Arial" w:hAnsi="Arial" w:cs="Arial"/>
                <w:color w:val="000000"/>
                <w:sz w:val="18"/>
                <w:szCs w:val="18"/>
              </w:rPr>
              <w:t>1,2</w:t>
            </w:r>
            <w:r w:rsidRPr="009D6CC0">
              <w:rPr>
                <w:rFonts w:ascii="Arial" w:eastAsia="Times New Roman" w:hAnsi="Arial" w:cs="Arial"/>
                <w:sz w:val="18"/>
                <w:szCs w:val="18"/>
                <w:lang w:val="fr-FR"/>
              </w:rPr>
              <w:t xml:space="preserve"> ± </w:t>
            </w:r>
            <w:r w:rsidRPr="009D6CC0">
              <w:rPr>
                <w:rFonts w:ascii="Arial" w:hAnsi="Arial" w:cs="Arial"/>
                <w:color w:val="000000"/>
                <w:sz w:val="18"/>
                <w:szCs w:val="18"/>
              </w:rPr>
              <w:t>1,2</w:t>
            </w:r>
            <w:r w:rsidRPr="009D6CC0">
              <w:rPr>
                <w:rFonts w:ascii="Arial" w:eastAsia="Times New Roman" w:hAnsi="Arial" w:cs="Arial"/>
                <w:sz w:val="18"/>
                <w:szCs w:val="18"/>
                <w:lang w:val="fr-FR"/>
              </w:rPr>
              <w:t xml:space="preserve"> </w:t>
            </w:r>
            <w:r w:rsidRPr="009D6CC0">
              <w:rPr>
                <w:rFonts w:ascii="Arial" w:eastAsia="Times New Roman" w:hAnsi="Arial" w:cs="Arial"/>
                <w:bCs/>
                <w:sz w:val="18"/>
                <w:szCs w:val="18"/>
                <w:lang w:val="fr-FR"/>
              </w:rPr>
              <w:t>a</w:t>
            </w:r>
          </w:p>
        </w:tc>
      </w:tr>
      <w:tr w:rsidR="00CD034B" w:rsidRPr="002B6F62" w14:paraId="39F8C791" w14:textId="77777777" w:rsidTr="00CD034B">
        <w:trPr>
          <w:trHeight w:val="302"/>
        </w:trPr>
        <w:tc>
          <w:tcPr>
            <w:tcW w:w="2594" w:type="dxa"/>
            <w:tcBorders>
              <w:top w:val="nil"/>
            </w:tcBorders>
            <w:shd w:val="clear" w:color="auto" w:fill="auto"/>
            <w:noWrap/>
            <w:vAlign w:val="bottom"/>
            <w:hideMark/>
          </w:tcPr>
          <w:p w14:paraId="7C22D81D"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50% de plants porteurs</w:t>
            </w:r>
            <w:r w:rsidRPr="00C67A70">
              <w:rPr>
                <w:rFonts w:ascii="Arial" w:eastAsia="Times New Roman" w:hAnsi="Arial" w:cs="Arial"/>
                <w:b/>
                <w:bCs/>
                <w:sz w:val="18"/>
                <w:szCs w:val="18"/>
                <w:lang w:eastAsia="fr-CA"/>
              </w:rPr>
              <w:t xml:space="preserve"> (T5)</w:t>
            </w:r>
          </w:p>
        </w:tc>
        <w:tc>
          <w:tcPr>
            <w:tcW w:w="1386" w:type="dxa"/>
            <w:tcBorders>
              <w:top w:val="nil"/>
            </w:tcBorders>
            <w:shd w:val="clear" w:color="auto" w:fill="auto"/>
            <w:noWrap/>
            <w:vAlign w:val="center"/>
            <w:hideMark/>
          </w:tcPr>
          <w:p w14:paraId="5FC9CE90"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 xml:space="preserve">37,5 ± 4,8 </w:t>
            </w:r>
            <w:r w:rsidRPr="003D730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C06583B" w14:textId="77777777" w:rsidR="00CD034B" w:rsidRPr="0015617E" w:rsidRDefault="00CD034B" w:rsidP="00CD034B">
            <w:pPr>
              <w:jc w:val="center"/>
              <w:rPr>
                <w:rFonts w:ascii="Arial" w:eastAsia="Times New Roman" w:hAnsi="Arial" w:cs="Arial"/>
                <w:sz w:val="18"/>
                <w:szCs w:val="18"/>
                <w:lang w:val="fr-FR"/>
              </w:rPr>
            </w:pPr>
            <w:r w:rsidRPr="0015617E">
              <w:rPr>
                <w:rFonts w:ascii="Arial" w:eastAsia="Times New Roman" w:hAnsi="Arial" w:cs="Arial"/>
                <w:sz w:val="18"/>
                <w:szCs w:val="18"/>
                <w:lang w:val="fr-FR"/>
              </w:rPr>
              <w:t xml:space="preserve">3,7 ± 3,7 </w:t>
            </w:r>
            <w:r w:rsidRPr="0015617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A73BB2D" w14:textId="77777777" w:rsidR="00CD034B" w:rsidRPr="0015617E" w:rsidRDefault="00CD034B" w:rsidP="00CD034B">
            <w:pPr>
              <w:jc w:val="center"/>
              <w:rPr>
                <w:rFonts w:ascii="Arial" w:eastAsia="Times New Roman" w:hAnsi="Arial" w:cs="Arial"/>
                <w:sz w:val="18"/>
                <w:szCs w:val="18"/>
                <w:lang w:val="fr-FR"/>
              </w:rPr>
            </w:pPr>
            <w:r w:rsidRPr="0015617E">
              <w:rPr>
                <w:rFonts w:ascii="Arial" w:eastAsia="Times New Roman" w:hAnsi="Arial" w:cs="Arial"/>
                <w:sz w:val="18"/>
                <w:szCs w:val="18"/>
                <w:lang w:val="fr-FR"/>
              </w:rPr>
              <w:t xml:space="preserve">3,7 ± 2,4 </w:t>
            </w:r>
            <w:r w:rsidRPr="0015617E">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44E0B531" w14:textId="77777777" w:rsidR="00CD034B" w:rsidRPr="00F460E6" w:rsidRDefault="00CD034B" w:rsidP="00CD034B">
            <w:pPr>
              <w:jc w:val="center"/>
              <w:rPr>
                <w:rFonts w:ascii="Arial" w:eastAsia="Times New Roman" w:hAnsi="Arial" w:cs="Arial"/>
                <w:sz w:val="18"/>
                <w:szCs w:val="18"/>
                <w:lang w:val="fr-FR"/>
              </w:rPr>
            </w:pPr>
            <w:r w:rsidRPr="00F460E6">
              <w:rPr>
                <w:rFonts w:ascii="Arial" w:hAnsi="Arial" w:cs="Arial"/>
                <w:color w:val="000000"/>
                <w:sz w:val="18"/>
                <w:szCs w:val="18"/>
              </w:rPr>
              <w:t>10,0</w:t>
            </w:r>
            <w:r w:rsidRPr="00F460E6">
              <w:rPr>
                <w:rFonts w:ascii="Arial" w:eastAsia="Times New Roman" w:hAnsi="Arial" w:cs="Arial"/>
                <w:sz w:val="18"/>
                <w:szCs w:val="18"/>
                <w:lang w:val="fr-FR"/>
              </w:rPr>
              <w:t xml:space="preserve"> ± </w:t>
            </w:r>
            <w:r w:rsidRPr="00F460E6">
              <w:rPr>
                <w:rFonts w:ascii="Arial" w:hAnsi="Arial" w:cs="Arial"/>
                <w:color w:val="000000"/>
                <w:sz w:val="18"/>
                <w:szCs w:val="18"/>
              </w:rPr>
              <w:t>4,1</w:t>
            </w:r>
            <w:r w:rsidRPr="00F460E6">
              <w:rPr>
                <w:rFonts w:ascii="Arial" w:eastAsia="Times New Roman" w:hAnsi="Arial" w:cs="Arial"/>
                <w:sz w:val="18"/>
                <w:szCs w:val="18"/>
                <w:lang w:val="fr-FR"/>
              </w:rPr>
              <w:t xml:space="preserve"> </w:t>
            </w:r>
            <w:r w:rsidRPr="00F460E6">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7B93FEC6" w14:textId="77777777" w:rsidR="00CD034B" w:rsidRPr="00F460E6" w:rsidRDefault="00CD034B" w:rsidP="00CD034B">
            <w:pPr>
              <w:jc w:val="center"/>
              <w:rPr>
                <w:rFonts w:ascii="Arial" w:eastAsia="Times New Roman" w:hAnsi="Arial" w:cs="Arial"/>
                <w:sz w:val="18"/>
                <w:szCs w:val="18"/>
                <w:lang w:val="fr-FR"/>
              </w:rPr>
            </w:pPr>
            <w:r w:rsidRPr="00F460E6">
              <w:rPr>
                <w:rFonts w:ascii="Arial" w:hAnsi="Arial" w:cs="Arial"/>
                <w:color w:val="000000"/>
                <w:sz w:val="18"/>
                <w:szCs w:val="18"/>
              </w:rPr>
              <w:t>18,7</w:t>
            </w:r>
            <w:r w:rsidRPr="00F460E6">
              <w:rPr>
                <w:rFonts w:ascii="Arial" w:eastAsia="Times New Roman" w:hAnsi="Arial" w:cs="Arial"/>
                <w:sz w:val="18"/>
                <w:szCs w:val="18"/>
                <w:lang w:val="fr-FR"/>
              </w:rPr>
              <w:t xml:space="preserve"> ± </w:t>
            </w:r>
            <w:r w:rsidRPr="00F460E6">
              <w:rPr>
                <w:rFonts w:ascii="Arial" w:hAnsi="Arial" w:cs="Arial"/>
                <w:color w:val="000000"/>
                <w:sz w:val="18"/>
                <w:szCs w:val="18"/>
              </w:rPr>
              <w:t>9,4</w:t>
            </w:r>
            <w:r w:rsidRPr="00F460E6">
              <w:rPr>
                <w:rFonts w:ascii="Arial" w:eastAsia="Times New Roman" w:hAnsi="Arial" w:cs="Arial"/>
                <w:sz w:val="18"/>
                <w:szCs w:val="18"/>
                <w:lang w:val="fr-FR"/>
              </w:rPr>
              <w:t xml:space="preserve"> </w:t>
            </w:r>
            <w:r w:rsidRPr="00F460E6">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77A1FA4C"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25,0</w:t>
            </w:r>
            <w:r w:rsidRPr="00F67A57">
              <w:rPr>
                <w:rFonts w:ascii="Arial" w:eastAsia="Times New Roman" w:hAnsi="Arial" w:cs="Arial"/>
                <w:sz w:val="18"/>
                <w:szCs w:val="18"/>
                <w:lang w:val="fr-FR"/>
              </w:rPr>
              <w:t xml:space="preserve"> ± </w:t>
            </w:r>
            <w:r w:rsidRPr="00F67A57">
              <w:rPr>
                <w:rFonts w:ascii="Arial" w:hAnsi="Arial" w:cs="Arial"/>
                <w:color w:val="000000"/>
                <w:sz w:val="18"/>
                <w:szCs w:val="18"/>
              </w:rPr>
              <w:t>5,4</w:t>
            </w:r>
            <w:r w:rsidRPr="00F67A57">
              <w:rPr>
                <w:rFonts w:ascii="Arial" w:eastAsia="Times New Roman" w:hAnsi="Arial" w:cs="Arial"/>
                <w:sz w:val="18"/>
                <w:szCs w:val="18"/>
                <w:lang w:val="fr-FR"/>
              </w:rPr>
              <w:t xml:space="preserve"> </w:t>
            </w:r>
            <w:r w:rsidRPr="00F67A57">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1C0C25EE"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48,7</w:t>
            </w:r>
            <w:r w:rsidRPr="00F67A57">
              <w:rPr>
                <w:rFonts w:ascii="Arial" w:eastAsia="Times New Roman" w:hAnsi="Arial" w:cs="Arial"/>
                <w:sz w:val="18"/>
                <w:szCs w:val="18"/>
                <w:lang w:val="fr-FR"/>
              </w:rPr>
              <w:t xml:space="preserve"> ± </w:t>
            </w:r>
            <w:r w:rsidRPr="00F67A57">
              <w:rPr>
                <w:rFonts w:ascii="Arial" w:hAnsi="Arial" w:cs="Arial"/>
                <w:color w:val="000000"/>
                <w:sz w:val="18"/>
                <w:szCs w:val="18"/>
              </w:rPr>
              <w:t>14,3</w:t>
            </w:r>
            <w:r w:rsidRPr="00F67A57">
              <w:rPr>
                <w:rFonts w:ascii="Arial" w:eastAsia="Times New Roman" w:hAnsi="Arial" w:cs="Arial"/>
                <w:sz w:val="18"/>
                <w:szCs w:val="18"/>
                <w:lang w:val="fr-FR"/>
              </w:rPr>
              <w:t xml:space="preserve"> </w:t>
            </w:r>
            <w:r w:rsidRPr="00F67A57">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1917D9BB" w14:textId="77777777" w:rsidR="00CD034B" w:rsidRPr="009D6CC0" w:rsidRDefault="00CD034B" w:rsidP="00CD034B">
            <w:pPr>
              <w:jc w:val="center"/>
              <w:rPr>
                <w:rFonts w:ascii="Arial" w:eastAsia="Times New Roman" w:hAnsi="Arial" w:cs="Arial"/>
                <w:sz w:val="18"/>
                <w:szCs w:val="18"/>
                <w:lang w:val="fr-FR"/>
              </w:rPr>
            </w:pPr>
            <w:r w:rsidRPr="009D6CC0">
              <w:rPr>
                <w:rFonts w:ascii="Arial" w:hAnsi="Arial" w:cs="Arial"/>
                <w:color w:val="000000"/>
                <w:sz w:val="18"/>
                <w:szCs w:val="18"/>
              </w:rPr>
              <w:t>20,0</w:t>
            </w:r>
            <w:r w:rsidRPr="009D6CC0">
              <w:rPr>
                <w:rFonts w:ascii="Arial" w:eastAsia="Times New Roman" w:hAnsi="Arial" w:cs="Arial"/>
                <w:sz w:val="18"/>
                <w:szCs w:val="18"/>
                <w:lang w:val="fr-FR"/>
              </w:rPr>
              <w:t xml:space="preserve"> ± </w:t>
            </w:r>
            <w:r w:rsidRPr="009D6CC0">
              <w:rPr>
                <w:rFonts w:ascii="Arial" w:hAnsi="Arial" w:cs="Arial"/>
                <w:color w:val="000000"/>
                <w:sz w:val="18"/>
                <w:szCs w:val="18"/>
              </w:rPr>
              <w:t>4,1</w:t>
            </w:r>
            <w:r w:rsidRPr="009D6CC0">
              <w:rPr>
                <w:rFonts w:ascii="Arial" w:eastAsia="Times New Roman" w:hAnsi="Arial" w:cs="Arial"/>
                <w:sz w:val="18"/>
                <w:szCs w:val="18"/>
                <w:lang w:val="fr-FR"/>
              </w:rPr>
              <w:t xml:space="preserve"> </w:t>
            </w:r>
            <w:r w:rsidRPr="009D6CC0">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43088C3D" w14:textId="77777777" w:rsidR="00CD034B" w:rsidRPr="009D6CC0" w:rsidRDefault="00CD034B" w:rsidP="00CD034B">
            <w:pPr>
              <w:jc w:val="center"/>
              <w:rPr>
                <w:rFonts w:ascii="Arial" w:eastAsia="Times New Roman" w:hAnsi="Arial" w:cs="Arial"/>
                <w:sz w:val="18"/>
                <w:szCs w:val="18"/>
                <w:lang w:val="fr-FR"/>
              </w:rPr>
            </w:pPr>
            <w:r w:rsidRPr="009D6CC0">
              <w:rPr>
                <w:rFonts w:ascii="Arial" w:hAnsi="Arial" w:cs="Arial"/>
                <w:color w:val="000000"/>
                <w:sz w:val="18"/>
                <w:szCs w:val="18"/>
              </w:rPr>
              <w:t>0,0</w:t>
            </w:r>
            <w:r w:rsidRPr="009D6CC0">
              <w:rPr>
                <w:rFonts w:ascii="Arial" w:eastAsia="Times New Roman" w:hAnsi="Arial" w:cs="Arial"/>
                <w:sz w:val="18"/>
                <w:szCs w:val="18"/>
                <w:lang w:val="fr-FR"/>
              </w:rPr>
              <w:t xml:space="preserve"> ± </w:t>
            </w:r>
            <w:r w:rsidRPr="009D6CC0">
              <w:rPr>
                <w:rFonts w:ascii="Arial" w:hAnsi="Arial" w:cs="Arial"/>
                <w:color w:val="000000"/>
                <w:sz w:val="18"/>
                <w:szCs w:val="18"/>
              </w:rPr>
              <w:t>0,0</w:t>
            </w:r>
            <w:r w:rsidRPr="009D6CC0">
              <w:rPr>
                <w:rFonts w:ascii="Arial" w:eastAsia="Times New Roman" w:hAnsi="Arial" w:cs="Arial"/>
                <w:sz w:val="18"/>
                <w:szCs w:val="18"/>
                <w:lang w:val="fr-FR"/>
              </w:rPr>
              <w:t xml:space="preserve"> </w:t>
            </w:r>
            <w:r w:rsidRPr="009D6CC0">
              <w:rPr>
                <w:rFonts w:ascii="Arial" w:eastAsia="Times New Roman" w:hAnsi="Arial" w:cs="Arial"/>
                <w:bCs/>
                <w:sz w:val="18"/>
                <w:szCs w:val="18"/>
                <w:lang w:val="fr-FR"/>
              </w:rPr>
              <w:t>a</w:t>
            </w:r>
          </w:p>
        </w:tc>
      </w:tr>
      <w:tr w:rsidR="00CD034B" w:rsidRPr="002B6F62" w14:paraId="6087ADBC" w14:textId="77777777" w:rsidTr="00CD034B">
        <w:trPr>
          <w:trHeight w:val="302"/>
        </w:trPr>
        <w:tc>
          <w:tcPr>
            <w:tcW w:w="2594" w:type="dxa"/>
            <w:tcBorders>
              <w:top w:val="nil"/>
            </w:tcBorders>
            <w:shd w:val="clear" w:color="auto" w:fill="auto"/>
            <w:noWrap/>
            <w:vAlign w:val="bottom"/>
            <w:hideMark/>
          </w:tcPr>
          <w:p w14:paraId="180CE37D"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1 thrips/feuille (T6)</w:t>
            </w:r>
          </w:p>
        </w:tc>
        <w:tc>
          <w:tcPr>
            <w:tcW w:w="1386" w:type="dxa"/>
            <w:tcBorders>
              <w:top w:val="nil"/>
            </w:tcBorders>
            <w:shd w:val="clear" w:color="auto" w:fill="auto"/>
            <w:noWrap/>
            <w:vAlign w:val="center"/>
            <w:hideMark/>
          </w:tcPr>
          <w:p w14:paraId="417FF5C5"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 xml:space="preserve">35,0 ± 8,4 </w:t>
            </w:r>
            <w:r w:rsidRPr="003D730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5046BB8" w14:textId="77777777" w:rsidR="00CD034B" w:rsidRPr="0015617E" w:rsidRDefault="00CD034B" w:rsidP="00CD034B">
            <w:pPr>
              <w:jc w:val="center"/>
              <w:rPr>
                <w:rFonts w:ascii="Arial" w:eastAsia="Times New Roman" w:hAnsi="Arial" w:cs="Arial"/>
                <w:sz w:val="18"/>
                <w:szCs w:val="18"/>
                <w:lang w:val="fr-FR"/>
              </w:rPr>
            </w:pPr>
            <w:r w:rsidRPr="0015617E">
              <w:rPr>
                <w:rFonts w:ascii="Arial" w:eastAsia="Times New Roman" w:hAnsi="Arial" w:cs="Arial"/>
                <w:sz w:val="18"/>
                <w:szCs w:val="18"/>
                <w:lang w:val="fr-FR"/>
              </w:rPr>
              <w:t xml:space="preserve">5,0 ± 3,5 </w:t>
            </w:r>
            <w:r w:rsidRPr="0015617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5A553EC" w14:textId="77777777" w:rsidR="00CD034B" w:rsidRPr="0015617E" w:rsidRDefault="00CD034B" w:rsidP="00CD034B">
            <w:pPr>
              <w:jc w:val="center"/>
              <w:rPr>
                <w:rFonts w:ascii="Arial" w:eastAsia="Times New Roman" w:hAnsi="Arial" w:cs="Arial"/>
                <w:sz w:val="18"/>
                <w:szCs w:val="18"/>
                <w:lang w:val="fr-FR"/>
              </w:rPr>
            </w:pPr>
            <w:r w:rsidRPr="0015617E">
              <w:rPr>
                <w:rFonts w:ascii="Arial" w:eastAsia="Times New Roman" w:hAnsi="Arial" w:cs="Arial"/>
                <w:sz w:val="18"/>
                <w:szCs w:val="18"/>
                <w:lang w:val="fr-FR"/>
              </w:rPr>
              <w:t xml:space="preserve">3,7 ± 2,4 </w:t>
            </w:r>
            <w:r w:rsidRPr="0015617E">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62917C05" w14:textId="77777777" w:rsidR="00CD034B" w:rsidRPr="00F460E6" w:rsidRDefault="00CD034B" w:rsidP="00CD034B">
            <w:pPr>
              <w:jc w:val="center"/>
              <w:rPr>
                <w:rFonts w:ascii="Arial" w:eastAsia="Times New Roman" w:hAnsi="Arial" w:cs="Arial"/>
                <w:sz w:val="18"/>
                <w:szCs w:val="18"/>
                <w:lang w:val="fr-FR"/>
              </w:rPr>
            </w:pPr>
            <w:r w:rsidRPr="00F460E6">
              <w:rPr>
                <w:rFonts w:ascii="Arial" w:hAnsi="Arial" w:cs="Arial"/>
                <w:color w:val="000000"/>
                <w:sz w:val="18"/>
                <w:szCs w:val="18"/>
              </w:rPr>
              <w:t xml:space="preserve">6,2 </w:t>
            </w:r>
            <w:r w:rsidRPr="00F460E6">
              <w:rPr>
                <w:rFonts w:ascii="Arial" w:eastAsia="Times New Roman" w:hAnsi="Arial" w:cs="Arial"/>
                <w:sz w:val="18"/>
                <w:szCs w:val="18"/>
                <w:lang w:val="fr-FR"/>
              </w:rPr>
              <w:t xml:space="preserve">± </w:t>
            </w:r>
            <w:r w:rsidRPr="00F460E6">
              <w:rPr>
                <w:rFonts w:ascii="Arial" w:hAnsi="Arial" w:cs="Arial"/>
                <w:color w:val="000000"/>
                <w:sz w:val="18"/>
                <w:szCs w:val="18"/>
              </w:rPr>
              <w:t>3,7</w:t>
            </w:r>
            <w:r w:rsidRPr="00F460E6">
              <w:rPr>
                <w:rFonts w:ascii="Arial" w:eastAsia="Times New Roman" w:hAnsi="Arial" w:cs="Arial"/>
                <w:sz w:val="18"/>
                <w:szCs w:val="18"/>
                <w:lang w:val="fr-FR"/>
              </w:rPr>
              <w:t xml:space="preserve"> </w:t>
            </w:r>
            <w:r w:rsidRPr="00F460E6">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024FAC41" w14:textId="77777777" w:rsidR="00CD034B" w:rsidRPr="00F460E6" w:rsidRDefault="00CD034B" w:rsidP="00CD034B">
            <w:pPr>
              <w:jc w:val="center"/>
              <w:rPr>
                <w:rFonts w:ascii="Arial" w:eastAsia="Times New Roman" w:hAnsi="Arial" w:cs="Arial"/>
                <w:sz w:val="18"/>
                <w:szCs w:val="18"/>
                <w:lang w:val="fr-FR"/>
              </w:rPr>
            </w:pPr>
            <w:r w:rsidRPr="00F460E6">
              <w:rPr>
                <w:rFonts w:ascii="Arial" w:hAnsi="Arial" w:cs="Arial"/>
                <w:color w:val="000000"/>
                <w:sz w:val="18"/>
                <w:szCs w:val="18"/>
              </w:rPr>
              <w:t>13,7</w:t>
            </w:r>
            <w:r w:rsidRPr="00F460E6">
              <w:rPr>
                <w:rFonts w:ascii="Arial" w:eastAsia="Times New Roman" w:hAnsi="Arial" w:cs="Arial"/>
                <w:sz w:val="18"/>
                <w:szCs w:val="18"/>
                <w:lang w:val="fr-FR"/>
              </w:rPr>
              <w:t xml:space="preserve"> ± </w:t>
            </w:r>
            <w:r w:rsidRPr="00F460E6">
              <w:rPr>
                <w:rFonts w:ascii="Arial" w:hAnsi="Arial" w:cs="Arial"/>
                <w:color w:val="000000"/>
                <w:sz w:val="18"/>
                <w:szCs w:val="18"/>
              </w:rPr>
              <w:t>7,2</w:t>
            </w:r>
            <w:r w:rsidRPr="00F460E6">
              <w:rPr>
                <w:rFonts w:ascii="Arial" w:eastAsia="Times New Roman" w:hAnsi="Arial" w:cs="Arial"/>
                <w:sz w:val="18"/>
                <w:szCs w:val="18"/>
                <w:lang w:val="fr-FR"/>
              </w:rPr>
              <w:t xml:space="preserve"> </w:t>
            </w:r>
            <w:r w:rsidRPr="00F460E6">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458FE453"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12,5</w:t>
            </w:r>
            <w:r w:rsidRPr="00F67A57">
              <w:rPr>
                <w:rFonts w:ascii="Arial" w:eastAsia="Times New Roman" w:hAnsi="Arial" w:cs="Arial"/>
                <w:sz w:val="18"/>
                <w:szCs w:val="18"/>
                <w:lang w:val="fr-FR"/>
              </w:rPr>
              <w:t xml:space="preserve"> ± </w:t>
            </w:r>
            <w:r w:rsidRPr="00F67A57">
              <w:rPr>
                <w:rFonts w:ascii="Arial" w:hAnsi="Arial" w:cs="Arial"/>
                <w:color w:val="000000"/>
                <w:sz w:val="18"/>
                <w:szCs w:val="18"/>
              </w:rPr>
              <w:t>4,3</w:t>
            </w:r>
            <w:r w:rsidRPr="00F67A57">
              <w:rPr>
                <w:rFonts w:ascii="Arial" w:eastAsia="Times New Roman" w:hAnsi="Arial" w:cs="Arial"/>
                <w:sz w:val="18"/>
                <w:szCs w:val="18"/>
                <w:lang w:val="fr-FR"/>
              </w:rPr>
              <w:t xml:space="preserve"> </w:t>
            </w:r>
            <w:proofErr w:type="spellStart"/>
            <w:r w:rsidRPr="00F67A57">
              <w:rPr>
                <w:rFonts w:ascii="Arial" w:eastAsia="Times New Roman" w:hAnsi="Arial" w:cs="Arial"/>
                <w:bCs/>
                <w:sz w:val="18"/>
                <w:szCs w:val="18"/>
                <w:lang w:val="fr-FR"/>
              </w:rPr>
              <w:t>bc</w:t>
            </w:r>
            <w:proofErr w:type="spellEnd"/>
          </w:p>
        </w:tc>
        <w:tc>
          <w:tcPr>
            <w:tcW w:w="1386" w:type="dxa"/>
            <w:tcBorders>
              <w:top w:val="nil"/>
            </w:tcBorders>
            <w:shd w:val="clear" w:color="auto" w:fill="auto"/>
            <w:noWrap/>
            <w:vAlign w:val="bottom"/>
            <w:hideMark/>
          </w:tcPr>
          <w:p w14:paraId="3C370C29" w14:textId="77777777" w:rsidR="00CD034B" w:rsidRPr="00F67A57" w:rsidRDefault="00CD034B" w:rsidP="00CD034B">
            <w:pPr>
              <w:jc w:val="center"/>
              <w:rPr>
                <w:rFonts w:ascii="Arial" w:eastAsia="Times New Roman" w:hAnsi="Arial" w:cs="Arial"/>
                <w:sz w:val="18"/>
                <w:szCs w:val="18"/>
                <w:lang w:val="fr-FR"/>
              </w:rPr>
            </w:pPr>
            <w:r w:rsidRPr="00F67A57">
              <w:rPr>
                <w:rFonts w:ascii="Arial" w:hAnsi="Arial" w:cs="Arial"/>
                <w:color w:val="000000"/>
                <w:sz w:val="18"/>
                <w:szCs w:val="18"/>
              </w:rPr>
              <w:t xml:space="preserve">51,2 </w:t>
            </w:r>
            <w:r w:rsidRPr="00F67A57">
              <w:rPr>
                <w:rFonts w:ascii="Arial" w:eastAsia="Times New Roman" w:hAnsi="Arial" w:cs="Arial"/>
                <w:sz w:val="18"/>
                <w:szCs w:val="18"/>
                <w:lang w:val="fr-FR"/>
              </w:rPr>
              <w:t xml:space="preserve">± </w:t>
            </w:r>
            <w:r w:rsidRPr="00F67A57">
              <w:rPr>
                <w:rFonts w:ascii="Arial" w:hAnsi="Arial" w:cs="Arial"/>
                <w:color w:val="000000"/>
                <w:sz w:val="18"/>
                <w:szCs w:val="18"/>
              </w:rPr>
              <w:t>18,4</w:t>
            </w:r>
            <w:r w:rsidRPr="00F67A57">
              <w:rPr>
                <w:rFonts w:ascii="Arial" w:eastAsia="Times New Roman" w:hAnsi="Arial" w:cs="Arial"/>
                <w:bCs/>
                <w:sz w:val="18"/>
                <w:szCs w:val="18"/>
                <w:lang w:val="fr-FR"/>
              </w:rPr>
              <w:t xml:space="preserve"> a</w:t>
            </w:r>
          </w:p>
        </w:tc>
        <w:tc>
          <w:tcPr>
            <w:tcW w:w="1386" w:type="dxa"/>
            <w:tcBorders>
              <w:top w:val="nil"/>
            </w:tcBorders>
            <w:shd w:val="clear" w:color="auto" w:fill="auto"/>
            <w:noWrap/>
            <w:vAlign w:val="bottom"/>
            <w:hideMark/>
          </w:tcPr>
          <w:p w14:paraId="26DA60BB" w14:textId="77777777" w:rsidR="00CD034B" w:rsidRPr="009D6CC0" w:rsidRDefault="00CD034B" w:rsidP="00CD034B">
            <w:pPr>
              <w:jc w:val="center"/>
              <w:rPr>
                <w:rFonts w:ascii="Arial" w:eastAsia="Times New Roman" w:hAnsi="Arial" w:cs="Arial"/>
                <w:sz w:val="18"/>
                <w:szCs w:val="18"/>
                <w:lang w:val="fr-FR"/>
              </w:rPr>
            </w:pPr>
            <w:r w:rsidRPr="009D6CC0">
              <w:rPr>
                <w:rFonts w:ascii="Arial" w:hAnsi="Arial" w:cs="Arial"/>
                <w:color w:val="000000"/>
                <w:sz w:val="18"/>
                <w:szCs w:val="18"/>
              </w:rPr>
              <w:t xml:space="preserve">20,0 </w:t>
            </w:r>
            <w:r w:rsidRPr="009D6CC0">
              <w:rPr>
                <w:rFonts w:ascii="Arial" w:eastAsia="Times New Roman" w:hAnsi="Arial" w:cs="Arial"/>
                <w:sz w:val="18"/>
                <w:szCs w:val="18"/>
                <w:lang w:val="fr-FR"/>
              </w:rPr>
              <w:t xml:space="preserve">± </w:t>
            </w:r>
            <w:r w:rsidRPr="009D6CC0">
              <w:rPr>
                <w:rFonts w:ascii="Arial" w:hAnsi="Arial" w:cs="Arial"/>
                <w:color w:val="000000"/>
                <w:sz w:val="18"/>
                <w:szCs w:val="18"/>
              </w:rPr>
              <w:t>6,1</w:t>
            </w:r>
            <w:r w:rsidRPr="009D6CC0">
              <w:rPr>
                <w:rFonts w:ascii="Arial" w:eastAsia="Times New Roman" w:hAnsi="Arial" w:cs="Arial"/>
                <w:sz w:val="18"/>
                <w:szCs w:val="18"/>
                <w:lang w:val="fr-FR"/>
              </w:rPr>
              <w:t xml:space="preserve"> </w:t>
            </w:r>
            <w:r w:rsidRPr="009D6CC0">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22BDA5A0" w14:textId="77777777" w:rsidR="00CD034B" w:rsidRPr="009D6CC0" w:rsidRDefault="00CD034B" w:rsidP="00CD034B">
            <w:pPr>
              <w:jc w:val="center"/>
              <w:rPr>
                <w:rFonts w:ascii="Arial" w:eastAsia="Times New Roman" w:hAnsi="Arial" w:cs="Arial"/>
                <w:sz w:val="18"/>
                <w:szCs w:val="18"/>
                <w:lang w:val="fr-FR"/>
              </w:rPr>
            </w:pPr>
            <w:r w:rsidRPr="009D6CC0">
              <w:rPr>
                <w:rFonts w:ascii="Arial" w:hAnsi="Arial" w:cs="Arial"/>
                <w:color w:val="000000"/>
                <w:sz w:val="18"/>
                <w:szCs w:val="18"/>
              </w:rPr>
              <w:t>3,7</w:t>
            </w:r>
            <w:r w:rsidRPr="009D6CC0">
              <w:rPr>
                <w:rFonts w:ascii="Arial" w:eastAsia="Times New Roman" w:hAnsi="Arial" w:cs="Arial"/>
                <w:sz w:val="18"/>
                <w:szCs w:val="18"/>
                <w:lang w:val="fr-FR"/>
              </w:rPr>
              <w:t xml:space="preserve"> ± </w:t>
            </w:r>
            <w:r w:rsidRPr="009D6CC0">
              <w:rPr>
                <w:rFonts w:ascii="Arial" w:hAnsi="Arial" w:cs="Arial"/>
                <w:color w:val="000000"/>
                <w:sz w:val="18"/>
                <w:szCs w:val="18"/>
              </w:rPr>
              <w:t>2,4</w:t>
            </w:r>
            <w:r w:rsidRPr="009D6CC0">
              <w:rPr>
                <w:rFonts w:ascii="Arial" w:eastAsia="Times New Roman" w:hAnsi="Arial" w:cs="Arial"/>
                <w:sz w:val="18"/>
                <w:szCs w:val="18"/>
                <w:lang w:val="fr-FR"/>
              </w:rPr>
              <w:t xml:space="preserve"> </w:t>
            </w:r>
            <w:r w:rsidRPr="009D6CC0">
              <w:rPr>
                <w:rFonts w:ascii="Arial" w:eastAsia="Times New Roman" w:hAnsi="Arial" w:cs="Arial"/>
                <w:bCs/>
                <w:sz w:val="18"/>
                <w:szCs w:val="18"/>
                <w:lang w:val="fr-FR"/>
              </w:rPr>
              <w:t>a</w:t>
            </w:r>
          </w:p>
        </w:tc>
      </w:tr>
      <w:tr w:rsidR="00CD034B" w:rsidRPr="002B6F62" w14:paraId="73D937B2" w14:textId="77777777" w:rsidTr="00CD034B">
        <w:trPr>
          <w:trHeight w:val="302"/>
        </w:trPr>
        <w:tc>
          <w:tcPr>
            <w:tcW w:w="2594" w:type="dxa"/>
            <w:tcBorders>
              <w:top w:val="single" w:sz="4" w:space="0" w:color="auto"/>
              <w:bottom w:val="single" w:sz="4" w:space="0" w:color="auto"/>
            </w:tcBorders>
            <w:shd w:val="clear" w:color="auto" w:fill="auto"/>
            <w:noWrap/>
            <w:vAlign w:val="center"/>
            <w:hideMark/>
          </w:tcPr>
          <w:p w14:paraId="5020F17E" w14:textId="77777777" w:rsidR="00CD034B" w:rsidRPr="00C67A70" w:rsidRDefault="00CD034B" w:rsidP="00CD034B">
            <w:pPr>
              <w:rPr>
                <w:rFonts w:ascii="Arial" w:eastAsia="Times New Roman" w:hAnsi="Arial" w:cs="Arial"/>
                <w:sz w:val="18"/>
                <w:szCs w:val="18"/>
                <w:lang w:val="fr-FR"/>
              </w:rPr>
            </w:pPr>
            <w:r w:rsidRPr="00C67A70">
              <w:rPr>
                <w:rFonts w:ascii="Arial" w:eastAsia="Times New Roman" w:hAnsi="Arial" w:cs="Arial"/>
                <w:sz w:val="18"/>
                <w:szCs w:val="18"/>
                <w:lang w:val="fr-FR"/>
              </w:rPr>
              <w:t xml:space="preserve">Valeur de </w:t>
            </w:r>
            <w:r w:rsidRPr="00C67A70">
              <w:rPr>
                <w:rFonts w:ascii="Arial" w:eastAsia="Times New Roman" w:hAnsi="Arial" w:cs="Arial"/>
                <w:i/>
                <w:iCs/>
                <w:sz w:val="18"/>
                <w:szCs w:val="18"/>
                <w:lang w:val="fr-FR"/>
              </w:rPr>
              <w:t>P</w:t>
            </w:r>
          </w:p>
        </w:tc>
        <w:tc>
          <w:tcPr>
            <w:tcW w:w="1386" w:type="dxa"/>
            <w:tcBorders>
              <w:top w:val="single" w:sz="4" w:space="0" w:color="auto"/>
              <w:bottom w:val="single" w:sz="4" w:space="0" w:color="auto"/>
            </w:tcBorders>
            <w:shd w:val="clear" w:color="auto" w:fill="auto"/>
            <w:noWrap/>
            <w:vAlign w:val="center"/>
            <w:hideMark/>
          </w:tcPr>
          <w:p w14:paraId="1ADD53B4"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0.849</w:t>
            </w:r>
          </w:p>
        </w:tc>
        <w:tc>
          <w:tcPr>
            <w:tcW w:w="1386" w:type="dxa"/>
            <w:tcBorders>
              <w:top w:val="single" w:sz="4" w:space="0" w:color="auto"/>
              <w:bottom w:val="single" w:sz="4" w:space="0" w:color="auto"/>
            </w:tcBorders>
            <w:shd w:val="clear" w:color="auto" w:fill="auto"/>
            <w:noWrap/>
            <w:vAlign w:val="center"/>
            <w:hideMark/>
          </w:tcPr>
          <w:p w14:paraId="37E0ED91"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0.544</w:t>
            </w:r>
          </w:p>
        </w:tc>
        <w:tc>
          <w:tcPr>
            <w:tcW w:w="1386" w:type="dxa"/>
            <w:tcBorders>
              <w:top w:val="single" w:sz="4" w:space="0" w:color="auto"/>
              <w:bottom w:val="single" w:sz="4" w:space="0" w:color="auto"/>
            </w:tcBorders>
            <w:shd w:val="clear" w:color="auto" w:fill="auto"/>
            <w:noWrap/>
            <w:vAlign w:val="center"/>
            <w:hideMark/>
          </w:tcPr>
          <w:p w14:paraId="4B06B0F6"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0.112</w:t>
            </w:r>
          </w:p>
        </w:tc>
        <w:tc>
          <w:tcPr>
            <w:tcW w:w="1386" w:type="dxa"/>
            <w:tcBorders>
              <w:top w:val="single" w:sz="4" w:space="0" w:color="auto"/>
              <w:bottom w:val="single" w:sz="4" w:space="0" w:color="auto"/>
            </w:tcBorders>
            <w:shd w:val="clear" w:color="auto" w:fill="auto"/>
            <w:noWrap/>
            <w:vAlign w:val="center"/>
            <w:hideMark/>
          </w:tcPr>
          <w:p w14:paraId="5ABFACAD"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 xml:space="preserve"> 0.649</w:t>
            </w:r>
          </w:p>
        </w:tc>
        <w:tc>
          <w:tcPr>
            <w:tcW w:w="1386" w:type="dxa"/>
            <w:tcBorders>
              <w:top w:val="single" w:sz="4" w:space="0" w:color="auto"/>
              <w:bottom w:val="single" w:sz="4" w:space="0" w:color="auto"/>
            </w:tcBorders>
            <w:shd w:val="clear" w:color="auto" w:fill="auto"/>
            <w:noWrap/>
            <w:vAlign w:val="center"/>
            <w:hideMark/>
          </w:tcPr>
          <w:p w14:paraId="0650447D"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0.979</w:t>
            </w:r>
          </w:p>
        </w:tc>
        <w:tc>
          <w:tcPr>
            <w:tcW w:w="1386" w:type="dxa"/>
            <w:tcBorders>
              <w:top w:val="single" w:sz="4" w:space="0" w:color="auto"/>
              <w:bottom w:val="single" w:sz="4" w:space="0" w:color="auto"/>
            </w:tcBorders>
            <w:shd w:val="clear" w:color="auto" w:fill="auto"/>
            <w:noWrap/>
            <w:vAlign w:val="center"/>
            <w:hideMark/>
          </w:tcPr>
          <w:p w14:paraId="50602881"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0.005</w:t>
            </w:r>
          </w:p>
        </w:tc>
        <w:tc>
          <w:tcPr>
            <w:tcW w:w="1386" w:type="dxa"/>
            <w:tcBorders>
              <w:top w:val="single" w:sz="4" w:space="0" w:color="auto"/>
              <w:bottom w:val="single" w:sz="4" w:space="0" w:color="auto"/>
            </w:tcBorders>
            <w:shd w:val="clear" w:color="auto" w:fill="auto"/>
            <w:noWrap/>
            <w:vAlign w:val="center"/>
            <w:hideMark/>
          </w:tcPr>
          <w:p w14:paraId="13FEC671"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 xml:space="preserve"> 0.083</w:t>
            </w:r>
          </w:p>
        </w:tc>
        <w:tc>
          <w:tcPr>
            <w:tcW w:w="1386" w:type="dxa"/>
            <w:tcBorders>
              <w:top w:val="single" w:sz="4" w:space="0" w:color="auto"/>
              <w:bottom w:val="single" w:sz="4" w:space="0" w:color="auto"/>
            </w:tcBorders>
            <w:shd w:val="clear" w:color="auto" w:fill="auto"/>
            <w:noWrap/>
            <w:vAlign w:val="center"/>
            <w:hideMark/>
          </w:tcPr>
          <w:p w14:paraId="300F8DE8"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0.068</w:t>
            </w:r>
          </w:p>
        </w:tc>
        <w:tc>
          <w:tcPr>
            <w:tcW w:w="1386" w:type="dxa"/>
            <w:tcBorders>
              <w:top w:val="single" w:sz="4" w:space="0" w:color="auto"/>
              <w:bottom w:val="single" w:sz="4" w:space="0" w:color="auto"/>
            </w:tcBorders>
            <w:shd w:val="clear" w:color="auto" w:fill="auto"/>
            <w:noWrap/>
            <w:vAlign w:val="center"/>
            <w:hideMark/>
          </w:tcPr>
          <w:p w14:paraId="5FC3C13D" w14:textId="77777777" w:rsidR="00CD034B" w:rsidRPr="003D7304" w:rsidRDefault="00CD034B" w:rsidP="00CD034B">
            <w:pPr>
              <w:jc w:val="center"/>
              <w:rPr>
                <w:rFonts w:ascii="Arial" w:eastAsia="Times New Roman" w:hAnsi="Arial" w:cs="Arial"/>
                <w:sz w:val="18"/>
                <w:szCs w:val="18"/>
                <w:lang w:val="fr-FR"/>
              </w:rPr>
            </w:pPr>
            <w:r w:rsidRPr="003D7304">
              <w:rPr>
                <w:rFonts w:ascii="Arial" w:eastAsia="Times New Roman" w:hAnsi="Arial" w:cs="Arial"/>
                <w:sz w:val="18"/>
                <w:szCs w:val="18"/>
                <w:lang w:val="fr-FR"/>
              </w:rPr>
              <w:t>0.482</w:t>
            </w:r>
          </w:p>
        </w:tc>
      </w:tr>
    </w:tbl>
    <w:p w14:paraId="6F3A8F23" w14:textId="77777777" w:rsidR="00CD034B" w:rsidRDefault="00CD034B" w:rsidP="00CD034B">
      <w:pPr>
        <w:rPr>
          <w:rFonts w:ascii="Arial" w:hAnsi="Arial" w:cs="Arial"/>
          <w:b/>
          <w:sz w:val="20"/>
        </w:rPr>
      </w:pPr>
    </w:p>
    <w:p w14:paraId="34922C13" w14:textId="27264F9C" w:rsidR="00CD034B" w:rsidRPr="002B6F62" w:rsidRDefault="00CD034B" w:rsidP="00CD034B">
      <w:pPr>
        <w:rPr>
          <w:rFonts w:ascii="Arial" w:hAnsi="Arial" w:cs="Arial"/>
          <w:sz w:val="22"/>
          <w:szCs w:val="22"/>
        </w:rPr>
      </w:pPr>
      <w:r w:rsidRPr="00CD034B">
        <w:rPr>
          <w:rFonts w:ascii="Arial" w:hAnsi="Arial" w:cs="Arial"/>
          <w:b/>
          <w:noProof/>
          <w:sz w:val="20"/>
        </w:rPr>
        <w:t xml:space="preserve">Tableau </w:t>
      </w:r>
      <w:r w:rsidR="00E52CD1">
        <w:rPr>
          <w:rFonts w:ascii="Arial" w:hAnsi="Arial" w:cs="Arial"/>
          <w:b/>
          <w:noProof/>
          <w:sz w:val="20"/>
        </w:rPr>
        <w:t>7</w:t>
      </w:r>
      <w:r w:rsidRPr="00CD034B">
        <w:rPr>
          <w:rFonts w:ascii="Arial" w:hAnsi="Arial" w:cs="Arial"/>
          <w:b/>
          <w:noProof/>
          <w:sz w:val="20"/>
        </w:rPr>
        <w:t>.</w:t>
      </w:r>
      <w:r>
        <w:rPr>
          <w:rFonts w:ascii="Arial" w:hAnsi="Arial" w:cs="Arial"/>
          <w:noProof/>
          <w:sz w:val="20"/>
        </w:rPr>
        <w:t xml:space="preserve"> </w:t>
      </w:r>
      <w:r w:rsidR="00612EDE">
        <w:rPr>
          <w:rFonts w:ascii="Arial" w:hAnsi="Arial" w:cs="Arial"/>
          <w:noProof/>
          <w:sz w:val="20"/>
        </w:rPr>
        <w:t xml:space="preserve">Moyenne des rangs des indices de sévérité </w:t>
      </w:r>
      <w:r w:rsidRPr="002B6F62">
        <w:rPr>
          <w:rFonts w:ascii="Arial" w:hAnsi="Arial" w:cs="Arial"/>
          <w:noProof/>
          <w:sz w:val="20"/>
        </w:rPr>
        <w:t>pour cha</w:t>
      </w:r>
      <w:r>
        <w:rPr>
          <w:rFonts w:ascii="Arial" w:hAnsi="Arial" w:cs="Arial"/>
          <w:noProof/>
          <w:sz w:val="20"/>
        </w:rPr>
        <w:t xml:space="preserve">que date d’évaluation et chaque </w:t>
      </w:r>
      <w:r w:rsidRPr="002B6F62">
        <w:rPr>
          <w:rFonts w:ascii="Arial" w:hAnsi="Arial" w:cs="Arial"/>
          <w:noProof/>
          <w:sz w:val="20"/>
        </w:rPr>
        <w:t>traitement</w:t>
      </w:r>
      <w:r>
        <w:rPr>
          <w:rFonts w:ascii="Arial" w:hAnsi="Arial" w:cs="Arial"/>
          <w:noProof/>
          <w:sz w:val="20"/>
        </w:rPr>
        <w:t xml:space="preserve"> (± erreur-type) dans le site 2 </w:t>
      </w:r>
      <w:r w:rsidR="00E52CD1">
        <w:rPr>
          <w:rFonts w:ascii="Arial" w:hAnsi="Arial" w:cs="Arial"/>
          <w:noProof/>
          <w:sz w:val="20"/>
        </w:rPr>
        <w:t>(</w:t>
      </w:r>
      <w:r>
        <w:rPr>
          <w:rFonts w:ascii="Arial" w:hAnsi="Arial" w:cs="Arial"/>
          <w:noProof/>
          <w:sz w:val="20"/>
        </w:rPr>
        <w:t>2018</w:t>
      </w:r>
      <w:r w:rsidR="00E52CD1">
        <w:rPr>
          <w:rFonts w:ascii="Arial" w:hAnsi="Arial" w:cs="Arial"/>
          <w:noProof/>
          <w:sz w:val="20"/>
        </w:rPr>
        <w:t>)</w:t>
      </w:r>
    </w:p>
    <w:tbl>
      <w:tblPr>
        <w:tblW w:w="15068" w:type="dxa"/>
        <w:tblInd w:w="-326" w:type="dxa"/>
        <w:tblLayout w:type="fixed"/>
        <w:tblCellMar>
          <w:left w:w="70" w:type="dxa"/>
          <w:right w:w="70" w:type="dxa"/>
        </w:tblCellMar>
        <w:tblLook w:val="04A0" w:firstRow="1" w:lastRow="0" w:firstColumn="1" w:lastColumn="0" w:noHBand="0" w:noVBand="1"/>
      </w:tblPr>
      <w:tblGrid>
        <w:gridCol w:w="2594"/>
        <w:gridCol w:w="1386"/>
        <w:gridCol w:w="1386"/>
        <w:gridCol w:w="1386"/>
        <w:gridCol w:w="1386"/>
        <w:gridCol w:w="1386"/>
        <w:gridCol w:w="1386"/>
        <w:gridCol w:w="1386"/>
        <w:gridCol w:w="1386"/>
        <w:gridCol w:w="1386"/>
      </w:tblGrid>
      <w:tr w:rsidR="00CD034B" w:rsidRPr="002B6F62" w14:paraId="5ED5B15B" w14:textId="77777777" w:rsidTr="00CD034B">
        <w:trPr>
          <w:trHeight w:val="302"/>
        </w:trPr>
        <w:tc>
          <w:tcPr>
            <w:tcW w:w="2594" w:type="dxa"/>
            <w:tcBorders>
              <w:top w:val="single" w:sz="4" w:space="0" w:color="auto"/>
              <w:bottom w:val="single" w:sz="4" w:space="0" w:color="auto"/>
            </w:tcBorders>
            <w:shd w:val="clear" w:color="000000" w:fill="D8D8D8"/>
            <w:vAlign w:val="center"/>
          </w:tcPr>
          <w:p w14:paraId="66B1A034" w14:textId="77777777" w:rsidR="00CD034B" w:rsidRPr="00C67A70" w:rsidRDefault="00CD034B" w:rsidP="00CD034B">
            <w:pPr>
              <w:jc w:val="center"/>
              <w:rPr>
                <w:rFonts w:ascii="Arial" w:eastAsia="Times New Roman" w:hAnsi="Arial" w:cs="Arial"/>
                <w:b/>
                <w:bCs/>
                <w:sz w:val="18"/>
                <w:szCs w:val="18"/>
                <w:lang w:val="fr-FR"/>
              </w:rPr>
            </w:pPr>
            <w:r w:rsidRPr="00C67A70">
              <w:rPr>
                <w:rFonts w:ascii="Arial" w:eastAsia="Times New Roman" w:hAnsi="Arial" w:cs="Arial"/>
                <w:b/>
                <w:bCs/>
                <w:sz w:val="18"/>
                <w:szCs w:val="18"/>
                <w:lang w:val="fr-FR"/>
              </w:rPr>
              <w:t>Traitement</w:t>
            </w:r>
          </w:p>
        </w:tc>
        <w:tc>
          <w:tcPr>
            <w:tcW w:w="1386" w:type="dxa"/>
            <w:tcBorders>
              <w:top w:val="single" w:sz="4" w:space="0" w:color="auto"/>
              <w:bottom w:val="single" w:sz="4" w:space="0" w:color="auto"/>
            </w:tcBorders>
            <w:shd w:val="clear" w:color="000000" w:fill="D8D8D8"/>
            <w:noWrap/>
            <w:vAlign w:val="center"/>
            <w:hideMark/>
          </w:tcPr>
          <w:p w14:paraId="475BD9C9"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19 juin</w:t>
            </w:r>
          </w:p>
        </w:tc>
        <w:tc>
          <w:tcPr>
            <w:tcW w:w="1386" w:type="dxa"/>
            <w:tcBorders>
              <w:top w:val="single" w:sz="4" w:space="0" w:color="auto"/>
              <w:bottom w:val="single" w:sz="4" w:space="0" w:color="auto"/>
            </w:tcBorders>
            <w:shd w:val="clear" w:color="000000" w:fill="D8D8D8"/>
            <w:vAlign w:val="center"/>
          </w:tcPr>
          <w:p w14:paraId="29BEC744"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25 juin</w:t>
            </w:r>
          </w:p>
        </w:tc>
        <w:tc>
          <w:tcPr>
            <w:tcW w:w="1386" w:type="dxa"/>
            <w:tcBorders>
              <w:top w:val="single" w:sz="4" w:space="0" w:color="auto"/>
              <w:bottom w:val="single" w:sz="4" w:space="0" w:color="auto"/>
            </w:tcBorders>
            <w:shd w:val="clear" w:color="000000" w:fill="D8D8D8"/>
            <w:vAlign w:val="center"/>
          </w:tcPr>
          <w:p w14:paraId="16EF4DFA"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2 juillet</w:t>
            </w:r>
          </w:p>
        </w:tc>
        <w:tc>
          <w:tcPr>
            <w:tcW w:w="1386" w:type="dxa"/>
            <w:tcBorders>
              <w:top w:val="single" w:sz="4" w:space="0" w:color="auto"/>
              <w:bottom w:val="single" w:sz="4" w:space="0" w:color="auto"/>
            </w:tcBorders>
            <w:shd w:val="clear" w:color="000000" w:fill="D8D8D8"/>
            <w:noWrap/>
            <w:vAlign w:val="center"/>
            <w:hideMark/>
          </w:tcPr>
          <w:p w14:paraId="758F343A"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10 juillet</w:t>
            </w:r>
          </w:p>
        </w:tc>
        <w:tc>
          <w:tcPr>
            <w:tcW w:w="1386" w:type="dxa"/>
            <w:tcBorders>
              <w:top w:val="single" w:sz="4" w:space="0" w:color="auto"/>
              <w:bottom w:val="single" w:sz="4" w:space="0" w:color="auto"/>
            </w:tcBorders>
            <w:shd w:val="clear" w:color="000000" w:fill="D8D8D8"/>
            <w:vAlign w:val="center"/>
          </w:tcPr>
          <w:p w14:paraId="11D38F0F"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16 juillet</w:t>
            </w:r>
          </w:p>
        </w:tc>
        <w:tc>
          <w:tcPr>
            <w:tcW w:w="1386" w:type="dxa"/>
            <w:tcBorders>
              <w:top w:val="single" w:sz="4" w:space="0" w:color="auto"/>
              <w:bottom w:val="single" w:sz="4" w:space="0" w:color="auto"/>
            </w:tcBorders>
            <w:shd w:val="clear" w:color="000000" w:fill="D8D8D8"/>
            <w:vAlign w:val="center"/>
          </w:tcPr>
          <w:p w14:paraId="7C23DAD5"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23 juillet</w:t>
            </w:r>
          </w:p>
        </w:tc>
        <w:tc>
          <w:tcPr>
            <w:tcW w:w="1386" w:type="dxa"/>
            <w:tcBorders>
              <w:top w:val="single" w:sz="4" w:space="0" w:color="auto"/>
              <w:bottom w:val="single" w:sz="4" w:space="0" w:color="auto"/>
            </w:tcBorders>
            <w:shd w:val="clear" w:color="000000" w:fill="D8D8D8"/>
            <w:noWrap/>
            <w:vAlign w:val="center"/>
            <w:hideMark/>
          </w:tcPr>
          <w:p w14:paraId="068F19EA"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30 juillet</w:t>
            </w:r>
          </w:p>
        </w:tc>
        <w:tc>
          <w:tcPr>
            <w:tcW w:w="1386" w:type="dxa"/>
            <w:tcBorders>
              <w:top w:val="single" w:sz="4" w:space="0" w:color="auto"/>
              <w:bottom w:val="single" w:sz="4" w:space="0" w:color="auto"/>
            </w:tcBorders>
            <w:shd w:val="clear" w:color="000000" w:fill="D8D8D8"/>
            <w:vAlign w:val="center"/>
          </w:tcPr>
          <w:p w14:paraId="3AE1D54A"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6 août</w:t>
            </w:r>
          </w:p>
        </w:tc>
        <w:tc>
          <w:tcPr>
            <w:tcW w:w="1386" w:type="dxa"/>
            <w:tcBorders>
              <w:top w:val="single" w:sz="4" w:space="0" w:color="auto"/>
              <w:bottom w:val="single" w:sz="4" w:space="0" w:color="auto"/>
            </w:tcBorders>
            <w:shd w:val="clear" w:color="000000" w:fill="D8D8D8"/>
            <w:vAlign w:val="center"/>
          </w:tcPr>
          <w:p w14:paraId="04C042F7" w14:textId="77777777" w:rsidR="00CD034B" w:rsidRPr="00C67A70" w:rsidRDefault="00CD034B" w:rsidP="00CD034B">
            <w:pPr>
              <w:jc w:val="center"/>
              <w:rPr>
                <w:rFonts w:ascii="Arial" w:eastAsia="Times New Roman" w:hAnsi="Arial" w:cs="Arial"/>
                <w:b/>
                <w:bCs/>
                <w:sz w:val="18"/>
                <w:szCs w:val="18"/>
                <w:lang w:val="fr-FR"/>
              </w:rPr>
            </w:pPr>
            <w:r>
              <w:rPr>
                <w:rFonts w:ascii="Arial" w:eastAsia="Times New Roman" w:hAnsi="Arial" w:cs="Arial"/>
                <w:b/>
                <w:bCs/>
                <w:sz w:val="18"/>
                <w:szCs w:val="18"/>
                <w:lang w:val="fr-FR"/>
              </w:rPr>
              <w:t>13 août</w:t>
            </w:r>
          </w:p>
        </w:tc>
      </w:tr>
      <w:tr w:rsidR="00CD034B" w:rsidRPr="002B6F62" w14:paraId="440631B8" w14:textId="77777777" w:rsidTr="00CD034B">
        <w:trPr>
          <w:trHeight w:val="302"/>
        </w:trPr>
        <w:tc>
          <w:tcPr>
            <w:tcW w:w="2594" w:type="dxa"/>
            <w:tcBorders>
              <w:top w:val="single" w:sz="4" w:space="0" w:color="auto"/>
            </w:tcBorders>
            <w:shd w:val="clear" w:color="auto" w:fill="auto"/>
            <w:vAlign w:val="bottom"/>
            <w:hideMark/>
          </w:tcPr>
          <w:p w14:paraId="4701CFAB" w14:textId="77777777" w:rsidR="00CD034B" w:rsidRPr="00C67A70" w:rsidRDefault="00CD034B" w:rsidP="00CD034B">
            <w:pPr>
              <w:rPr>
                <w:rFonts w:ascii="Arial" w:eastAsia="Times New Roman" w:hAnsi="Arial" w:cs="Arial"/>
                <w:b/>
                <w:bCs/>
                <w:sz w:val="18"/>
                <w:szCs w:val="18"/>
                <w:lang w:val="fr-FR"/>
              </w:rPr>
            </w:pPr>
            <w:r>
              <w:rPr>
                <w:rFonts w:ascii="Arial" w:eastAsia="Times New Roman" w:hAnsi="Arial" w:cs="Arial"/>
                <w:b/>
                <w:bCs/>
                <w:sz w:val="18"/>
                <w:szCs w:val="18"/>
                <w:lang w:eastAsia="fr-CA"/>
              </w:rPr>
              <w:t>Témoin non traité</w:t>
            </w:r>
            <w:r w:rsidRPr="00C67A70">
              <w:rPr>
                <w:rFonts w:ascii="Arial" w:eastAsia="Times New Roman" w:hAnsi="Arial" w:cs="Arial"/>
                <w:b/>
                <w:bCs/>
                <w:sz w:val="18"/>
                <w:szCs w:val="18"/>
                <w:lang w:eastAsia="fr-CA"/>
              </w:rPr>
              <w:t xml:space="preserve"> (T1)</w:t>
            </w:r>
          </w:p>
        </w:tc>
        <w:tc>
          <w:tcPr>
            <w:tcW w:w="1386" w:type="dxa"/>
            <w:tcBorders>
              <w:top w:val="single" w:sz="4" w:space="0" w:color="auto"/>
            </w:tcBorders>
            <w:shd w:val="clear" w:color="auto" w:fill="auto"/>
            <w:vAlign w:val="bottom"/>
            <w:hideMark/>
          </w:tcPr>
          <w:p w14:paraId="2B88A445" w14:textId="77777777" w:rsidR="00CD034B" w:rsidRPr="007124A1" w:rsidRDefault="00CD034B" w:rsidP="00CD034B">
            <w:pPr>
              <w:jc w:val="center"/>
              <w:rPr>
                <w:rFonts w:ascii="Arial" w:eastAsia="Times New Roman" w:hAnsi="Arial" w:cs="Arial"/>
                <w:b/>
                <w:bCs/>
                <w:sz w:val="18"/>
                <w:szCs w:val="18"/>
                <w:lang w:val="fr-FR"/>
              </w:rPr>
            </w:pPr>
            <w:r w:rsidRPr="007124A1">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3412BA0B" w14:textId="77777777" w:rsidR="00CD034B" w:rsidRPr="007124A1" w:rsidRDefault="00CD034B" w:rsidP="00CD034B">
            <w:pPr>
              <w:jc w:val="center"/>
              <w:rPr>
                <w:rFonts w:ascii="Arial" w:eastAsia="Times New Roman" w:hAnsi="Arial" w:cs="Arial"/>
                <w:b/>
                <w:bCs/>
                <w:sz w:val="18"/>
                <w:szCs w:val="18"/>
                <w:lang w:val="fr-FR"/>
              </w:rPr>
            </w:pPr>
            <w:r w:rsidRPr="007124A1">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4D77FCB4" w14:textId="77777777" w:rsidR="00CD034B" w:rsidRPr="007124A1" w:rsidRDefault="00CD034B" w:rsidP="00CD034B">
            <w:pPr>
              <w:jc w:val="center"/>
              <w:rPr>
                <w:rFonts w:ascii="Arial" w:eastAsia="Times New Roman" w:hAnsi="Arial" w:cs="Arial"/>
                <w:b/>
                <w:bCs/>
                <w:sz w:val="18"/>
                <w:szCs w:val="18"/>
                <w:lang w:val="fr-FR"/>
              </w:rPr>
            </w:pPr>
            <w:r w:rsidRPr="007124A1">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0F2674E3" w14:textId="77777777" w:rsidR="00CD034B" w:rsidRPr="007124A1" w:rsidRDefault="00CD034B" w:rsidP="00CD034B">
            <w:pPr>
              <w:jc w:val="center"/>
              <w:rPr>
                <w:rFonts w:ascii="Arial" w:eastAsia="Times New Roman" w:hAnsi="Arial" w:cs="Arial"/>
                <w:b/>
                <w:bCs/>
                <w:sz w:val="18"/>
                <w:szCs w:val="18"/>
                <w:lang w:val="fr-FR"/>
              </w:rPr>
            </w:pPr>
            <w:r w:rsidRPr="007124A1">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515EE6BB" w14:textId="71D16527" w:rsidR="00CD034B" w:rsidRPr="00D103C8" w:rsidRDefault="00D103C8" w:rsidP="00CD034B">
            <w:pPr>
              <w:jc w:val="center"/>
              <w:rPr>
                <w:rFonts w:ascii="Arial" w:eastAsia="Times New Roman" w:hAnsi="Arial" w:cs="Arial"/>
                <w:b/>
                <w:bCs/>
                <w:sz w:val="18"/>
                <w:szCs w:val="18"/>
                <w:lang w:val="fr-FR"/>
              </w:rPr>
            </w:pPr>
            <w:r w:rsidRPr="00D103C8">
              <w:rPr>
                <w:rFonts w:ascii="Arial" w:hAnsi="Arial" w:cs="Arial"/>
                <w:color w:val="000000"/>
                <w:sz w:val="18"/>
                <w:szCs w:val="18"/>
              </w:rPr>
              <w:t>13,5</w:t>
            </w:r>
            <w:r w:rsidR="00CD034B" w:rsidRPr="00D103C8">
              <w:rPr>
                <w:rFonts w:ascii="Arial" w:eastAsia="Times New Roman" w:hAnsi="Arial" w:cs="Arial"/>
                <w:sz w:val="18"/>
                <w:szCs w:val="18"/>
                <w:lang w:val="fr-FR"/>
              </w:rPr>
              <w:t xml:space="preserve"> </w:t>
            </w:r>
            <w:r w:rsidR="00CD034B" w:rsidRPr="00D103C8">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40C66B9A" w14:textId="601658A6" w:rsidR="00CD034B" w:rsidRPr="00D103C8" w:rsidRDefault="00D103C8" w:rsidP="00CD034B">
            <w:pPr>
              <w:jc w:val="center"/>
              <w:rPr>
                <w:rFonts w:ascii="Arial" w:eastAsia="Times New Roman" w:hAnsi="Arial" w:cs="Arial"/>
                <w:b/>
                <w:bCs/>
                <w:sz w:val="18"/>
                <w:szCs w:val="18"/>
                <w:lang w:val="fr-FR"/>
              </w:rPr>
            </w:pPr>
            <w:r w:rsidRPr="00D103C8">
              <w:rPr>
                <w:rFonts w:ascii="Arial" w:hAnsi="Arial" w:cs="Arial"/>
                <w:color w:val="000000"/>
                <w:sz w:val="18"/>
                <w:szCs w:val="18"/>
              </w:rPr>
              <w:t>10,4 a</w:t>
            </w:r>
          </w:p>
        </w:tc>
        <w:tc>
          <w:tcPr>
            <w:tcW w:w="1386" w:type="dxa"/>
            <w:tcBorders>
              <w:top w:val="single" w:sz="4" w:space="0" w:color="auto"/>
            </w:tcBorders>
            <w:shd w:val="clear" w:color="auto" w:fill="auto"/>
            <w:vAlign w:val="bottom"/>
            <w:hideMark/>
          </w:tcPr>
          <w:p w14:paraId="171ABA5B" w14:textId="2B02D33F" w:rsidR="00CD034B" w:rsidRPr="00D103C8" w:rsidRDefault="00D103C8" w:rsidP="00CD034B">
            <w:pPr>
              <w:jc w:val="center"/>
              <w:rPr>
                <w:rFonts w:ascii="Arial" w:eastAsia="Times New Roman" w:hAnsi="Arial" w:cs="Arial"/>
                <w:b/>
                <w:bCs/>
                <w:sz w:val="18"/>
                <w:szCs w:val="18"/>
                <w:lang w:val="fr-FR"/>
              </w:rPr>
            </w:pPr>
            <w:r w:rsidRPr="00D103C8">
              <w:rPr>
                <w:rFonts w:ascii="Arial" w:hAnsi="Arial" w:cs="Arial"/>
                <w:color w:val="000000"/>
                <w:sz w:val="18"/>
                <w:szCs w:val="18"/>
              </w:rPr>
              <w:t>11,7 abc</w:t>
            </w:r>
          </w:p>
        </w:tc>
        <w:tc>
          <w:tcPr>
            <w:tcW w:w="1386" w:type="dxa"/>
            <w:tcBorders>
              <w:top w:val="single" w:sz="4" w:space="0" w:color="auto"/>
            </w:tcBorders>
            <w:shd w:val="clear" w:color="auto" w:fill="auto"/>
            <w:vAlign w:val="bottom"/>
            <w:hideMark/>
          </w:tcPr>
          <w:p w14:paraId="776BEC81" w14:textId="65E20A15" w:rsidR="00CD034B" w:rsidRPr="00D103C8" w:rsidRDefault="00D103C8" w:rsidP="00CD034B">
            <w:pPr>
              <w:jc w:val="center"/>
              <w:rPr>
                <w:rFonts w:ascii="Arial" w:eastAsia="Times New Roman" w:hAnsi="Arial" w:cs="Arial"/>
                <w:b/>
                <w:bCs/>
                <w:sz w:val="18"/>
                <w:szCs w:val="18"/>
                <w:lang w:val="fr-FR"/>
              </w:rPr>
            </w:pPr>
            <w:r w:rsidRPr="00D103C8">
              <w:rPr>
                <w:rFonts w:ascii="Arial" w:hAnsi="Arial" w:cs="Arial"/>
                <w:color w:val="000000"/>
                <w:sz w:val="18"/>
                <w:szCs w:val="18"/>
              </w:rPr>
              <w:t>13,0</w:t>
            </w:r>
            <w:r w:rsidR="00CD034B" w:rsidRPr="00D103C8">
              <w:rPr>
                <w:rFonts w:ascii="Arial" w:eastAsia="Times New Roman" w:hAnsi="Arial" w:cs="Arial"/>
                <w:sz w:val="18"/>
                <w:szCs w:val="18"/>
                <w:lang w:val="fr-FR"/>
              </w:rPr>
              <w:t xml:space="preserve"> </w:t>
            </w:r>
            <w:r w:rsidR="00CD034B" w:rsidRPr="00D103C8">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025CFA97" w14:textId="499D3DC5" w:rsidR="00CD034B" w:rsidRPr="00D103C8" w:rsidRDefault="00D103C8" w:rsidP="00CD034B">
            <w:pPr>
              <w:jc w:val="center"/>
              <w:rPr>
                <w:rFonts w:ascii="Arial" w:eastAsia="Times New Roman" w:hAnsi="Arial" w:cs="Arial"/>
                <w:b/>
                <w:bCs/>
                <w:sz w:val="18"/>
                <w:szCs w:val="18"/>
                <w:lang w:val="fr-FR"/>
              </w:rPr>
            </w:pPr>
            <w:r w:rsidRPr="00D103C8">
              <w:rPr>
                <w:rFonts w:ascii="Arial" w:hAnsi="Arial" w:cs="Arial"/>
                <w:color w:val="000000"/>
                <w:sz w:val="18"/>
                <w:szCs w:val="18"/>
              </w:rPr>
              <w:t>12,4 a</w:t>
            </w:r>
          </w:p>
        </w:tc>
      </w:tr>
      <w:tr w:rsidR="00CD034B" w:rsidRPr="002B6F62" w14:paraId="01A294E9" w14:textId="77777777" w:rsidTr="00CD034B">
        <w:trPr>
          <w:trHeight w:val="302"/>
        </w:trPr>
        <w:tc>
          <w:tcPr>
            <w:tcW w:w="2594" w:type="dxa"/>
            <w:tcBorders>
              <w:top w:val="nil"/>
            </w:tcBorders>
            <w:shd w:val="clear" w:color="auto" w:fill="auto"/>
            <w:noWrap/>
            <w:vAlign w:val="bottom"/>
            <w:hideMark/>
          </w:tcPr>
          <w:p w14:paraId="3CAE48E5"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5% de plants porteurs</w:t>
            </w:r>
            <w:r w:rsidRPr="00C67A70">
              <w:rPr>
                <w:rFonts w:ascii="Arial" w:eastAsia="Times New Roman" w:hAnsi="Arial" w:cs="Arial"/>
                <w:b/>
                <w:bCs/>
                <w:sz w:val="18"/>
                <w:szCs w:val="18"/>
                <w:lang w:eastAsia="fr-CA"/>
              </w:rPr>
              <w:t xml:space="preserve"> (T2)</w:t>
            </w:r>
          </w:p>
        </w:tc>
        <w:tc>
          <w:tcPr>
            <w:tcW w:w="1386" w:type="dxa"/>
            <w:tcBorders>
              <w:top w:val="nil"/>
            </w:tcBorders>
            <w:shd w:val="clear" w:color="auto" w:fill="auto"/>
            <w:noWrap/>
            <w:vAlign w:val="bottom"/>
            <w:hideMark/>
          </w:tcPr>
          <w:p w14:paraId="052F5D00" w14:textId="77777777" w:rsidR="00CD034B" w:rsidRPr="007124A1" w:rsidRDefault="00CD034B" w:rsidP="00CD034B">
            <w:pPr>
              <w:jc w:val="center"/>
              <w:rPr>
                <w:rFonts w:ascii="Arial" w:eastAsia="Times New Roman" w:hAnsi="Arial" w:cs="Arial"/>
                <w:sz w:val="18"/>
                <w:szCs w:val="18"/>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050F7A62" w14:textId="77777777" w:rsidR="00CD034B" w:rsidRPr="007124A1" w:rsidRDefault="00CD034B" w:rsidP="00CD034B">
            <w:pPr>
              <w:jc w:val="center"/>
              <w:rPr>
                <w:rFonts w:ascii="Arial" w:eastAsia="Times New Roman" w:hAnsi="Arial" w:cs="Arial"/>
                <w:sz w:val="18"/>
                <w:szCs w:val="18"/>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3DD6A99D" w14:textId="77777777" w:rsidR="00CD034B" w:rsidRPr="007124A1" w:rsidRDefault="00CD034B" w:rsidP="00CD034B">
            <w:pPr>
              <w:jc w:val="center"/>
              <w:rPr>
                <w:rFonts w:ascii="Arial" w:eastAsia="Times New Roman" w:hAnsi="Arial" w:cs="Arial"/>
                <w:sz w:val="18"/>
                <w:szCs w:val="18"/>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6F35C5B9" w14:textId="77777777" w:rsidR="00CD034B" w:rsidRPr="007124A1" w:rsidRDefault="00CD034B" w:rsidP="00CD034B">
            <w:pPr>
              <w:jc w:val="center"/>
              <w:rPr>
                <w:rFonts w:ascii="Arial" w:eastAsia="Times New Roman" w:hAnsi="Arial" w:cs="Arial"/>
                <w:sz w:val="18"/>
                <w:szCs w:val="18"/>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7CEF344D" w14:textId="0474CB81"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8,5</w:t>
            </w:r>
            <w:r w:rsidR="00CD034B" w:rsidRPr="00D103C8">
              <w:rPr>
                <w:rFonts w:ascii="Arial" w:eastAsia="Times New Roman" w:hAnsi="Arial" w:cs="Arial"/>
                <w:sz w:val="18"/>
                <w:szCs w:val="18"/>
                <w:lang w:val="fr-FR"/>
              </w:rPr>
              <w:t xml:space="preserve"> </w:t>
            </w:r>
            <w:r w:rsidR="00CD034B" w:rsidRPr="00D103C8">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7FB675F7" w14:textId="6F413248"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8,0 a</w:t>
            </w:r>
          </w:p>
        </w:tc>
        <w:tc>
          <w:tcPr>
            <w:tcW w:w="1386" w:type="dxa"/>
            <w:tcBorders>
              <w:top w:val="nil"/>
            </w:tcBorders>
            <w:shd w:val="clear" w:color="auto" w:fill="auto"/>
            <w:noWrap/>
            <w:vAlign w:val="bottom"/>
            <w:hideMark/>
          </w:tcPr>
          <w:p w14:paraId="15D878A6" w14:textId="0A240BDE"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5,4</w:t>
            </w:r>
            <w:r w:rsidR="00CD034B" w:rsidRPr="00D103C8">
              <w:rPr>
                <w:rFonts w:ascii="Arial" w:eastAsia="Times New Roman" w:hAnsi="Arial" w:cs="Arial"/>
                <w:sz w:val="18"/>
                <w:szCs w:val="18"/>
                <w:lang w:val="fr-FR"/>
              </w:rPr>
              <w:t xml:space="preserve"> </w:t>
            </w:r>
            <w:r w:rsidR="00CD034B" w:rsidRPr="00D103C8">
              <w:rPr>
                <w:rFonts w:ascii="Arial" w:eastAsia="Times New Roman" w:hAnsi="Arial" w:cs="Arial"/>
                <w:bCs/>
                <w:sz w:val="18"/>
                <w:szCs w:val="18"/>
                <w:lang w:val="fr-FR"/>
              </w:rPr>
              <w:t>c</w:t>
            </w:r>
          </w:p>
        </w:tc>
        <w:tc>
          <w:tcPr>
            <w:tcW w:w="1386" w:type="dxa"/>
            <w:tcBorders>
              <w:top w:val="nil"/>
            </w:tcBorders>
            <w:shd w:val="clear" w:color="auto" w:fill="auto"/>
            <w:noWrap/>
            <w:vAlign w:val="bottom"/>
            <w:hideMark/>
          </w:tcPr>
          <w:p w14:paraId="2C992BC8" w14:textId="2FC31322"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7,2 a</w:t>
            </w:r>
          </w:p>
        </w:tc>
        <w:tc>
          <w:tcPr>
            <w:tcW w:w="1386" w:type="dxa"/>
            <w:tcBorders>
              <w:top w:val="nil"/>
            </w:tcBorders>
            <w:shd w:val="clear" w:color="auto" w:fill="auto"/>
            <w:noWrap/>
            <w:vAlign w:val="bottom"/>
            <w:hideMark/>
          </w:tcPr>
          <w:p w14:paraId="0B316955" w14:textId="76903AB7"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8,9 a</w:t>
            </w:r>
          </w:p>
        </w:tc>
      </w:tr>
      <w:tr w:rsidR="00CD034B" w:rsidRPr="002B6F62" w14:paraId="215469AB" w14:textId="77777777" w:rsidTr="00CD034B">
        <w:trPr>
          <w:trHeight w:val="302"/>
        </w:trPr>
        <w:tc>
          <w:tcPr>
            <w:tcW w:w="2594" w:type="dxa"/>
            <w:tcBorders>
              <w:top w:val="nil"/>
            </w:tcBorders>
            <w:shd w:val="clear" w:color="auto" w:fill="auto"/>
            <w:noWrap/>
            <w:vAlign w:val="bottom"/>
            <w:hideMark/>
          </w:tcPr>
          <w:p w14:paraId="55375681"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15% de plants porteurs (T3)</w:t>
            </w:r>
          </w:p>
        </w:tc>
        <w:tc>
          <w:tcPr>
            <w:tcW w:w="1386" w:type="dxa"/>
            <w:tcBorders>
              <w:top w:val="nil"/>
            </w:tcBorders>
            <w:shd w:val="clear" w:color="auto" w:fill="auto"/>
            <w:noWrap/>
            <w:vAlign w:val="bottom"/>
            <w:hideMark/>
          </w:tcPr>
          <w:p w14:paraId="46FE84FB" w14:textId="77777777" w:rsidR="00CD034B" w:rsidRPr="007124A1" w:rsidRDefault="00CD034B" w:rsidP="00CD034B">
            <w:pPr>
              <w:jc w:val="center"/>
              <w:rPr>
                <w:rFonts w:ascii="Arial" w:eastAsia="Times New Roman" w:hAnsi="Arial" w:cs="Arial"/>
                <w:sz w:val="18"/>
                <w:szCs w:val="18"/>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2D4068A0" w14:textId="77777777" w:rsidR="00CD034B" w:rsidRPr="007124A1" w:rsidRDefault="00CD034B" w:rsidP="00CD034B">
            <w:pPr>
              <w:jc w:val="center"/>
              <w:rPr>
                <w:rFonts w:ascii="Arial" w:eastAsia="Times New Roman" w:hAnsi="Arial" w:cs="Arial"/>
                <w:sz w:val="18"/>
                <w:szCs w:val="18"/>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1AFA9AFE" w14:textId="77777777" w:rsidR="00CD034B" w:rsidRPr="007124A1" w:rsidRDefault="00CD034B" w:rsidP="00CD034B">
            <w:pPr>
              <w:jc w:val="center"/>
              <w:rPr>
                <w:rFonts w:ascii="Arial" w:eastAsia="Times New Roman" w:hAnsi="Arial" w:cs="Arial"/>
                <w:sz w:val="18"/>
                <w:szCs w:val="18"/>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1B18C616" w14:textId="77777777" w:rsidR="00CD034B" w:rsidRPr="007124A1" w:rsidRDefault="00CD034B" w:rsidP="00CD034B">
            <w:pPr>
              <w:jc w:val="center"/>
              <w:rPr>
                <w:rFonts w:ascii="Arial" w:eastAsia="Times New Roman" w:hAnsi="Arial" w:cs="Arial"/>
                <w:sz w:val="18"/>
                <w:szCs w:val="18"/>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2073FC3B" w14:textId="73F892D8"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12,2</w:t>
            </w:r>
            <w:r w:rsidR="00CD034B" w:rsidRPr="00D103C8">
              <w:rPr>
                <w:rFonts w:ascii="Arial" w:eastAsia="Times New Roman" w:hAnsi="Arial" w:cs="Arial"/>
                <w:sz w:val="18"/>
                <w:szCs w:val="18"/>
                <w:lang w:val="fr-FR"/>
              </w:rPr>
              <w:t xml:space="preserve"> </w:t>
            </w:r>
            <w:r w:rsidR="00CD034B" w:rsidRPr="00D103C8">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1CA02CCA" w14:textId="3D2F9B82"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8,1 a</w:t>
            </w:r>
          </w:p>
        </w:tc>
        <w:tc>
          <w:tcPr>
            <w:tcW w:w="1386" w:type="dxa"/>
            <w:tcBorders>
              <w:top w:val="nil"/>
            </w:tcBorders>
            <w:shd w:val="clear" w:color="auto" w:fill="auto"/>
            <w:noWrap/>
            <w:vAlign w:val="bottom"/>
            <w:hideMark/>
          </w:tcPr>
          <w:p w14:paraId="47E3148E" w14:textId="3FAD0C1D"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 xml:space="preserve">6,0 </w:t>
            </w:r>
            <w:proofErr w:type="spellStart"/>
            <w:r w:rsidRPr="00D103C8">
              <w:rPr>
                <w:rFonts w:ascii="Arial" w:hAnsi="Arial" w:cs="Arial"/>
                <w:color w:val="000000"/>
                <w:sz w:val="18"/>
                <w:szCs w:val="18"/>
              </w:rPr>
              <w:t>bc</w:t>
            </w:r>
            <w:proofErr w:type="spellEnd"/>
          </w:p>
        </w:tc>
        <w:tc>
          <w:tcPr>
            <w:tcW w:w="1386" w:type="dxa"/>
            <w:tcBorders>
              <w:top w:val="nil"/>
            </w:tcBorders>
            <w:shd w:val="clear" w:color="auto" w:fill="auto"/>
            <w:noWrap/>
            <w:vAlign w:val="bottom"/>
            <w:hideMark/>
          </w:tcPr>
          <w:p w14:paraId="6D9856E3" w14:textId="73CE75B5"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8,5 a</w:t>
            </w:r>
          </w:p>
        </w:tc>
        <w:tc>
          <w:tcPr>
            <w:tcW w:w="1386" w:type="dxa"/>
            <w:tcBorders>
              <w:top w:val="nil"/>
            </w:tcBorders>
            <w:shd w:val="clear" w:color="auto" w:fill="auto"/>
            <w:noWrap/>
            <w:vAlign w:val="bottom"/>
            <w:hideMark/>
          </w:tcPr>
          <w:p w14:paraId="084A315D" w14:textId="6789CD84"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7,9 a</w:t>
            </w:r>
          </w:p>
        </w:tc>
      </w:tr>
      <w:tr w:rsidR="00CD034B" w:rsidRPr="002B6F62" w14:paraId="5EA8E6DA" w14:textId="77777777" w:rsidTr="00CD034B">
        <w:trPr>
          <w:trHeight w:val="302"/>
        </w:trPr>
        <w:tc>
          <w:tcPr>
            <w:tcW w:w="2594" w:type="dxa"/>
            <w:tcBorders>
              <w:top w:val="nil"/>
            </w:tcBorders>
            <w:shd w:val="clear" w:color="auto" w:fill="auto"/>
            <w:noWrap/>
            <w:vAlign w:val="bottom"/>
            <w:hideMark/>
          </w:tcPr>
          <w:p w14:paraId="3E669765"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25% de plants porteurs</w:t>
            </w:r>
            <w:r w:rsidRPr="00C67A70">
              <w:rPr>
                <w:rFonts w:ascii="Arial" w:eastAsia="Times New Roman" w:hAnsi="Arial" w:cs="Arial"/>
                <w:b/>
                <w:bCs/>
                <w:sz w:val="18"/>
                <w:szCs w:val="18"/>
                <w:lang w:eastAsia="fr-CA"/>
              </w:rPr>
              <w:t xml:space="preserve"> (T4)</w:t>
            </w:r>
          </w:p>
        </w:tc>
        <w:tc>
          <w:tcPr>
            <w:tcW w:w="1386" w:type="dxa"/>
            <w:tcBorders>
              <w:top w:val="nil"/>
            </w:tcBorders>
            <w:shd w:val="clear" w:color="auto" w:fill="auto"/>
            <w:noWrap/>
            <w:vAlign w:val="bottom"/>
            <w:hideMark/>
          </w:tcPr>
          <w:p w14:paraId="00CAC21B" w14:textId="77777777" w:rsidR="00CD034B" w:rsidRPr="007124A1" w:rsidRDefault="00CD034B" w:rsidP="00CD034B">
            <w:pPr>
              <w:jc w:val="center"/>
              <w:rPr>
                <w:rFonts w:ascii="Arial" w:eastAsia="Times New Roman" w:hAnsi="Arial" w:cs="Arial"/>
                <w:sz w:val="18"/>
                <w:szCs w:val="18"/>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7D853310" w14:textId="77777777" w:rsidR="00CD034B" w:rsidRPr="007124A1" w:rsidRDefault="00CD034B" w:rsidP="00CD034B">
            <w:pPr>
              <w:jc w:val="center"/>
              <w:rPr>
                <w:rFonts w:ascii="Arial" w:eastAsia="Times New Roman" w:hAnsi="Arial" w:cs="Arial"/>
                <w:sz w:val="18"/>
                <w:szCs w:val="18"/>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7A04E1EC" w14:textId="77777777" w:rsidR="00CD034B" w:rsidRPr="007124A1" w:rsidRDefault="00CD034B" w:rsidP="00CD034B">
            <w:pPr>
              <w:jc w:val="center"/>
              <w:rPr>
                <w:rFonts w:ascii="Arial" w:eastAsia="Times New Roman" w:hAnsi="Arial" w:cs="Arial"/>
                <w:sz w:val="18"/>
                <w:szCs w:val="18"/>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285C22E1" w14:textId="77777777" w:rsidR="00CD034B" w:rsidRPr="007124A1" w:rsidRDefault="00CD034B" w:rsidP="00CD034B">
            <w:pPr>
              <w:jc w:val="center"/>
              <w:rPr>
                <w:rFonts w:ascii="Arial" w:eastAsia="Times New Roman" w:hAnsi="Arial" w:cs="Arial"/>
                <w:sz w:val="18"/>
                <w:szCs w:val="18"/>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71B2ED39" w14:textId="48CDC00E"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11,7</w:t>
            </w:r>
            <w:r w:rsidR="00CD034B" w:rsidRPr="00D103C8">
              <w:rPr>
                <w:rFonts w:ascii="Arial" w:eastAsia="Times New Roman" w:hAnsi="Arial" w:cs="Arial"/>
                <w:sz w:val="18"/>
                <w:szCs w:val="18"/>
                <w:lang w:val="fr-FR"/>
              </w:rPr>
              <w:t xml:space="preserve"> </w:t>
            </w:r>
            <w:r w:rsidR="00CD034B" w:rsidRPr="00D103C8">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78439B97" w14:textId="595443F3"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18,9</w:t>
            </w:r>
            <w:r w:rsidR="00CD034B" w:rsidRPr="00D103C8">
              <w:rPr>
                <w:rFonts w:ascii="Arial" w:eastAsia="Times New Roman" w:hAnsi="Arial" w:cs="Arial"/>
                <w:sz w:val="18"/>
                <w:szCs w:val="18"/>
                <w:lang w:val="fr-FR"/>
              </w:rPr>
              <w:t xml:space="preserve"> a</w:t>
            </w:r>
          </w:p>
        </w:tc>
        <w:tc>
          <w:tcPr>
            <w:tcW w:w="1386" w:type="dxa"/>
            <w:tcBorders>
              <w:top w:val="nil"/>
            </w:tcBorders>
            <w:shd w:val="clear" w:color="auto" w:fill="auto"/>
            <w:noWrap/>
            <w:vAlign w:val="bottom"/>
            <w:hideMark/>
          </w:tcPr>
          <w:p w14:paraId="54B4E1AC" w14:textId="21D23644"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15,7 ab</w:t>
            </w:r>
          </w:p>
        </w:tc>
        <w:tc>
          <w:tcPr>
            <w:tcW w:w="1386" w:type="dxa"/>
            <w:tcBorders>
              <w:top w:val="nil"/>
            </w:tcBorders>
            <w:shd w:val="clear" w:color="auto" w:fill="auto"/>
            <w:noWrap/>
            <w:vAlign w:val="bottom"/>
            <w:hideMark/>
          </w:tcPr>
          <w:p w14:paraId="3A425A07" w14:textId="3F9E8850"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17,6 a</w:t>
            </w:r>
          </w:p>
        </w:tc>
        <w:tc>
          <w:tcPr>
            <w:tcW w:w="1386" w:type="dxa"/>
            <w:tcBorders>
              <w:top w:val="nil"/>
            </w:tcBorders>
            <w:shd w:val="clear" w:color="auto" w:fill="auto"/>
            <w:noWrap/>
            <w:vAlign w:val="bottom"/>
            <w:hideMark/>
          </w:tcPr>
          <w:p w14:paraId="1E849084" w14:textId="32BEDB10"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14,1 a</w:t>
            </w:r>
          </w:p>
        </w:tc>
      </w:tr>
      <w:tr w:rsidR="00CD034B" w:rsidRPr="002B6F62" w14:paraId="3384465F" w14:textId="77777777" w:rsidTr="00CD034B">
        <w:trPr>
          <w:trHeight w:val="302"/>
        </w:trPr>
        <w:tc>
          <w:tcPr>
            <w:tcW w:w="2594" w:type="dxa"/>
            <w:tcBorders>
              <w:top w:val="nil"/>
            </w:tcBorders>
            <w:shd w:val="clear" w:color="auto" w:fill="auto"/>
            <w:noWrap/>
            <w:vAlign w:val="bottom"/>
            <w:hideMark/>
          </w:tcPr>
          <w:p w14:paraId="10AD1D4D"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50% de plants porteurs</w:t>
            </w:r>
            <w:r w:rsidRPr="00C67A70">
              <w:rPr>
                <w:rFonts w:ascii="Arial" w:eastAsia="Times New Roman" w:hAnsi="Arial" w:cs="Arial"/>
                <w:b/>
                <w:bCs/>
                <w:sz w:val="18"/>
                <w:szCs w:val="18"/>
                <w:lang w:eastAsia="fr-CA"/>
              </w:rPr>
              <w:t xml:space="preserve"> (T5)</w:t>
            </w:r>
          </w:p>
        </w:tc>
        <w:tc>
          <w:tcPr>
            <w:tcW w:w="1386" w:type="dxa"/>
            <w:tcBorders>
              <w:top w:val="nil"/>
            </w:tcBorders>
            <w:shd w:val="clear" w:color="auto" w:fill="auto"/>
            <w:noWrap/>
            <w:vAlign w:val="bottom"/>
            <w:hideMark/>
          </w:tcPr>
          <w:p w14:paraId="5C49E039" w14:textId="77777777" w:rsidR="00CD034B" w:rsidRPr="007124A1" w:rsidRDefault="00CD034B" w:rsidP="00CD034B">
            <w:pPr>
              <w:jc w:val="center"/>
              <w:rPr>
                <w:rFonts w:ascii="Arial" w:eastAsia="Times New Roman" w:hAnsi="Arial" w:cs="Arial"/>
                <w:sz w:val="18"/>
                <w:szCs w:val="18"/>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192BCEF7" w14:textId="77777777" w:rsidR="00CD034B" w:rsidRPr="007124A1" w:rsidRDefault="00CD034B" w:rsidP="00CD034B">
            <w:pPr>
              <w:jc w:val="center"/>
              <w:rPr>
                <w:rFonts w:ascii="Arial" w:eastAsia="Times New Roman" w:hAnsi="Arial" w:cs="Arial"/>
                <w:sz w:val="18"/>
                <w:szCs w:val="18"/>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40AF8E8E" w14:textId="77777777" w:rsidR="00CD034B" w:rsidRPr="007124A1" w:rsidRDefault="00CD034B" w:rsidP="00CD034B">
            <w:pPr>
              <w:jc w:val="center"/>
              <w:rPr>
                <w:rFonts w:ascii="Arial" w:eastAsia="Times New Roman" w:hAnsi="Arial" w:cs="Arial"/>
                <w:sz w:val="18"/>
                <w:szCs w:val="18"/>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29FCB999" w14:textId="77777777" w:rsidR="00CD034B" w:rsidRPr="007124A1" w:rsidRDefault="00CD034B" w:rsidP="00CD034B">
            <w:pPr>
              <w:jc w:val="center"/>
              <w:rPr>
                <w:rFonts w:ascii="Arial" w:eastAsia="Times New Roman" w:hAnsi="Arial" w:cs="Arial"/>
                <w:sz w:val="18"/>
                <w:szCs w:val="18"/>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5F68FE84" w14:textId="4B24BA2F"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12,2</w:t>
            </w:r>
            <w:r w:rsidR="00CD034B" w:rsidRPr="00D103C8">
              <w:rPr>
                <w:rFonts w:ascii="Arial" w:eastAsia="Times New Roman" w:hAnsi="Arial" w:cs="Arial"/>
                <w:sz w:val="18"/>
                <w:szCs w:val="18"/>
                <w:lang w:val="fr-FR"/>
              </w:rPr>
              <w:t xml:space="preserve"> </w:t>
            </w:r>
            <w:r w:rsidR="00CD034B" w:rsidRPr="00D103C8">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59F90949" w14:textId="4DC9F44D"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16,9</w:t>
            </w:r>
            <w:r w:rsidR="00CD034B" w:rsidRPr="00D103C8">
              <w:rPr>
                <w:rFonts w:ascii="Arial" w:eastAsia="Times New Roman" w:hAnsi="Arial" w:cs="Arial"/>
                <w:sz w:val="18"/>
                <w:szCs w:val="18"/>
                <w:lang w:val="fr-FR"/>
              </w:rPr>
              <w:t xml:space="preserve"> a</w:t>
            </w:r>
          </w:p>
        </w:tc>
        <w:tc>
          <w:tcPr>
            <w:tcW w:w="1386" w:type="dxa"/>
            <w:tcBorders>
              <w:top w:val="nil"/>
            </w:tcBorders>
            <w:shd w:val="clear" w:color="auto" w:fill="auto"/>
            <w:noWrap/>
            <w:vAlign w:val="bottom"/>
            <w:hideMark/>
          </w:tcPr>
          <w:p w14:paraId="41E60E9C" w14:textId="731882DB"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18,9 a</w:t>
            </w:r>
          </w:p>
        </w:tc>
        <w:tc>
          <w:tcPr>
            <w:tcW w:w="1386" w:type="dxa"/>
            <w:tcBorders>
              <w:top w:val="nil"/>
            </w:tcBorders>
            <w:shd w:val="clear" w:color="auto" w:fill="auto"/>
            <w:noWrap/>
            <w:vAlign w:val="bottom"/>
            <w:hideMark/>
          </w:tcPr>
          <w:p w14:paraId="31CB4F63" w14:textId="56F26571"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14,1</w:t>
            </w:r>
            <w:r w:rsidR="00CD034B" w:rsidRPr="00D103C8">
              <w:rPr>
                <w:rFonts w:ascii="Arial" w:eastAsia="Times New Roman" w:hAnsi="Arial" w:cs="Arial"/>
                <w:sz w:val="18"/>
                <w:szCs w:val="18"/>
                <w:lang w:val="fr-FR"/>
              </w:rPr>
              <w:t xml:space="preserve"> </w:t>
            </w:r>
            <w:r w:rsidR="00CD034B" w:rsidRPr="00D103C8">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5FB16533" w14:textId="6E66F647"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14,4 a</w:t>
            </w:r>
          </w:p>
        </w:tc>
      </w:tr>
      <w:tr w:rsidR="00CD034B" w:rsidRPr="002B6F62" w14:paraId="3F37EA36" w14:textId="77777777" w:rsidTr="00CD034B">
        <w:trPr>
          <w:trHeight w:val="302"/>
        </w:trPr>
        <w:tc>
          <w:tcPr>
            <w:tcW w:w="2594" w:type="dxa"/>
            <w:tcBorders>
              <w:top w:val="nil"/>
            </w:tcBorders>
            <w:shd w:val="clear" w:color="auto" w:fill="auto"/>
            <w:noWrap/>
            <w:vAlign w:val="bottom"/>
            <w:hideMark/>
          </w:tcPr>
          <w:p w14:paraId="748C731D" w14:textId="77777777" w:rsidR="00CD034B" w:rsidRPr="00C67A70" w:rsidRDefault="00CD034B" w:rsidP="00CD034B">
            <w:pPr>
              <w:rPr>
                <w:rFonts w:ascii="Arial" w:eastAsia="Times New Roman" w:hAnsi="Arial" w:cs="Arial"/>
                <w:sz w:val="18"/>
                <w:szCs w:val="18"/>
                <w:lang w:val="fr-FR"/>
              </w:rPr>
            </w:pPr>
            <w:r>
              <w:rPr>
                <w:rFonts w:ascii="Arial" w:eastAsia="Times New Roman" w:hAnsi="Arial" w:cs="Arial"/>
                <w:b/>
                <w:bCs/>
                <w:sz w:val="18"/>
                <w:szCs w:val="18"/>
                <w:lang w:eastAsia="fr-CA"/>
              </w:rPr>
              <w:t>1 thrips/feuille (T6)</w:t>
            </w:r>
          </w:p>
        </w:tc>
        <w:tc>
          <w:tcPr>
            <w:tcW w:w="1386" w:type="dxa"/>
            <w:tcBorders>
              <w:top w:val="nil"/>
            </w:tcBorders>
            <w:shd w:val="clear" w:color="auto" w:fill="auto"/>
            <w:noWrap/>
            <w:vAlign w:val="bottom"/>
            <w:hideMark/>
          </w:tcPr>
          <w:p w14:paraId="4B29201D" w14:textId="77777777" w:rsidR="00CD034B" w:rsidRPr="007124A1" w:rsidRDefault="00CD034B" w:rsidP="00CD034B">
            <w:pPr>
              <w:jc w:val="center"/>
              <w:rPr>
                <w:rFonts w:ascii="Arial" w:eastAsia="Times New Roman" w:hAnsi="Arial" w:cs="Arial"/>
                <w:sz w:val="18"/>
                <w:szCs w:val="18"/>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03C1C6B0" w14:textId="77777777" w:rsidR="00CD034B" w:rsidRPr="007124A1" w:rsidRDefault="00CD034B" w:rsidP="00CD034B">
            <w:pPr>
              <w:jc w:val="center"/>
              <w:rPr>
                <w:rFonts w:ascii="Arial" w:eastAsia="Times New Roman" w:hAnsi="Arial" w:cs="Arial"/>
                <w:sz w:val="18"/>
                <w:szCs w:val="18"/>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3BF012B9" w14:textId="77777777" w:rsidR="00CD034B" w:rsidRPr="007124A1" w:rsidRDefault="00CD034B" w:rsidP="00CD034B">
            <w:pPr>
              <w:jc w:val="center"/>
              <w:rPr>
                <w:rFonts w:ascii="Arial" w:eastAsia="Times New Roman" w:hAnsi="Arial" w:cs="Arial"/>
                <w:sz w:val="18"/>
                <w:szCs w:val="18"/>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040B134F" w14:textId="77777777" w:rsidR="00CD034B" w:rsidRPr="007124A1" w:rsidRDefault="00CD034B" w:rsidP="00CD034B">
            <w:pPr>
              <w:jc w:val="center"/>
              <w:rPr>
                <w:rFonts w:ascii="Arial" w:eastAsia="Times New Roman" w:hAnsi="Arial" w:cs="Arial"/>
                <w:sz w:val="18"/>
                <w:szCs w:val="18"/>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37F077D8" w14:textId="4AE7DF3C"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16,7</w:t>
            </w:r>
            <w:r w:rsidR="00CD034B" w:rsidRPr="00D103C8">
              <w:rPr>
                <w:rFonts w:ascii="Arial" w:eastAsia="Times New Roman" w:hAnsi="Arial" w:cs="Arial"/>
                <w:sz w:val="18"/>
                <w:szCs w:val="18"/>
                <w:lang w:val="fr-FR"/>
              </w:rPr>
              <w:t xml:space="preserve"> </w:t>
            </w:r>
            <w:r w:rsidR="00CD034B" w:rsidRPr="00D103C8">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1F327183" w14:textId="597EAC75"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12,7 a</w:t>
            </w:r>
          </w:p>
        </w:tc>
        <w:tc>
          <w:tcPr>
            <w:tcW w:w="1386" w:type="dxa"/>
            <w:tcBorders>
              <w:top w:val="nil"/>
            </w:tcBorders>
            <w:shd w:val="clear" w:color="auto" w:fill="auto"/>
            <w:noWrap/>
            <w:vAlign w:val="bottom"/>
            <w:hideMark/>
          </w:tcPr>
          <w:p w14:paraId="6D397279" w14:textId="201356FA"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17,2 a</w:t>
            </w:r>
          </w:p>
        </w:tc>
        <w:tc>
          <w:tcPr>
            <w:tcW w:w="1386" w:type="dxa"/>
            <w:tcBorders>
              <w:top w:val="nil"/>
            </w:tcBorders>
            <w:shd w:val="clear" w:color="auto" w:fill="auto"/>
            <w:noWrap/>
            <w:vAlign w:val="bottom"/>
            <w:hideMark/>
          </w:tcPr>
          <w:p w14:paraId="4FE97B86" w14:textId="20DB14F7"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14,5</w:t>
            </w:r>
            <w:r w:rsidR="00CD034B" w:rsidRPr="00D103C8">
              <w:rPr>
                <w:rFonts w:ascii="Arial" w:eastAsia="Times New Roman" w:hAnsi="Arial" w:cs="Arial"/>
                <w:sz w:val="18"/>
                <w:szCs w:val="18"/>
                <w:lang w:val="fr-FR"/>
              </w:rPr>
              <w:t xml:space="preserve"> </w:t>
            </w:r>
            <w:r w:rsidR="00CD034B" w:rsidRPr="00D103C8">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4B34AF5A" w14:textId="4015E3F6" w:rsidR="00CD034B" w:rsidRPr="00D103C8" w:rsidRDefault="00D103C8" w:rsidP="00CD034B">
            <w:pPr>
              <w:jc w:val="center"/>
              <w:rPr>
                <w:rFonts w:ascii="Arial" w:eastAsia="Times New Roman" w:hAnsi="Arial" w:cs="Arial"/>
                <w:sz w:val="18"/>
                <w:szCs w:val="18"/>
                <w:lang w:val="fr-FR"/>
              </w:rPr>
            </w:pPr>
            <w:r w:rsidRPr="00D103C8">
              <w:rPr>
                <w:rFonts w:ascii="Arial" w:hAnsi="Arial" w:cs="Arial"/>
                <w:color w:val="000000"/>
                <w:sz w:val="18"/>
                <w:szCs w:val="18"/>
              </w:rPr>
              <w:t>17,4 a</w:t>
            </w:r>
          </w:p>
        </w:tc>
      </w:tr>
      <w:tr w:rsidR="00CD034B" w:rsidRPr="002B6F62" w14:paraId="05585966" w14:textId="77777777" w:rsidTr="00CD034B">
        <w:trPr>
          <w:trHeight w:val="302"/>
        </w:trPr>
        <w:tc>
          <w:tcPr>
            <w:tcW w:w="2594" w:type="dxa"/>
            <w:tcBorders>
              <w:top w:val="single" w:sz="4" w:space="0" w:color="auto"/>
              <w:bottom w:val="single" w:sz="4" w:space="0" w:color="auto"/>
            </w:tcBorders>
            <w:shd w:val="clear" w:color="auto" w:fill="auto"/>
            <w:noWrap/>
            <w:vAlign w:val="center"/>
            <w:hideMark/>
          </w:tcPr>
          <w:p w14:paraId="5F20DD47" w14:textId="77777777" w:rsidR="00CD034B" w:rsidRPr="00C67A70" w:rsidRDefault="00CD034B" w:rsidP="00CD034B">
            <w:pPr>
              <w:rPr>
                <w:rFonts w:ascii="Arial" w:eastAsia="Times New Roman" w:hAnsi="Arial" w:cs="Arial"/>
                <w:sz w:val="18"/>
                <w:szCs w:val="18"/>
                <w:lang w:val="fr-FR"/>
              </w:rPr>
            </w:pPr>
            <w:r w:rsidRPr="00C67A70">
              <w:rPr>
                <w:rFonts w:ascii="Arial" w:eastAsia="Times New Roman" w:hAnsi="Arial" w:cs="Arial"/>
                <w:sz w:val="18"/>
                <w:szCs w:val="18"/>
                <w:lang w:val="fr-FR"/>
              </w:rPr>
              <w:t xml:space="preserve">Valeur de </w:t>
            </w:r>
            <w:r w:rsidRPr="00C67A70">
              <w:rPr>
                <w:rFonts w:ascii="Arial" w:eastAsia="Times New Roman" w:hAnsi="Arial" w:cs="Arial"/>
                <w:i/>
                <w:iCs/>
                <w:sz w:val="18"/>
                <w:szCs w:val="18"/>
                <w:lang w:val="fr-FR"/>
              </w:rPr>
              <w:t>P</w:t>
            </w:r>
          </w:p>
        </w:tc>
        <w:tc>
          <w:tcPr>
            <w:tcW w:w="1386" w:type="dxa"/>
            <w:tcBorders>
              <w:top w:val="single" w:sz="4" w:space="0" w:color="auto"/>
              <w:bottom w:val="single" w:sz="4" w:space="0" w:color="auto"/>
            </w:tcBorders>
            <w:shd w:val="clear" w:color="auto" w:fill="auto"/>
            <w:noWrap/>
            <w:vAlign w:val="center"/>
            <w:hideMark/>
          </w:tcPr>
          <w:p w14:paraId="0AD5C776" w14:textId="77777777" w:rsidR="00CD034B" w:rsidRPr="007124A1" w:rsidRDefault="00CD034B" w:rsidP="00CD034B">
            <w:pPr>
              <w:jc w:val="center"/>
              <w:rPr>
                <w:rFonts w:ascii="Arial" w:eastAsia="Times New Roman" w:hAnsi="Arial" w:cs="Arial"/>
                <w:sz w:val="18"/>
                <w:szCs w:val="18"/>
                <w:lang w:val="fr-FR"/>
              </w:rPr>
            </w:pPr>
            <w:r w:rsidRPr="007124A1">
              <w:rPr>
                <w:rFonts w:ascii="Arial" w:eastAsia="Times New Roman" w:hAnsi="Arial" w:cs="Arial"/>
                <w:sz w:val="18"/>
                <w:szCs w:val="18"/>
                <w:lang w:val="fr-FR"/>
              </w:rPr>
              <w:t xml:space="preserve"> -</w:t>
            </w:r>
          </w:p>
        </w:tc>
        <w:tc>
          <w:tcPr>
            <w:tcW w:w="1386" w:type="dxa"/>
            <w:tcBorders>
              <w:top w:val="single" w:sz="4" w:space="0" w:color="auto"/>
              <w:bottom w:val="single" w:sz="4" w:space="0" w:color="auto"/>
            </w:tcBorders>
            <w:shd w:val="clear" w:color="auto" w:fill="auto"/>
            <w:noWrap/>
            <w:vAlign w:val="center"/>
            <w:hideMark/>
          </w:tcPr>
          <w:p w14:paraId="4651A51A" w14:textId="77777777" w:rsidR="00CD034B" w:rsidRPr="007124A1" w:rsidRDefault="00CD034B" w:rsidP="00CD034B">
            <w:pPr>
              <w:jc w:val="center"/>
              <w:rPr>
                <w:rFonts w:ascii="Arial" w:eastAsia="Times New Roman" w:hAnsi="Arial" w:cs="Arial"/>
                <w:sz w:val="18"/>
                <w:szCs w:val="18"/>
                <w:lang w:val="fr-FR"/>
              </w:rPr>
            </w:pPr>
            <w:r w:rsidRPr="007124A1">
              <w:rPr>
                <w:rFonts w:ascii="Arial" w:eastAsia="Times New Roman" w:hAnsi="Arial" w:cs="Arial"/>
                <w:sz w:val="18"/>
                <w:szCs w:val="18"/>
                <w:lang w:val="fr-FR"/>
              </w:rPr>
              <w:t xml:space="preserve"> -</w:t>
            </w:r>
          </w:p>
        </w:tc>
        <w:tc>
          <w:tcPr>
            <w:tcW w:w="1386" w:type="dxa"/>
            <w:tcBorders>
              <w:top w:val="single" w:sz="4" w:space="0" w:color="auto"/>
              <w:bottom w:val="single" w:sz="4" w:space="0" w:color="auto"/>
            </w:tcBorders>
            <w:shd w:val="clear" w:color="auto" w:fill="auto"/>
            <w:noWrap/>
            <w:vAlign w:val="center"/>
            <w:hideMark/>
          </w:tcPr>
          <w:p w14:paraId="4537A8DE" w14:textId="77777777" w:rsidR="00CD034B" w:rsidRPr="007124A1" w:rsidRDefault="00CD034B" w:rsidP="00CD034B">
            <w:pPr>
              <w:jc w:val="center"/>
              <w:rPr>
                <w:rFonts w:ascii="Arial" w:eastAsia="Times New Roman" w:hAnsi="Arial" w:cs="Arial"/>
                <w:sz w:val="18"/>
                <w:szCs w:val="18"/>
                <w:lang w:val="fr-FR"/>
              </w:rPr>
            </w:pPr>
            <w:r w:rsidRPr="007124A1">
              <w:rPr>
                <w:rFonts w:ascii="Arial" w:eastAsia="Times New Roman" w:hAnsi="Arial" w:cs="Arial"/>
                <w:sz w:val="18"/>
                <w:szCs w:val="18"/>
                <w:lang w:val="fr-FR"/>
              </w:rPr>
              <w:t xml:space="preserve"> -</w:t>
            </w:r>
          </w:p>
        </w:tc>
        <w:tc>
          <w:tcPr>
            <w:tcW w:w="1386" w:type="dxa"/>
            <w:tcBorders>
              <w:top w:val="single" w:sz="4" w:space="0" w:color="auto"/>
              <w:bottom w:val="single" w:sz="4" w:space="0" w:color="auto"/>
            </w:tcBorders>
            <w:shd w:val="clear" w:color="auto" w:fill="auto"/>
            <w:noWrap/>
            <w:vAlign w:val="center"/>
            <w:hideMark/>
          </w:tcPr>
          <w:p w14:paraId="03561F00" w14:textId="77777777" w:rsidR="00CD034B" w:rsidRPr="007124A1" w:rsidRDefault="00CD034B" w:rsidP="00CD034B">
            <w:pPr>
              <w:jc w:val="center"/>
              <w:rPr>
                <w:rFonts w:ascii="Arial" w:eastAsia="Times New Roman" w:hAnsi="Arial" w:cs="Arial"/>
                <w:sz w:val="18"/>
                <w:szCs w:val="18"/>
                <w:lang w:val="fr-FR"/>
              </w:rPr>
            </w:pPr>
            <w:r w:rsidRPr="007124A1">
              <w:rPr>
                <w:rFonts w:ascii="Arial" w:eastAsia="Times New Roman" w:hAnsi="Arial" w:cs="Arial"/>
                <w:sz w:val="18"/>
                <w:szCs w:val="18"/>
                <w:lang w:val="fr-FR"/>
              </w:rPr>
              <w:t xml:space="preserve"> -</w:t>
            </w:r>
          </w:p>
        </w:tc>
        <w:tc>
          <w:tcPr>
            <w:tcW w:w="1386" w:type="dxa"/>
            <w:tcBorders>
              <w:top w:val="single" w:sz="4" w:space="0" w:color="auto"/>
              <w:bottom w:val="single" w:sz="4" w:space="0" w:color="auto"/>
            </w:tcBorders>
            <w:shd w:val="clear" w:color="auto" w:fill="auto"/>
            <w:noWrap/>
            <w:vAlign w:val="center"/>
            <w:hideMark/>
          </w:tcPr>
          <w:p w14:paraId="19EFE804" w14:textId="15BC488D" w:rsidR="00CD034B" w:rsidRPr="00D103C8" w:rsidRDefault="00CD034B" w:rsidP="00CD034B">
            <w:pPr>
              <w:jc w:val="center"/>
              <w:rPr>
                <w:rFonts w:ascii="Arial" w:eastAsia="Times New Roman" w:hAnsi="Arial" w:cs="Arial"/>
                <w:sz w:val="18"/>
                <w:szCs w:val="18"/>
                <w:lang w:val="fr-FR"/>
              </w:rPr>
            </w:pPr>
            <w:r w:rsidRPr="00D103C8">
              <w:rPr>
                <w:rFonts w:ascii="Arial" w:eastAsia="Times New Roman" w:hAnsi="Arial" w:cs="Arial"/>
                <w:sz w:val="18"/>
                <w:szCs w:val="18"/>
                <w:lang w:val="fr-FR"/>
              </w:rPr>
              <w:t>0.53</w:t>
            </w:r>
            <w:r w:rsidR="00D103C8" w:rsidRPr="00D103C8">
              <w:rPr>
                <w:rFonts w:ascii="Arial" w:eastAsia="Times New Roman" w:hAnsi="Arial" w:cs="Arial"/>
                <w:sz w:val="18"/>
                <w:szCs w:val="18"/>
                <w:lang w:val="fr-FR"/>
              </w:rPr>
              <w:t>6</w:t>
            </w:r>
          </w:p>
        </w:tc>
        <w:tc>
          <w:tcPr>
            <w:tcW w:w="1386" w:type="dxa"/>
            <w:tcBorders>
              <w:top w:val="single" w:sz="4" w:space="0" w:color="auto"/>
              <w:bottom w:val="single" w:sz="4" w:space="0" w:color="auto"/>
            </w:tcBorders>
            <w:shd w:val="clear" w:color="auto" w:fill="auto"/>
            <w:noWrap/>
            <w:vAlign w:val="center"/>
            <w:hideMark/>
          </w:tcPr>
          <w:p w14:paraId="23A4B0F4" w14:textId="57BD9FEC" w:rsidR="00CD034B" w:rsidRPr="00D103C8" w:rsidRDefault="00CD034B" w:rsidP="00CD034B">
            <w:pPr>
              <w:jc w:val="center"/>
              <w:rPr>
                <w:rFonts w:ascii="Arial" w:eastAsia="Times New Roman" w:hAnsi="Arial" w:cs="Arial"/>
                <w:sz w:val="18"/>
                <w:szCs w:val="18"/>
                <w:lang w:val="fr-FR"/>
              </w:rPr>
            </w:pPr>
            <w:r w:rsidRPr="00D103C8">
              <w:rPr>
                <w:rFonts w:ascii="Arial" w:eastAsia="Times New Roman" w:hAnsi="Arial" w:cs="Arial"/>
                <w:sz w:val="18"/>
                <w:szCs w:val="18"/>
                <w:lang w:val="fr-FR"/>
              </w:rPr>
              <w:t>0.</w:t>
            </w:r>
            <w:r w:rsidR="00D103C8" w:rsidRPr="00D103C8">
              <w:rPr>
                <w:rFonts w:ascii="Arial" w:eastAsia="Times New Roman" w:hAnsi="Arial" w:cs="Arial"/>
                <w:sz w:val="18"/>
                <w:szCs w:val="18"/>
                <w:lang w:val="fr-FR"/>
              </w:rPr>
              <w:t>12</w:t>
            </w:r>
            <w:r w:rsidRPr="00D103C8">
              <w:rPr>
                <w:rFonts w:ascii="Arial" w:eastAsia="Times New Roman" w:hAnsi="Arial" w:cs="Arial"/>
                <w:sz w:val="18"/>
                <w:szCs w:val="18"/>
                <w:lang w:val="fr-FR"/>
              </w:rPr>
              <w:t>8</w:t>
            </w:r>
          </w:p>
        </w:tc>
        <w:tc>
          <w:tcPr>
            <w:tcW w:w="1386" w:type="dxa"/>
            <w:tcBorders>
              <w:top w:val="single" w:sz="4" w:space="0" w:color="auto"/>
              <w:bottom w:val="single" w:sz="4" w:space="0" w:color="auto"/>
            </w:tcBorders>
            <w:shd w:val="clear" w:color="auto" w:fill="auto"/>
            <w:noWrap/>
            <w:vAlign w:val="center"/>
            <w:hideMark/>
          </w:tcPr>
          <w:p w14:paraId="00254FC5" w14:textId="43F59A07" w:rsidR="00CD034B" w:rsidRPr="00D103C8" w:rsidRDefault="00D103C8" w:rsidP="00CD034B">
            <w:pPr>
              <w:jc w:val="center"/>
              <w:rPr>
                <w:rFonts w:ascii="Arial" w:eastAsia="Times New Roman" w:hAnsi="Arial" w:cs="Arial"/>
                <w:sz w:val="18"/>
                <w:szCs w:val="18"/>
                <w:lang w:val="fr-FR"/>
              </w:rPr>
            </w:pPr>
            <w:r w:rsidRPr="00D103C8">
              <w:rPr>
                <w:rFonts w:ascii="Arial" w:eastAsia="Times New Roman" w:hAnsi="Arial" w:cs="Arial"/>
                <w:sz w:val="18"/>
                <w:szCs w:val="18"/>
                <w:lang w:val="fr-FR"/>
              </w:rPr>
              <w:t>0.020</w:t>
            </w:r>
          </w:p>
        </w:tc>
        <w:tc>
          <w:tcPr>
            <w:tcW w:w="1386" w:type="dxa"/>
            <w:tcBorders>
              <w:top w:val="single" w:sz="4" w:space="0" w:color="auto"/>
              <w:bottom w:val="single" w:sz="4" w:space="0" w:color="auto"/>
            </w:tcBorders>
            <w:shd w:val="clear" w:color="auto" w:fill="auto"/>
            <w:noWrap/>
            <w:vAlign w:val="center"/>
            <w:hideMark/>
          </w:tcPr>
          <w:p w14:paraId="3271E4DA" w14:textId="5746FD86" w:rsidR="00CD034B" w:rsidRPr="00D103C8" w:rsidRDefault="00D103C8" w:rsidP="00CD034B">
            <w:pPr>
              <w:jc w:val="center"/>
              <w:rPr>
                <w:rFonts w:ascii="Arial" w:eastAsia="Times New Roman" w:hAnsi="Arial" w:cs="Arial"/>
                <w:sz w:val="18"/>
                <w:szCs w:val="18"/>
                <w:lang w:val="fr-FR"/>
              </w:rPr>
            </w:pPr>
            <w:r w:rsidRPr="00D103C8">
              <w:rPr>
                <w:rFonts w:ascii="Arial" w:eastAsia="Times New Roman" w:hAnsi="Arial" w:cs="Arial"/>
                <w:sz w:val="18"/>
                <w:szCs w:val="18"/>
                <w:lang w:val="fr-FR"/>
              </w:rPr>
              <w:t>0.290</w:t>
            </w:r>
          </w:p>
        </w:tc>
        <w:tc>
          <w:tcPr>
            <w:tcW w:w="1386" w:type="dxa"/>
            <w:tcBorders>
              <w:top w:val="single" w:sz="4" w:space="0" w:color="auto"/>
              <w:bottom w:val="single" w:sz="4" w:space="0" w:color="auto"/>
            </w:tcBorders>
            <w:shd w:val="clear" w:color="auto" w:fill="auto"/>
            <w:noWrap/>
            <w:vAlign w:val="center"/>
            <w:hideMark/>
          </w:tcPr>
          <w:p w14:paraId="56654015" w14:textId="0BD5D271" w:rsidR="00CD034B" w:rsidRPr="00D103C8" w:rsidRDefault="00D103C8" w:rsidP="00CD034B">
            <w:pPr>
              <w:jc w:val="center"/>
              <w:rPr>
                <w:rFonts w:ascii="Arial" w:eastAsia="Times New Roman" w:hAnsi="Arial" w:cs="Arial"/>
                <w:sz w:val="18"/>
                <w:szCs w:val="18"/>
                <w:lang w:val="fr-FR"/>
              </w:rPr>
            </w:pPr>
            <w:r w:rsidRPr="00D103C8">
              <w:rPr>
                <w:rFonts w:ascii="Arial" w:eastAsia="Times New Roman" w:hAnsi="Arial" w:cs="Arial"/>
                <w:sz w:val="18"/>
                <w:szCs w:val="18"/>
                <w:lang w:val="fr-FR"/>
              </w:rPr>
              <w:t>0.392</w:t>
            </w:r>
          </w:p>
        </w:tc>
      </w:tr>
    </w:tbl>
    <w:p w14:paraId="79457EE2" w14:textId="77777777" w:rsidR="00CD034B" w:rsidRDefault="00CD034B" w:rsidP="00CD034B">
      <w:pPr>
        <w:rPr>
          <w:rFonts w:ascii="Arial" w:hAnsi="Arial" w:cs="Arial"/>
          <w:b/>
          <w:sz w:val="20"/>
        </w:rPr>
      </w:pPr>
    </w:p>
    <w:p w14:paraId="2083BB0C" w14:textId="77777777" w:rsidR="006860CF" w:rsidRDefault="006860CF" w:rsidP="006860CF">
      <w:pPr>
        <w:rPr>
          <w:rFonts w:ascii="Arial" w:hAnsi="Arial" w:cs="Arial"/>
          <w:b/>
          <w:sz w:val="20"/>
        </w:rPr>
      </w:pPr>
    </w:p>
    <w:p w14:paraId="78AB780C" w14:textId="0DBAD9BD" w:rsidR="006860CF" w:rsidRPr="002B6F62" w:rsidRDefault="006860CF" w:rsidP="006860CF">
      <w:pPr>
        <w:rPr>
          <w:rFonts w:ascii="Arial" w:hAnsi="Arial" w:cs="Arial"/>
          <w:sz w:val="22"/>
          <w:szCs w:val="22"/>
        </w:rPr>
      </w:pPr>
      <w:bookmarkStart w:id="0" w:name="_Hlk504920888"/>
      <w:r w:rsidRPr="000C44CE">
        <w:rPr>
          <w:rFonts w:ascii="Arial" w:hAnsi="Arial" w:cs="Arial"/>
          <w:b/>
          <w:bCs/>
          <w:noProof/>
          <w:sz w:val="20"/>
        </w:rPr>
        <w:lastRenderedPageBreak/>
        <w:t xml:space="preserve">Tableau </w:t>
      </w:r>
      <w:r w:rsidR="00E52CD1">
        <w:rPr>
          <w:rFonts w:ascii="Arial" w:hAnsi="Arial" w:cs="Arial"/>
          <w:b/>
          <w:bCs/>
          <w:noProof/>
          <w:sz w:val="20"/>
        </w:rPr>
        <w:t>8</w:t>
      </w:r>
      <w:r w:rsidRPr="000C44CE">
        <w:rPr>
          <w:rFonts w:ascii="Arial" w:hAnsi="Arial" w:cs="Arial"/>
          <w:b/>
          <w:bCs/>
          <w:noProof/>
          <w:sz w:val="20"/>
        </w:rPr>
        <w:t>.</w:t>
      </w:r>
      <w:r>
        <w:rPr>
          <w:rFonts w:ascii="Arial" w:hAnsi="Arial" w:cs="Arial"/>
          <w:noProof/>
          <w:sz w:val="20"/>
        </w:rPr>
        <w:t xml:space="preserve"> </w:t>
      </w:r>
      <w:r w:rsidRPr="002B6F62">
        <w:rPr>
          <w:rFonts w:ascii="Arial" w:hAnsi="Arial" w:cs="Arial"/>
          <w:noProof/>
          <w:sz w:val="20"/>
        </w:rPr>
        <w:t xml:space="preserve">Évaluation des </w:t>
      </w:r>
      <w:r>
        <w:rPr>
          <w:rFonts w:ascii="Arial" w:hAnsi="Arial" w:cs="Arial"/>
          <w:noProof/>
          <w:sz w:val="20"/>
        </w:rPr>
        <w:t>populations</w:t>
      </w:r>
      <w:r w:rsidRPr="002B6F62">
        <w:rPr>
          <w:rFonts w:ascii="Arial" w:hAnsi="Arial" w:cs="Arial"/>
          <w:noProof/>
          <w:sz w:val="20"/>
        </w:rPr>
        <w:t xml:space="preserve"> de </w:t>
      </w:r>
      <w:r>
        <w:rPr>
          <w:rFonts w:ascii="Arial" w:hAnsi="Arial" w:cs="Arial"/>
          <w:noProof/>
          <w:sz w:val="20"/>
        </w:rPr>
        <w:t>thrips</w:t>
      </w:r>
      <w:r w:rsidRPr="002B6F62">
        <w:rPr>
          <w:rFonts w:ascii="Arial" w:hAnsi="Arial" w:cs="Arial"/>
          <w:noProof/>
          <w:sz w:val="20"/>
        </w:rPr>
        <w:t xml:space="preserve"> </w:t>
      </w:r>
      <w:r>
        <w:rPr>
          <w:rFonts w:ascii="Arial" w:hAnsi="Arial" w:cs="Arial"/>
          <w:noProof/>
          <w:sz w:val="20"/>
        </w:rPr>
        <w:t xml:space="preserve">(larves + adultes) </w:t>
      </w:r>
      <w:r w:rsidRPr="002B6F62">
        <w:rPr>
          <w:rFonts w:ascii="Arial" w:hAnsi="Arial" w:cs="Arial"/>
          <w:noProof/>
          <w:sz w:val="20"/>
        </w:rPr>
        <w:t>pour cha</w:t>
      </w:r>
      <w:r>
        <w:rPr>
          <w:rFonts w:ascii="Arial" w:hAnsi="Arial" w:cs="Arial"/>
          <w:noProof/>
          <w:sz w:val="20"/>
        </w:rPr>
        <w:t xml:space="preserve">que date d’évaluation et chaque </w:t>
      </w:r>
      <w:r w:rsidRPr="002B6F62">
        <w:rPr>
          <w:rFonts w:ascii="Arial" w:hAnsi="Arial" w:cs="Arial"/>
          <w:noProof/>
          <w:sz w:val="20"/>
        </w:rPr>
        <w:t>traitement</w:t>
      </w:r>
      <w:r>
        <w:rPr>
          <w:rFonts w:ascii="Arial" w:hAnsi="Arial" w:cs="Arial"/>
          <w:noProof/>
          <w:sz w:val="20"/>
        </w:rPr>
        <w:t xml:space="preserve"> (± erreur-type) dans le site </w:t>
      </w:r>
      <w:bookmarkEnd w:id="0"/>
      <w:r w:rsidR="00E52CD1">
        <w:rPr>
          <w:rFonts w:ascii="Arial" w:hAnsi="Arial" w:cs="Arial"/>
          <w:noProof/>
          <w:sz w:val="20"/>
        </w:rPr>
        <w:t>3</w:t>
      </w:r>
      <w:r>
        <w:rPr>
          <w:rFonts w:ascii="Arial" w:hAnsi="Arial" w:cs="Arial"/>
          <w:noProof/>
          <w:sz w:val="20"/>
        </w:rPr>
        <w:t xml:space="preserve"> </w:t>
      </w:r>
      <w:r w:rsidR="00E52CD1">
        <w:rPr>
          <w:rFonts w:ascii="Arial" w:hAnsi="Arial" w:cs="Arial"/>
          <w:noProof/>
          <w:sz w:val="20"/>
        </w:rPr>
        <w:t>(</w:t>
      </w:r>
      <w:r>
        <w:rPr>
          <w:rFonts w:ascii="Arial" w:hAnsi="Arial" w:cs="Arial"/>
          <w:noProof/>
          <w:sz w:val="20"/>
        </w:rPr>
        <w:t>2019</w:t>
      </w:r>
      <w:r w:rsidR="00E52CD1">
        <w:rPr>
          <w:rFonts w:ascii="Arial" w:hAnsi="Arial" w:cs="Arial"/>
          <w:noProof/>
          <w:sz w:val="20"/>
        </w:rPr>
        <w:t>)</w:t>
      </w:r>
    </w:p>
    <w:tbl>
      <w:tblPr>
        <w:tblW w:w="15068" w:type="dxa"/>
        <w:tblInd w:w="-326" w:type="dxa"/>
        <w:tblLayout w:type="fixed"/>
        <w:tblCellMar>
          <w:left w:w="70" w:type="dxa"/>
          <w:right w:w="70" w:type="dxa"/>
        </w:tblCellMar>
        <w:tblLook w:val="04A0" w:firstRow="1" w:lastRow="0" w:firstColumn="1" w:lastColumn="0" w:noHBand="0" w:noVBand="1"/>
      </w:tblPr>
      <w:tblGrid>
        <w:gridCol w:w="2594"/>
        <w:gridCol w:w="1386"/>
        <w:gridCol w:w="1386"/>
        <w:gridCol w:w="1386"/>
        <w:gridCol w:w="1386"/>
        <w:gridCol w:w="1386"/>
        <w:gridCol w:w="1386"/>
        <w:gridCol w:w="1386"/>
        <w:gridCol w:w="1386"/>
        <w:gridCol w:w="1386"/>
      </w:tblGrid>
      <w:tr w:rsidR="006860CF" w:rsidRPr="002B6F62" w14:paraId="608D738A" w14:textId="77777777" w:rsidTr="002E70B4">
        <w:trPr>
          <w:trHeight w:val="302"/>
        </w:trPr>
        <w:tc>
          <w:tcPr>
            <w:tcW w:w="2594" w:type="dxa"/>
            <w:tcBorders>
              <w:top w:val="single" w:sz="4" w:space="0" w:color="auto"/>
              <w:bottom w:val="single" w:sz="4" w:space="0" w:color="auto"/>
            </w:tcBorders>
            <w:shd w:val="clear" w:color="000000" w:fill="D8D8D8"/>
            <w:vAlign w:val="center"/>
            <w:hideMark/>
          </w:tcPr>
          <w:p w14:paraId="65296981" w14:textId="77777777" w:rsidR="006860CF" w:rsidRPr="00FC4A77" w:rsidRDefault="006860CF" w:rsidP="002E70B4">
            <w:pPr>
              <w:jc w:val="center"/>
              <w:rPr>
                <w:rFonts w:ascii="Arial" w:eastAsia="Times New Roman" w:hAnsi="Arial" w:cs="Arial"/>
                <w:b/>
                <w:bCs/>
                <w:sz w:val="18"/>
                <w:szCs w:val="18"/>
                <w:lang w:val="fr-FR"/>
              </w:rPr>
            </w:pPr>
            <w:bookmarkStart w:id="1" w:name="_Hlk504920675"/>
            <w:r w:rsidRPr="00C67A70">
              <w:rPr>
                <w:rFonts w:ascii="Arial" w:eastAsia="Times New Roman" w:hAnsi="Arial" w:cs="Arial"/>
                <w:b/>
                <w:bCs/>
                <w:sz w:val="18"/>
                <w:szCs w:val="18"/>
                <w:lang w:val="fr-FR"/>
              </w:rPr>
              <w:t>Traitement</w:t>
            </w:r>
          </w:p>
        </w:tc>
        <w:tc>
          <w:tcPr>
            <w:tcW w:w="1386" w:type="dxa"/>
            <w:tcBorders>
              <w:top w:val="single" w:sz="4" w:space="0" w:color="auto"/>
              <w:bottom w:val="single" w:sz="4" w:space="0" w:color="auto"/>
            </w:tcBorders>
            <w:shd w:val="clear" w:color="000000" w:fill="D8D8D8"/>
            <w:noWrap/>
            <w:vAlign w:val="center"/>
            <w:hideMark/>
          </w:tcPr>
          <w:p w14:paraId="00C17187" w14:textId="77777777" w:rsidR="006860CF" w:rsidRPr="00FC4A77"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27</w:t>
            </w:r>
            <w:r w:rsidRPr="00FC4A77">
              <w:rPr>
                <w:rFonts w:ascii="Arial" w:eastAsia="Times New Roman" w:hAnsi="Arial" w:cs="Arial"/>
                <w:b/>
                <w:bCs/>
                <w:sz w:val="18"/>
                <w:szCs w:val="18"/>
                <w:lang w:val="fr-FR"/>
              </w:rPr>
              <w:t xml:space="preserve"> juin</w:t>
            </w:r>
          </w:p>
        </w:tc>
        <w:tc>
          <w:tcPr>
            <w:tcW w:w="1386" w:type="dxa"/>
            <w:tcBorders>
              <w:top w:val="single" w:sz="4" w:space="0" w:color="auto"/>
              <w:bottom w:val="single" w:sz="4" w:space="0" w:color="auto"/>
            </w:tcBorders>
            <w:shd w:val="clear" w:color="000000" w:fill="D8D8D8"/>
            <w:vAlign w:val="center"/>
          </w:tcPr>
          <w:p w14:paraId="182CFE98" w14:textId="77777777" w:rsidR="006860CF" w:rsidRPr="00FC4A77"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2 juillet</w:t>
            </w:r>
          </w:p>
        </w:tc>
        <w:tc>
          <w:tcPr>
            <w:tcW w:w="1386" w:type="dxa"/>
            <w:tcBorders>
              <w:top w:val="single" w:sz="4" w:space="0" w:color="auto"/>
              <w:bottom w:val="single" w:sz="4" w:space="0" w:color="auto"/>
            </w:tcBorders>
            <w:shd w:val="clear" w:color="000000" w:fill="D8D8D8"/>
            <w:vAlign w:val="center"/>
          </w:tcPr>
          <w:p w14:paraId="112FC9B1" w14:textId="77777777" w:rsidR="006860CF" w:rsidRPr="00FC4A77"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8</w:t>
            </w:r>
            <w:r w:rsidRPr="00FC4A77">
              <w:rPr>
                <w:rFonts w:ascii="Arial" w:eastAsia="Times New Roman" w:hAnsi="Arial" w:cs="Arial"/>
                <w:b/>
                <w:bCs/>
                <w:sz w:val="18"/>
                <w:szCs w:val="18"/>
                <w:lang w:val="fr-FR"/>
              </w:rPr>
              <w:t xml:space="preserve"> juillet</w:t>
            </w:r>
          </w:p>
        </w:tc>
        <w:tc>
          <w:tcPr>
            <w:tcW w:w="1386" w:type="dxa"/>
            <w:tcBorders>
              <w:top w:val="single" w:sz="4" w:space="0" w:color="auto"/>
              <w:bottom w:val="single" w:sz="4" w:space="0" w:color="auto"/>
            </w:tcBorders>
            <w:shd w:val="clear" w:color="000000" w:fill="D8D8D8"/>
            <w:noWrap/>
            <w:vAlign w:val="center"/>
            <w:hideMark/>
          </w:tcPr>
          <w:p w14:paraId="71593A51" w14:textId="77777777" w:rsidR="006860CF" w:rsidRPr="00FC4A77" w:rsidRDefault="006860CF" w:rsidP="002E70B4">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1</w:t>
            </w:r>
            <w:r>
              <w:rPr>
                <w:rFonts w:ascii="Arial" w:eastAsia="Times New Roman" w:hAnsi="Arial" w:cs="Arial"/>
                <w:b/>
                <w:bCs/>
                <w:sz w:val="18"/>
                <w:szCs w:val="18"/>
                <w:lang w:val="fr-FR"/>
              </w:rPr>
              <w:t>5</w:t>
            </w:r>
            <w:r w:rsidRPr="00FC4A77">
              <w:rPr>
                <w:rFonts w:ascii="Arial" w:eastAsia="Times New Roman" w:hAnsi="Arial" w:cs="Arial"/>
                <w:b/>
                <w:bCs/>
                <w:sz w:val="18"/>
                <w:szCs w:val="18"/>
                <w:lang w:val="fr-FR"/>
              </w:rPr>
              <w:t xml:space="preserve"> juillet</w:t>
            </w:r>
          </w:p>
        </w:tc>
        <w:tc>
          <w:tcPr>
            <w:tcW w:w="1386" w:type="dxa"/>
            <w:tcBorders>
              <w:top w:val="single" w:sz="4" w:space="0" w:color="auto"/>
              <w:bottom w:val="single" w:sz="4" w:space="0" w:color="auto"/>
            </w:tcBorders>
            <w:shd w:val="clear" w:color="000000" w:fill="D8D8D8"/>
            <w:vAlign w:val="center"/>
          </w:tcPr>
          <w:p w14:paraId="071F21AA" w14:textId="77777777" w:rsidR="006860CF" w:rsidRPr="00FC4A77"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22</w:t>
            </w:r>
            <w:r w:rsidRPr="00FC4A77">
              <w:rPr>
                <w:rFonts w:ascii="Arial" w:eastAsia="Times New Roman" w:hAnsi="Arial" w:cs="Arial"/>
                <w:b/>
                <w:bCs/>
                <w:sz w:val="18"/>
                <w:szCs w:val="18"/>
                <w:lang w:val="fr-FR"/>
              </w:rPr>
              <w:t xml:space="preserve"> juillet</w:t>
            </w:r>
          </w:p>
        </w:tc>
        <w:tc>
          <w:tcPr>
            <w:tcW w:w="1386" w:type="dxa"/>
            <w:tcBorders>
              <w:top w:val="single" w:sz="4" w:space="0" w:color="auto"/>
              <w:bottom w:val="single" w:sz="4" w:space="0" w:color="auto"/>
            </w:tcBorders>
            <w:shd w:val="clear" w:color="000000" w:fill="D8D8D8"/>
            <w:vAlign w:val="center"/>
          </w:tcPr>
          <w:p w14:paraId="505B25BD" w14:textId="77777777" w:rsidR="006860CF" w:rsidRPr="00FC4A77" w:rsidRDefault="006860CF" w:rsidP="002E70B4">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2</w:t>
            </w:r>
            <w:r>
              <w:rPr>
                <w:rFonts w:ascii="Arial" w:eastAsia="Times New Roman" w:hAnsi="Arial" w:cs="Arial"/>
                <w:b/>
                <w:bCs/>
                <w:sz w:val="18"/>
                <w:szCs w:val="18"/>
                <w:lang w:val="fr-FR"/>
              </w:rPr>
              <w:t>9</w:t>
            </w:r>
            <w:r w:rsidRPr="00FC4A77">
              <w:rPr>
                <w:rFonts w:ascii="Arial" w:eastAsia="Times New Roman" w:hAnsi="Arial" w:cs="Arial"/>
                <w:b/>
                <w:bCs/>
                <w:sz w:val="18"/>
                <w:szCs w:val="18"/>
                <w:lang w:val="fr-FR"/>
              </w:rPr>
              <w:t xml:space="preserve"> juillet</w:t>
            </w:r>
          </w:p>
        </w:tc>
        <w:tc>
          <w:tcPr>
            <w:tcW w:w="1386" w:type="dxa"/>
            <w:tcBorders>
              <w:top w:val="single" w:sz="4" w:space="0" w:color="auto"/>
              <w:bottom w:val="single" w:sz="4" w:space="0" w:color="auto"/>
            </w:tcBorders>
            <w:shd w:val="clear" w:color="000000" w:fill="D8D8D8"/>
            <w:noWrap/>
            <w:vAlign w:val="center"/>
            <w:hideMark/>
          </w:tcPr>
          <w:p w14:paraId="53C3993A" w14:textId="77777777" w:rsidR="006860CF" w:rsidRPr="00FC4A77"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5 août</w:t>
            </w:r>
          </w:p>
        </w:tc>
        <w:tc>
          <w:tcPr>
            <w:tcW w:w="1386" w:type="dxa"/>
            <w:tcBorders>
              <w:top w:val="single" w:sz="4" w:space="0" w:color="auto"/>
              <w:bottom w:val="single" w:sz="4" w:space="0" w:color="auto"/>
            </w:tcBorders>
            <w:shd w:val="clear" w:color="000000" w:fill="D8D8D8"/>
            <w:vAlign w:val="center"/>
          </w:tcPr>
          <w:p w14:paraId="11DA308C" w14:textId="77777777" w:rsidR="006860CF" w:rsidRPr="00FC4A77"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12</w:t>
            </w:r>
            <w:r w:rsidRPr="00FC4A77">
              <w:rPr>
                <w:rFonts w:ascii="Arial" w:eastAsia="Times New Roman" w:hAnsi="Arial" w:cs="Arial"/>
                <w:b/>
                <w:bCs/>
                <w:sz w:val="18"/>
                <w:szCs w:val="18"/>
                <w:lang w:val="fr-FR"/>
              </w:rPr>
              <w:t xml:space="preserve"> août</w:t>
            </w:r>
          </w:p>
        </w:tc>
        <w:tc>
          <w:tcPr>
            <w:tcW w:w="1386" w:type="dxa"/>
            <w:tcBorders>
              <w:top w:val="single" w:sz="4" w:space="0" w:color="auto"/>
              <w:bottom w:val="single" w:sz="4" w:space="0" w:color="auto"/>
            </w:tcBorders>
            <w:shd w:val="clear" w:color="000000" w:fill="D8D8D8"/>
            <w:vAlign w:val="center"/>
          </w:tcPr>
          <w:p w14:paraId="7A85229A" w14:textId="77777777" w:rsidR="006860CF" w:rsidRPr="00FC4A77" w:rsidRDefault="006860CF" w:rsidP="002E70B4">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1</w:t>
            </w:r>
            <w:r>
              <w:rPr>
                <w:rFonts w:ascii="Arial" w:eastAsia="Times New Roman" w:hAnsi="Arial" w:cs="Arial"/>
                <w:b/>
                <w:bCs/>
                <w:sz w:val="18"/>
                <w:szCs w:val="18"/>
                <w:lang w:val="fr-FR"/>
              </w:rPr>
              <w:t>9</w:t>
            </w:r>
            <w:r w:rsidRPr="00FC4A77">
              <w:rPr>
                <w:rFonts w:ascii="Arial" w:eastAsia="Times New Roman" w:hAnsi="Arial" w:cs="Arial"/>
                <w:b/>
                <w:bCs/>
                <w:sz w:val="18"/>
                <w:szCs w:val="18"/>
                <w:lang w:val="fr-FR"/>
              </w:rPr>
              <w:t xml:space="preserve"> août</w:t>
            </w:r>
          </w:p>
        </w:tc>
      </w:tr>
      <w:tr w:rsidR="006860CF" w:rsidRPr="002B6F62" w14:paraId="6736159D" w14:textId="77777777" w:rsidTr="002E70B4">
        <w:trPr>
          <w:trHeight w:val="302"/>
        </w:trPr>
        <w:tc>
          <w:tcPr>
            <w:tcW w:w="2594" w:type="dxa"/>
            <w:tcBorders>
              <w:top w:val="single" w:sz="4" w:space="0" w:color="auto"/>
            </w:tcBorders>
            <w:shd w:val="clear" w:color="auto" w:fill="auto"/>
            <w:vAlign w:val="bottom"/>
            <w:hideMark/>
          </w:tcPr>
          <w:p w14:paraId="2D96703E" w14:textId="77777777" w:rsidR="006860CF" w:rsidRPr="00FC4A77" w:rsidRDefault="006860CF" w:rsidP="002E70B4">
            <w:pPr>
              <w:rPr>
                <w:rFonts w:ascii="Arial" w:eastAsia="Times New Roman" w:hAnsi="Arial" w:cs="Arial"/>
                <w:b/>
                <w:bCs/>
                <w:sz w:val="18"/>
                <w:szCs w:val="18"/>
                <w:lang w:val="fr-FR"/>
              </w:rPr>
            </w:pPr>
            <w:r>
              <w:rPr>
                <w:rFonts w:ascii="Arial" w:eastAsia="Times New Roman" w:hAnsi="Arial" w:cs="Arial"/>
                <w:b/>
                <w:bCs/>
                <w:sz w:val="18"/>
                <w:szCs w:val="18"/>
                <w:lang w:eastAsia="fr-CA"/>
              </w:rPr>
              <w:t>Témoin non traité</w:t>
            </w:r>
            <w:r w:rsidRPr="00C67A70">
              <w:rPr>
                <w:rFonts w:ascii="Arial" w:eastAsia="Times New Roman" w:hAnsi="Arial" w:cs="Arial"/>
                <w:b/>
                <w:bCs/>
                <w:sz w:val="18"/>
                <w:szCs w:val="18"/>
                <w:lang w:eastAsia="fr-CA"/>
              </w:rPr>
              <w:t xml:space="preserve"> (T1)</w:t>
            </w:r>
          </w:p>
        </w:tc>
        <w:tc>
          <w:tcPr>
            <w:tcW w:w="1386" w:type="dxa"/>
            <w:tcBorders>
              <w:top w:val="single" w:sz="4" w:space="0" w:color="auto"/>
            </w:tcBorders>
            <w:shd w:val="clear" w:color="auto" w:fill="auto"/>
            <w:vAlign w:val="center"/>
            <w:hideMark/>
          </w:tcPr>
          <w:p w14:paraId="7F5CBEB4" w14:textId="77777777" w:rsidR="006860CF" w:rsidRPr="001A36C7" w:rsidRDefault="006860CF" w:rsidP="002E70B4">
            <w:pPr>
              <w:jc w:val="center"/>
              <w:rPr>
                <w:rFonts w:ascii="Arial" w:eastAsia="Times New Roman" w:hAnsi="Arial" w:cs="Arial"/>
                <w:b/>
                <w:bCs/>
                <w:sz w:val="18"/>
                <w:szCs w:val="18"/>
                <w:lang w:val="fr-FR"/>
              </w:rPr>
            </w:pPr>
            <w:r w:rsidRPr="001A36C7">
              <w:rPr>
                <w:rFonts w:ascii="Arial" w:eastAsia="Times New Roman" w:hAnsi="Arial" w:cs="Arial"/>
                <w:sz w:val="18"/>
                <w:szCs w:val="18"/>
                <w:lang w:val="fr-FR"/>
              </w:rPr>
              <w:t xml:space="preserve">0,2 ± 0,2 </w:t>
            </w:r>
            <w:r w:rsidRPr="001A36C7">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240D0AD6" w14:textId="77777777" w:rsidR="006860CF" w:rsidRPr="001A36C7" w:rsidRDefault="006860CF" w:rsidP="002E70B4">
            <w:pPr>
              <w:jc w:val="center"/>
              <w:rPr>
                <w:rFonts w:ascii="Arial" w:eastAsia="Times New Roman" w:hAnsi="Arial" w:cs="Arial"/>
                <w:b/>
                <w:bCs/>
                <w:sz w:val="18"/>
                <w:szCs w:val="18"/>
                <w:lang w:val="fr-FR"/>
              </w:rPr>
            </w:pPr>
            <w:r w:rsidRPr="001A36C7">
              <w:rPr>
                <w:rFonts w:ascii="Arial" w:eastAsia="Times New Roman" w:hAnsi="Arial" w:cs="Arial"/>
                <w:sz w:val="18"/>
                <w:szCs w:val="18"/>
                <w:lang w:val="fr-FR"/>
              </w:rPr>
              <w:t>0,0 ± 0,</w:t>
            </w:r>
            <w:r>
              <w:rPr>
                <w:rFonts w:ascii="Arial" w:eastAsia="Times New Roman" w:hAnsi="Arial" w:cs="Arial"/>
                <w:sz w:val="18"/>
                <w:szCs w:val="18"/>
                <w:lang w:val="fr-FR"/>
              </w:rPr>
              <w:t>0</w:t>
            </w:r>
          </w:p>
        </w:tc>
        <w:tc>
          <w:tcPr>
            <w:tcW w:w="1386" w:type="dxa"/>
            <w:tcBorders>
              <w:top w:val="single" w:sz="4" w:space="0" w:color="auto"/>
            </w:tcBorders>
            <w:shd w:val="clear" w:color="auto" w:fill="auto"/>
            <w:vAlign w:val="center"/>
            <w:hideMark/>
          </w:tcPr>
          <w:p w14:paraId="23656892" w14:textId="77777777" w:rsidR="006860CF" w:rsidRPr="001A36C7" w:rsidRDefault="006860CF" w:rsidP="002E70B4">
            <w:pPr>
              <w:jc w:val="center"/>
              <w:rPr>
                <w:rFonts w:ascii="Arial" w:eastAsia="Times New Roman" w:hAnsi="Arial" w:cs="Arial"/>
                <w:b/>
                <w:bCs/>
                <w:sz w:val="18"/>
                <w:szCs w:val="18"/>
                <w:lang w:val="fr-FR"/>
              </w:rPr>
            </w:pPr>
            <w:r w:rsidRPr="001A36C7">
              <w:rPr>
                <w:rFonts w:ascii="Arial" w:eastAsia="Times New Roman" w:hAnsi="Arial" w:cs="Arial"/>
                <w:sz w:val="18"/>
                <w:szCs w:val="18"/>
                <w:lang w:val="fr-FR"/>
              </w:rPr>
              <w:t xml:space="preserve">0,2 ± 0,2 </w:t>
            </w:r>
            <w:r w:rsidRPr="001A36C7">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04695EB1" w14:textId="77777777" w:rsidR="006860CF" w:rsidRPr="00646D2C" w:rsidRDefault="006860CF" w:rsidP="002E70B4">
            <w:pPr>
              <w:jc w:val="center"/>
              <w:rPr>
                <w:rFonts w:ascii="Arial" w:eastAsia="Times New Roman" w:hAnsi="Arial" w:cs="Arial"/>
                <w:b/>
                <w:bCs/>
                <w:sz w:val="18"/>
                <w:szCs w:val="18"/>
                <w:lang w:val="fr-FR"/>
              </w:rPr>
            </w:pPr>
            <w:r w:rsidRPr="00646D2C">
              <w:rPr>
                <w:rFonts w:ascii="Arial" w:hAnsi="Arial" w:cs="Arial"/>
                <w:color w:val="000000"/>
                <w:sz w:val="18"/>
                <w:szCs w:val="18"/>
              </w:rPr>
              <w:t>0,2</w:t>
            </w:r>
            <w:r w:rsidRPr="00646D2C">
              <w:rPr>
                <w:rFonts w:ascii="Arial" w:eastAsia="Times New Roman" w:hAnsi="Arial" w:cs="Arial"/>
                <w:sz w:val="18"/>
                <w:szCs w:val="18"/>
                <w:lang w:val="fr-FR"/>
              </w:rPr>
              <w:t xml:space="preserve"> ± </w:t>
            </w:r>
            <w:r w:rsidRPr="00646D2C">
              <w:rPr>
                <w:rFonts w:ascii="Arial" w:hAnsi="Arial" w:cs="Arial"/>
                <w:color w:val="000000"/>
                <w:sz w:val="18"/>
                <w:szCs w:val="18"/>
              </w:rPr>
              <w:t>0,2</w:t>
            </w:r>
            <w:r w:rsidRPr="00646D2C">
              <w:rPr>
                <w:rFonts w:ascii="Arial" w:eastAsia="Times New Roman" w:hAnsi="Arial" w:cs="Arial"/>
                <w:sz w:val="18"/>
                <w:szCs w:val="18"/>
                <w:lang w:val="fr-FR"/>
              </w:rPr>
              <w:t xml:space="preserve"> </w:t>
            </w:r>
            <w:r w:rsidRPr="00646D2C">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596261E0" w14:textId="77777777" w:rsidR="006860CF" w:rsidRPr="00646D2C" w:rsidRDefault="006860CF" w:rsidP="002E70B4">
            <w:pPr>
              <w:jc w:val="center"/>
              <w:rPr>
                <w:rFonts w:ascii="Arial" w:eastAsia="Times New Roman" w:hAnsi="Arial" w:cs="Arial"/>
                <w:b/>
                <w:bCs/>
                <w:sz w:val="18"/>
                <w:szCs w:val="18"/>
                <w:lang w:val="fr-FR"/>
              </w:rPr>
            </w:pPr>
            <w:r w:rsidRPr="00646D2C">
              <w:rPr>
                <w:rFonts w:ascii="Arial" w:hAnsi="Arial" w:cs="Arial"/>
                <w:color w:val="000000"/>
                <w:sz w:val="18"/>
                <w:szCs w:val="18"/>
              </w:rPr>
              <w:t>6,5</w:t>
            </w:r>
            <w:r w:rsidRPr="00646D2C">
              <w:rPr>
                <w:rFonts w:ascii="Arial" w:eastAsia="Times New Roman" w:hAnsi="Arial" w:cs="Arial"/>
                <w:sz w:val="18"/>
                <w:szCs w:val="18"/>
                <w:lang w:val="fr-FR"/>
              </w:rPr>
              <w:t xml:space="preserve"> ± </w:t>
            </w:r>
            <w:r w:rsidRPr="00646D2C">
              <w:rPr>
                <w:rFonts w:ascii="Arial" w:hAnsi="Arial" w:cs="Arial"/>
                <w:color w:val="000000"/>
                <w:sz w:val="18"/>
                <w:szCs w:val="18"/>
              </w:rPr>
              <w:t>3,6</w:t>
            </w:r>
            <w:r w:rsidRPr="00646D2C">
              <w:rPr>
                <w:rFonts w:ascii="Arial" w:eastAsia="Times New Roman" w:hAnsi="Arial" w:cs="Arial"/>
                <w:sz w:val="18"/>
                <w:szCs w:val="18"/>
                <w:lang w:val="fr-FR"/>
              </w:rPr>
              <w:t xml:space="preserve"> </w:t>
            </w:r>
            <w:r>
              <w:rPr>
                <w:rFonts w:ascii="Arial" w:eastAsia="Times New Roman" w:hAnsi="Arial" w:cs="Arial"/>
                <w:sz w:val="18"/>
                <w:szCs w:val="18"/>
                <w:lang w:val="fr-FR"/>
              </w:rPr>
              <w:t>a</w:t>
            </w:r>
          </w:p>
        </w:tc>
        <w:tc>
          <w:tcPr>
            <w:tcW w:w="1386" w:type="dxa"/>
            <w:tcBorders>
              <w:top w:val="single" w:sz="4" w:space="0" w:color="auto"/>
            </w:tcBorders>
            <w:shd w:val="clear" w:color="auto" w:fill="auto"/>
            <w:vAlign w:val="center"/>
            <w:hideMark/>
          </w:tcPr>
          <w:p w14:paraId="2E51A358" w14:textId="77777777" w:rsidR="006860CF" w:rsidRPr="00646D2C" w:rsidRDefault="006860CF" w:rsidP="002E70B4">
            <w:pPr>
              <w:jc w:val="center"/>
              <w:rPr>
                <w:rFonts w:ascii="Arial" w:eastAsia="Times New Roman" w:hAnsi="Arial" w:cs="Arial"/>
                <w:b/>
                <w:bCs/>
                <w:sz w:val="18"/>
                <w:szCs w:val="18"/>
                <w:lang w:val="fr-FR"/>
              </w:rPr>
            </w:pPr>
            <w:r w:rsidRPr="00646D2C">
              <w:rPr>
                <w:rFonts w:ascii="Arial" w:hAnsi="Arial" w:cs="Arial"/>
                <w:color w:val="000000"/>
                <w:sz w:val="18"/>
                <w:szCs w:val="18"/>
              </w:rPr>
              <w:t xml:space="preserve">0,7 </w:t>
            </w:r>
            <w:r w:rsidRPr="00646D2C">
              <w:rPr>
                <w:rFonts w:ascii="Arial" w:eastAsia="Times New Roman" w:hAnsi="Arial" w:cs="Arial"/>
                <w:sz w:val="18"/>
                <w:szCs w:val="18"/>
                <w:lang w:val="fr-FR"/>
              </w:rPr>
              <w:t>±</w:t>
            </w:r>
            <w:r w:rsidRPr="00646D2C">
              <w:rPr>
                <w:rFonts w:ascii="Arial" w:hAnsi="Arial" w:cs="Arial"/>
                <w:color w:val="000000"/>
                <w:sz w:val="18"/>
                <w:szCs w:val="18"/>
              </w:rPr>
              <w:t xml:space="preserve"> 0,2</w:t>
            </w:r>
            <w:r w:rsidRPr="00646D2C">
              <w:rPr>
                <w:rFonts w:ascii="Arial" w:eastAsia="Times New Roman" w:hAnsi="Arial" w:cs="Arial"/>
                <w:sz w:val="18"/>
                <w:szCs w:val="18"/>
                <w:lang w:val="fr-FR"/>
              </w:rPr>
              <w:t xml:space="preserve"> </w:t>
            </w:r>
            <w:r w:rsidRPr="00646D2C">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0CF44010" w14:textId="77777777" w:rsidR="006860CF" w:rsidRPr="00192695" w:rsidRDefault="006860CF" w:rsidP="002E70B4">
            <w:pPr>
              <w:jc w:val="center"/>
              <w:rPr>
                <w:rFonts w:ascii="Arial" w:eastAsia="Times New Roman" w:hAnsi="Arial" w:cs="Arial"/>
                <w:b/>
                <w:bCs/>
                <w:sz w:val="18"/>
                <w:szCs w:val="18"/>
                <w:lang w:val="fr-FR"/>
              </w:rPr>
            </w:pPr>
            <w:r w:rsidRPr="00192695">
              <w:rPr>
                <w:rFonts w:ascii="Arial" w:hAnsi="Arial" w:cs="Arial"/>
                <w:color w:val="000000"/>
                <w:sz w:val="18"/>
                <w:szCs w:val="18"/>
              </w:rPr>
              <w:t>2,2</w:t>
            </w:r>
            <w:r w:rsidRPr="00192695">
              <w:rPr>
                <w:rFonts w:ascii="Arial" w:eastAsia="Times New Roman" w:hAnsi="Arial" w:cs="Arial"/>
                <w:sz w:val="18"/>
                <w:szCs w:val="18"/>
                <w:lang w:val="fr-FR"/>
              </w:rPr>
              <w:t xml:space="preserve"> ± </w:t>
            </w:r>
            <w:r w:rsidRPr="00192695">
              <w:rPr>
                <w:rFonts w:ascii="Arial" w:hAnsi="Arial" w:cs="Arial"/>
                <w:color w:val="000000"/>
                <w:sz w:val="18"/>
                <w:szCs w:val="18"/>
              </w:rPr>
              <w:t>1,9</w:t>
            </w:r>
            <w:r w:rsidRPr="00192695">
              <w:rPr>
                <w:rFonts w:ascii="Arial" w:eastAsia="Times New Roman" w:hAnsi="Arial" w:cs="Arial"/>
                <w:sz w:val="18"/>
                <w:szCs w:val="18"/>
                <w:lang w:val="fr-FR"/>
              </w:rPr>
              <w:t xml:space="preserve"> </w:t>
            </w:r>
            <w:r w:rsidRPr="00192695">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114A582B" w14:textId="77777777" w:rsidR="006860CF" w:rsidRPr="00496482" w:rsidRDefault="006860CF" w:rsidP="002E70B4">
            <w:pPr>
              <w:jc w:val="center"/>
              <w:rPr>
                <w:rFonts w:ascii="Arial" w:eastAsia="Times New Roman" w:hAnsi="Arial" w:cs="Arial"/>
                <w:b/>
                <w:bCs/>
                <w:sz w:val="18"/>
                <w:szCs w:val="18"/>
                <w:lang w:val="fr-FR"/>
              </w:rPr>
            </w:pPr>
            <w:r w:rsidRPr="00496482">
              <w:rPr>
                <w:rFonts w:ascii="Arial" w:hAnsi="Arial" w:cs="Arial"/>
                <w:color w:val="000000"/>
                <w:sz w:val="18"/>
                <w:szCs w:val="18"/>
              </w:rPr>
              <w:t>2,0</w:t>
            </w:r>
            <w:r w:rsidRPr="00496482">
              <w:rPr>
                <w:rFonts w:ascii="Arial" w:eastAsia="Times New Roman" w:hAnsi="Arial" w:cs="Arial"/>
                <w:sz w:val="18"/>
                <w:szCs w:val="18"/>
                <w:lang w:val="fr-FR"/>
              </w:rPr>
              <w:t xml:space="preserve"> ± </w:t>
            </w:r>
            <w:r w:rsidRPr="00496482">
              <w:rPr>
                <w:rFonts w:ascii="Arial" w:hAnsi="Arial" w:cs="Arial"/>
                <w:color w:val="000000"/>
                <w:sz w:val="18"/>
                <w:szCs w:val="18"/>
              </w:rPr>
              <w:t>1,1</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6C251F7E" w14:textId="77777777" w:rsidR="006860CF" w:rsidRPr="00496482" w:rsidRDefault="006860CF" w:rsidP="002E70B4">
            <w:pPr>
              <w:jc w:val="center"/>
              <w:rPr>
                <w:rFonts w:ascii="Arial" w:eastAsia="Times New Roman" w:hAnsi="Arial" w:cs="Arial"/>
                <w:b/>
                <w:bCs/>
                <w:sz w:val="18"/>
                <w:szCs w:val="18"/>
                <w:lang w:val="fr-FR"/>
              </w:rPr>
            </w:pPr>
            <w:r w:rsidRPr="00496482">
              <w:rPr>
                <w:rFonts w:ascii="Arial" w:hAnsi="Arial" w:cs="Arial"/>
                <w:color w:val="000000"/>
                <w:sz w:val="18"/>
                <w:szCs w:val="18"/>
              </w:rPr>
              <w:t>3,0</w:t>
            </w:r>
            <w:r w:rsidRPr="00496482">
              <w:rPr>
                <w:rFonts w:ascii="Arial" w:eastAsia="Times New Roman" w:hAnsi="Arial" w:cs="Arial"/>
                <w:sz w:val="18"/>
                <w:szCs w:val="18"/>
                <w:lang w:val="fr-FR"/>
              </w:rPr>
              <w:t xml:space="preserve"> ± </w:t>
            </w:r>
            <w:r w:rsidRPr="00496482">
              <w:rPr>
                <w:rFonts w:ascii="Arial" w:hAnsi="Arial" w:cs="Arial"/>
                <w:color w:val="000000"/>
                <w:sz w:val="18"/>
                <w:szCs w:val="18"/>
              </w:rPr>
              <w:t>2,3</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r>
      <w:tr w:rsidR="006860CF" w:rsidRPr="002B6F62" w14:paraId="7A3962AF" w14:textId="77777777" w:rsidTr="002E70B4">
        <w:trPr>
          <w:trHeight w:val="302"/>
        </w:trPr>
        <w:tc>
          <w:tcPr>
            <w:tcW w:w="2594" w:type="dxa"/>
            <w:tcBorders>
              <w:top w:val="nil"/>
            </w:tcBorders>
            <w:shd w:val="clear" w:color="auto" w:fill="auto"/>
            <w:noWrap/>
            <w:vAlign w:val="bottom"/>
            <w:hideMark/>
          </w:tcPr>
          <w:p w14:paraId="20E81728"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5% de plants porteurs</w:t>
            </w:r>
            <w:r w:rsidRPr="00C67A70">
              <w:rPr>
                <w:rFonts w:ascii="Arial" w:eastAsia="Times New Roman" w:hAnsi="Arial" w:cs="Arial"/>
                <w:b/>
                <w:bCs/>
                <w:sz w:val="18"/>
                <w:szCs w:val="18"/>
                <w:lang w:eastAsia="fr-CA"/>
              </w:rPr>
              <w:t xml:space="preserve"> (T2)</w:t>
            </w:r>
          </w:p>
        </w:tc>
        <w:tc>
          <w:tcPr>
            <w:tcW w:w="1386" w:type="dxa"/>
            <w:tcBorders>
              <w:top w:val="nil"/>
            </w:tcBorders>
            <w:shd w:val="clear" w:color="auto" w:fill="auto"/>
            <w:noWrap/>
            <w:vAlign w:val="center"/>
            <w:hideMark/>
          </w:tcPr>
          <w:p w14:paraId="02CD1B53" w14:textId="77777777" w:rsidR="006860CF" w:rsidRPr="001A36C7" w:rsidRDefault="006860CF" w:rsidP="002E70B4">
            <w:pPr>
              <w:jc w:val="center"/>
              <w:rPr>
                <w:rFonts w:ascii="Arial" w:eastAsia="Times New Roman" w:hAnsi="Arial" w:cs="Arial"/>
                <w:sz w:val="18"/>
                <w:szCs w:val="18"/>
                <w:lang w:val="fr-FR"/>
              </w:rPr>
            </w:pPr>
            <w:r w:rsidRPr="001A36C7">
              <w:rPr>
                <w:rFonts w:ascii="Arial" w:eastAsia="Times New Roman" w:hAnsi="Arial" w:cs="Arial"/>
                <w:sz w:val="18"/>
                <w:szCs w:val="18"/>
                <w:lang w:val="fr-FR"/>
              </w:rPr>
              <w:t xml:space="preserve">0,2 ± 0,2 </w:t>
            </w:r>
            <w:r w:rsidRPr="001A36C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19DDEB3" w14:textId="77777777" w:rsidR="006860CF" w:rsidRPr="001A36C7" w:rsidRDefault="006860CF" w:rsidP="002E70B4">
            <w:pPr>
              <w:jc w:val="center"/>
              <w:rPr>
                <w:rFonts w:ascii="Arial" w:eastAsia="Times New Roman" w:hAnsi="Arial" w:cs="Arial"/>
                <w:sz w:val="18"/>
                <w:szCs w:val="18"/>
                <w:lang w:val="fr-FR"/>
              </w:rPr>
            </w:pPr>
            <w:r w:rsidRPr="001A36C7">
              <w:rPr>
                <w:rFonts w:ascii="Arial" w:eastAsia="Times New Roman" w:hAnsi="Arial" w:cs="Arial"/>
                <w:sz w:val="18"/>
                <w:szCs w:val="18"/>
                <w:lang w:val="fr-FR"/>
              </w:rPr>
              <w:t>0,0 ± 0,0</w:t>
            </w:r>
          </w:p>
        </w:tc>
        <w:tc>
          <w:tcPr>
            <w:tcW w:w="1386" w:type="dxa"/>
            <w:tcBorders>
              <w:top w:val="nil"/>
            </w:tcBorders>
            <w:shd w:val="clear" w:color="auto" w:fill="auto"/>
            <w:noWrap/>
            <w:vAlign w:val="center"/>
            <w:hideMark/>
          </w:tcPr>
          <w:p w14:paraId="70753E8F" w14:textId="77777777" w:rsidR="006860CF" w:rsidRPr="001A36C7" w:rsidRDefault="006860CF" w:rsidP="002E70B4">
            <w:pPr>
              <w:jc w:val="center"/>
              <w:rPr>
                <w:rFonts w:ascii="Arial" w:eastAsia="Times New Roman" w:hAnsi="Arial" w:cs="Arial"/>
                <w:sz w:val="18"/>
                <w:szCs w:val="18"/>
                <w:lang w:val="fr-FR"/>
              </w:rPr>
            </w:pPr>
            <w:r w:rsidRPr="001A36C7">
              <w:rPr>
                <w:rFonts w:ascii="Arial" w:eastAsia="Times New Roman" w:hAnsi="Arial" w:cs="Arial"/>
                <w:sz w:val="18"/>
                <w:szCs w:val="18"/>
                <w:lang w:val="fr-FR"/>
              </w:rPr>
              <w:t xml:space="preserve">1,2 ± 1,2 </w:t>
            </w:r>
            <w:r w:rsidRPr="001A36C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CEDFA5F" w14:textId="77777777" w:rsidR="006860CF" w:rsidRPr="00646D2C" w:rsidRDefault="006860CF" w:rsidP="002E70B4">
            <w:pPr>
              <w:jc w:val="center"/>
              <w:rPr>
                <w:rFonts w:ascii="Arial" w:eastAsia="Times New Roman" w:hAnsi="Arial" w:cs="Arial"/>
                <w:sz w:val="18"/>
                <w:szCs w:val="18"/>
                <w:lang w:val="fr-FR"/>
              </w:rPr>
            </w:pPr>
            <w:r w:rsidRPr="00646D2C">
              <w:rPr>
                <w:rFonts w:ascii="Arial" w:hAnsi="Arial" w:cs="Arial"/>
                <w:color w:val="000000"/>
                <w:sz w:val="18"/>
                <w:szCs w:val="18"/>
              </w:rPr>
              <w:t>0,0</w:t>
            </w:r>
            <w:r w:rsidRPr="00646D2C">
              <w:rPr>
                <w:rFonts w:ascii="Arial" w:eastAsia="Times New Roman" w:hAnsi="Arial" w:cs="Arial"/>
                <w:sz w:val="18"/>
                <w:szCs w:val="18"/>
                <w:lang w:val="fr-FR"/>
              </w:rPr>
              <w:t xml:space="preserve"> ± </w:t>
            </w:r>
            <w:r w:rsidRPr="00646D2C">
              <w:rPr>
                <w:rFonts w:ascii="Arial" w:hAnsi="Arial" w:cs="Arial"/>
                <w:color w:val="000000"/>
                <w:sz w:val="18"/>
                <w:szCs w:val="18"/>
              </w:rPr>
              <w:t>0,0</w:t>
            </w:r>
            <w:r w:rsidRPr="00646D2C">
              <w:rPr>
                <w:rFonts w:ascii="Arial" w:eastAsia="Times New Roman" w:hAnsi="Arial" w:cs="Arial"/>
                <w:sz w:val="18"/>
                <w:szCs w:val="18"/>
                <w:lang w:val="fr-FR"/>
              </w:rPr>
              <w:t xml:space="preserve"> </w:t>
            </w:r>
            <w:r w:rsidRPr="00646D2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0AAE342" w14:textId="77777777" w:rsidR="006860CF" w:rsidRPr="00646D2C" w:rsidRDefault="006860CF" w:rsidP="002E70B4">
            <w:pPr>
              <w:jc w:val="center"/>
              <w:rPr>
                <w:rFonts w:ascii="Arial" w:eastAsia="Times New Roman" w:hAnsi="Arial" w:cs="Arial"/>
                <w:sz w:val="18"/>
                <w:szCs w:val="18"/>
                <w:lang w:val="fr-FR"/>
              </w:rPr>
            </w:pPr>
            <w:r w:rsidRPr="00646D2C">
              <w:rPr>
                <w:rFonts w:ascii="Arial" w:hAnsi="Arial" w:cs="Arial"/>
                <w:color w:val="000000"/>
                <w:sz w:val="18"/>
                <w:szCs w:val="18"/>
              </w:rPr>
              <w:t>0,0</w:t>
            </w:r>
            <w:r w:rsidRPr="00646D2C">
              <w:rPr>
                <w:rFonts w:ascii="Arial" w:eastAsia="Times New Roman" w:hAnsi="Arial" w:cs="Arial"/>
                <w:sz w:val="18"/>
                <w:szCs w:val="18"/>
                <w:lang w:val="fr-FR"/>
              </w:rPr>
              <w:t xml:space="preserve"> ± </w:t>
            </w:r>
            <w:r w:rsidRPr="00646D2C">
              <w:rPr>
                <w:rFonts w:ascii="Arial" w:hAnsi="Arial" w:cs="Arial"/>
                <w:color w:val="000000"/>
                <w:sz w:val="18"/>
                <w:szCs w:val="18"/>
              </w:rPr>
              <w:t>0,0</w:t>
            </w:r>
            <w:r w:rsidRPr="00646D2C">
              <w:rPr>
                <w:rFonts w:ascii="Arial" w:eastAsia="Times New Roman" w:hAnsi="Arial" w:cs="Arial"/>
                <w:sz w:val="18"/>
                <w:szCs w:val="18"/>
                <w:lang w:val="fr-FR"/>
              </w:rPr>
              <w:t xml:space="preserve"> </w:t>
            </w:r>
            <w:r>
              <w:rPr>
                <w:rFonts w:ascii="Arial" w:eastAsia="Times New Roman" w:hAnsi="Arial" w:cs="Arial"/>
                <w:bCs/>
                <w:sz w:val="18"/>
                <w:szCs w:val="18"/>
                <w:lang w:val="fr-FR"/>
              </w:rPr>
              <w:t>b</w:t>
            </w:r>
          </w:p>
        </w:tc>
        <w:tc>
          <w:tcPr>
            <w:tcW w:w="1386" w:type="dxa"/>
            <w:tcBorders>
              <w:top w:val="nil"/>
            </w:tcBorders>
            <w:shd w:val="clear" w:color="auto" w:fill="auto"/>
            <w:noWrap/>
            <w:vAlign w:val="center"/>
            <w:hideMark/>
          </w:tcPr>
          <w:p w14:paraId="26DD1F2A" w14:textId="77777777" w:rsidR="006860CF" w:rsidRPr="00646D2C" w:rsidRDefault="006860CF" w:rsidP="002E70B4">
            <w:pPr>
              <w:jc w:val="center"/>
              <w:rPr>
                <w:rFonts w:ascii="Arial" w:eastAsia="Times New Roman" w:hAnsi="Arial" w:cs="Arial"/>
                <w:sz w:val="18"/>
                <w:szCs w:val="18"/>
                <w:lang w:val="fr-FR"/>
              </w:rPr>
            </w:pPr>
            <w:r w:rsidRPr="00646D2C">
              <w:rPr>
                <w:rFonts w:ascii="Arial" w:hAnsi="Arial" w:cs="Arial"/>
                <w:color w:val="000000"/>
                <w:sz w:val="18"/>
                <w:szCs w:val="18"/>
              </w:rPr>
              <w:t xml:space="preserve">7,7 </w:t>
            </w:r>
            <w:r w:rsidRPr="00646D2C">
              <w:rPr>
                <w:rFonts w:ascii="Arial" w:eastAsia="Times New Roman" w:hAnsi="Arial" w:cs="Arial"/>
                <w:sz w:val="18"/>
                <w:szCs w:val="18"/>
                <w:lang w:val="fr-FR"/>
              </w:rPr>
              <w:t xml:space="preserve">± </w:t>
            </w:r>
            <w:r w:rsidRPr="00646D2C">
              <w:rPr>
                <w:rFonts w:ascii="Arial" w:hAnsi="Arial" w:cs="Arial"/>
                <w:color w:val="000000"/>
                <w:sz w:val="18"/>
                <w:szCs w:val="18"/>
              </w:rPr>
              <w:t>6,4</w:t>
            </w:r>
            <w:r w:rsidRPr="00646D2C">
              <w:rPr>
                <w:rFonts w:ascii="Arial" w:eastAsia="Times New Roman" w:hAnsi="Arial" w:cs="Arial"/>
                <w:sz w:val="18"/>
                <w:szCs w:val="18"/>
                <w:lang w:val="fr-FR"/>
              </w:rPr>
              <w:t xml:space="preserve"> </w:t>
            </w:r>
            <w:r w:rsidRPr="00646D2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C014CFA" w14:textId="77777777" w:rsidR="006860CF" w:rsidRPr="00192695" w:rsidRDefault="006860CF" w:rsidP="002E70B4">
            <w:pPr>
              <w:jc w:val="center"/>
              <w:rPr>
                <w:rFonts w:ascii="Arial" w:eastAsia="Times New Roman" w:hAnsi="Arial" w:cs="Arial"/>
                <w:sz w:val="18"/>
                <w:szCs w:val="18"/>
                <w:lang w:val="fr-FR"/>
              </w:rPr>
            </w:pPr>
            <w:r w:rsidRPr="00192695">
              <w:rPr>
                <w:rFonts w:ascii="Arial" w:hAnsi="Arial" w:cs="Arial"/>
                <w:color w:val="000000"/>
                <w:sz w:val="18"/>
                <w:szCs w:val="18"/>
              </w:rPr>
              <w:t>1,5</w:t>
            </w:r>
            <w:r w:rsidRPr="00192695">
              <w:rPr>
                <w:rFonts w:ascii="Arial" w:eastAsia="Times New Roman" w:hAnsi="Arial" w:cs="Arial"/>
                <w:sz w:val="18"/>
                <w:szCs w:val="18"/>
                <w:lang w:val="fr-FR"/>
              </w:rPr>
              <w:t xml:space="preserve"> ± </w:t>
            </w:r>
            <w:r w:rsidRPr="00192695">
              <w:rPr>
                <w:rFonts w:ascii="Arial" w:hAnsi="Arial" w:cs="Arial"/>
                <w:color w:val="000000"/>
                <w:sz w:val="18"/>
                <w:szCs w:val="18"/>
              </w:rPr>
              <w:t>0,9</w:t>
            </w:r>
            <w:r w:rsidRPr="00192695">
              <w:rPr>
                <w:rFonts w:ascii="Arial" w:eastAsia="Times New Roman" w:hAnsi="Arial" w:cs="Arial"/>
                <w:sz w:val="18"/>
                <w:szCs w:val="18"/>
                <w:lang w:val="fr-FR"/>
              </w:rPr>
              <w:t xml:space="preserve"> </w:t>
            </w:r>
            <w:r w:rsidRPr="00192695">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8F2C792" w14:textId="77777777" w:rsidR="006860CF" w:rsidRPr="00496482" w:rsidRDefault="006860CF" w:rsidP="002E70B4">
            <w:pPr>
              <w:jc w:val="center"/>
              <w:rPr>
                <w:rFonts w:ascii="Arial" w:eastAsia="Times New Roman" w:hAnsi="Arial" w:cs="Arial"/>
                <w:sz w:val="18"/>
                <w:szCs w:val="18"/>
                <w:lang w:val="fr-FR"/>
              </w:rPr>
            </w:pPr>
            <w:r w:rsidRPr="00496482">
              <w:rPr>
                <w:rFonts w:ascii="Arial" w:hAnsi="Arial" w:cs="Arial"/>
                <w:color w:val="000000"/>
                <w:sz w:val="18"/>
                <w:szCs w:val="18"/>
              </w:rPr>
              <w:t>2,0</w:t>
            </w:r>
            <w:r w:rsidRPr="00496482">
              <w:rPr>
                <w:rFonts w:ascii="Arial" w:eastAsia="Times New Roman" w:hAnsi="Arial" w:cs="Arial"/>
                <w:sz w:val="18"/>
                <w:szCs w:val="18"/>
                <w:lang w:val="fr-FR"/>
              </w:rPr>
              <w:t xml:space="preserve"> ± </w:t>
            </w:r>
            <w:r w:rsidRPr="00496482">
              <w:rPr>
                <w:rFonts w:ascii="Arial" w:hAnsi="Arial" w:cs="Arial"/>
                <w:color w:val="000000"/>
                <w:sz w:val="18"/>
                <w:szCs w:val="18"/>
              </w:rPr>
              <w:t>0,4</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4DF0116" w14:textId="77777777" w:rsidR="006860CF" w:rsidRPr="00496482" w:rsidRDefault="006860CF" w:rsidP="002E70B4">
            <w:pPr>
              <w:jc w:val="center"/>
              <w:rPr>
                <w:rFonts w:ascii="Arial" w:eastAsia="Times New Roman" w:hAnsi="Arial" w:cs="Arial"/>
                <w:sz w:val="18"/>
                <w:szCs w:val="18"/>
                <w:lang w:val="fr-FR"/>
              </w:rPr>
            </w:pPr>
            <w:r w:rsidRPr="00496482">
              <w:rPr>
                <w:rFonts w:ascii="Arial" w:hAnsi="Arial" w:cs="Arial"/>
                <w:color w:val="000000"/>
                <w:sz w:val="18"/>
                <w:szCs w:val="18"/>
              </w:rPr>
              <w:t>0,0</w:t>
            </w:r>
            <w:r w:rsidRPr="00496482">
              <w:rPr>
                <w:rFonts w:ascii="Arial" w:eastAsia="Times New Roman" w:hAnsi="Arial" w:cs="Arial"/>
                <w:sz w:val="18"/>
                <w:szCs w:val="18"/>
                <w:lang w:val="fr-FR"/>
              </w:rPr>
              <w:t xml:space="preserve"> ± </w:t>
            </w:r>
            <w:r w:rsidRPr="00496482">
              <w:rPr>
                <w:rFonts w:ascii="Arial" w:hAnsi="Arial" w:cs="Arial"/>
                <w:color w:val="000000"/>
                <w:sz w:val="18"/>
                <w:szCs w:val="18"/>
              </w:rPr>
              <w:t>0,0</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r>
      <w:tr w:rsidR="006860CF" w:rsidRPr="002B6F62" w14:paraId="3952F165" w14:textId="77777777" w:rsidTr="002E70B4">
        <w:trPr>
          <w:trHeight w:val="302"/>
        </w:trPr>
        <w:tc>
          <w:tcPr>
            <w:tcW w:w="2594" w:type="dxa"/>
            <w:tcBorders>
              <w:top w:val="nil"/>
            </w:tcBorders>
            <w:shd w:val="clear" w:color="auto" w:fill="auto"/>
            <w:noWrap/>
            <w:vAlign w:val="bottom"/>
            <w:hideMark/>
          </w:tcPr>
          <w:p w14:paraId="068BCE89"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15% de plants porteurs (T3)</w:t>
            </w:r>
          </w:p>
        </w:tc>
        <w:tc>
          <w:tcPr>
            <w:tcW w:w="1386" w:type="dxa"/>
            <w:tcBorders>
              <w:top w:val="nil"/>
            </w:tcBorders>
            <w:shd w:val="clear" w:color="auto" w:fill="auto"/>
            <w:noWrap/>
            <w:vAlign w:val="center"/>
            <w:hideMark/>
          </w:tcPr>
          <w:p w14:paraId="3C7F1418" w14:textId="77777777" w:rsidR="006860CF" w:rsidRPr="001A36C7" w:rsidRDefault="006860CF" w:rsidP="002E70B4">
            <w:pPr>
              <w:jc w:val="center"/>
              <w:rPr>
                <w:rFonts w:ascii="Arial" w:eastAsia="Times New Roman" w:hAnsi="Arial" w:cs="Arial"/>
                <w:sz w:val="18"/>
                <w:szCs w:val="18"/>
                <w:lang w:val="fr-FR"/>
              </w:rPr>
            </w:pPr>
            <w:r w:rsidRPr="001A36C7">
              <w:rPr>
                <w:rFonts w:ascii="Arial" w:eastAsia="Times New Roman" w:hAnsi="Arial" w:cs="Arial"/>
                <w:sz w:val="18"/>
                <w:szCs w:val="18"/>
                <w:lang w:val="fr-FR"/>
              </w:rPr>
              <w:t xml:space="preserve">0,5 ± 0,3 </w:t>
            </w:r>
            <w:r w:rsidRPr="001A36C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232AAA4" w14:textId="77777777" w:rsidR="006860CF" w:rsidRPr="001A36C7" w:rsidRDefault="006860CF" w:rsidP="002E70B4">
            <w:pPr>
              <w:jc w:val="center"/>
              <w:rPr>
                <w:rFonts w:ascii="Arial" w:eastAsia="Times New Roman" w:hAnsi="Arial" w:cs="Arial"/>
                <w:sz w:val="18"/>
                <w:szCs w:val="18"/>
                <w:lang w:val="fr-FR"/>
              </w:rPr>
            </w:pPr>
            <w:r w:rsidRPr="001A36C7">
              <w:rPr>
                <w:rFonts w:ascii="Arial" w:eastAsia="Times New Roman" w:hAnsi="Arial" w:cs="Arial"/>
                <w:sz w:val="18"/>
                <w:szCs w:val="18"/>
                <w:lang w:val="fr-FR"/>
              </w:rPr>
              <w:t>0,0 ± 0,0</w:t>
            </w:r>
          </w:p>
        </w:tc>
        <w:tc>
          <w:tcPr>
            <w:tcW w:w="1386" w:type="dxa"/>
            <w:tcBorders>
              <w:top w:val="nil"/>
            </w:tcBorders>
            <w:shd w:val="clear" w:color="auto" w:fill="auto"/>
            <w:noWrap/>
            <w:vAlign w:val="center"/>
            <w:hideMark/>
          </w:tcPr>
          <w:p w14:paraId="1CC95230" w14:textId="77777777" w:rsidR="006860CF" w:rsidRPr="001A36C7" w:rsidRDefault="006860CF" w:rsidP="002E70B4">
            <w:pPr>
              <w:jc w:val="center"/>
              <w:rPr>
                <w:rFonts w:ascii="Arial" w:eastAsia="Times New Roman" w:hAnsi="Arial" w:cs="Arial"/>
                <w:sz w:val="18"/>
                <w:szCs w:val="18"/>
                <w:lang w:val="fr-FR"/>
              </w:rPr>
            </w:pPr>
            <w:r w:rsidRPr="001A36C7">
              <w:rPr>
                <w:rFonts w:ascii="Arial" w:eastAsia="Times New Roman" w:hAnsi="Arial" w:cs="Arial"/>
                <w:sz w:val="18"/>
                <w:szCs w:val="18"/>
                <w:lang w:val="fr-FR"/>
              </w:rPr>
              <w:t xml:space="preserve">0,0 ± 0,0 </w:t>
            </w:r>
            <w:r w:rsidRPr="001A36C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262B19C" w14:textId="77777777" w:rsidR="006860CF" w:rsidRPr="00646D2C" w:rsidRDefault="006860CF" w:rsidP="002E70B4">
            <w:pPr>
              <w:jc w:val="center"/>
              <w:rPr>
                <w:rFonts w:ascii="Arial" w:eastAsia="Times New Roman" w:hAnsi="Arial" w:cs="Arial"/>
                <w:sz w:val="18"/>
                <w:szCs w:val="18"/>
                <w:lang w:val="fr-FR"/>
              </w:rPr>
            </w:pPr>
            <w:r w:rsidRPr="00646D2C">
              <w:rPr>
                <w:rFonts w:ascii="Arial" w:hAnsi="Arial" w:cs="Arial"/>
                <w:color w:val="000000"/>
                <w:sz w:val="18"/>
                <w:szCs w:val="18"/>
              </w:rPr>
              <w:t>0,2</w:t>
            </w:r>
            <w:r w:rsidRPr="00646D2C">
              <w:rPr>
                <w:rFonts w:ascii="Arial" w:eastAsia="Times New Roman" w:hAnsi="Arial" w:cs="Arial"/>
                <w:sz w:val="18"/>
                <w:szCs w:val="18"/>
                <w:lang w:val="fr-FR"/>
              </w:rPr>
              <w:t xml:space="preserve"> ± </w:t>
            </w:r>
            <w:r w:rsidRPr="00646D2C">
              <w:rPr>
                <w:rFonts w:ascii="Arial" w:hAnsi="Arial" w:cs="Arial"/>
                <w:color w:val="000000"/>
                <w:sz w:val="18"/>
                <w:szCs w:val="18"/>
              </w:rPr>
              <w:t>0,2</w:t>
            </w:r>
            <w:r w:rsidRPr="00646D2C">
              <w:rPr>
                <w:rFonts w:ascii="Arial" w:eastAsia="Times New Roman" w:hAnsi="Arial" w:cs="Arial"/>
                <w:sz w:val="18"/>
                <w:szCs w:val="18"/>
                <w:lang w:val="fr-FR"/>
              </w:rPr>
              <w:t xml:space="preserve"> </w:t>
            </w:r>
            <w:r w:rsidRPr="00646D2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F449406" w14:textId="77777777" w:rsidR="006860CF" w:rsidRPr="00646D2C" w:rsidRDefault="006860CF" w:rsidP="002E70B4">
            <w:pPr>
              <w:jc w:val="center"/>
              <w:rPr>
                <w:rFonts w:ascii="Arial" w:eastAsia="Times New Roman" w:hAnsi="Arial" w:cs="Arial"/>
                <w:sz w:val="18"/>
                <w:szCs w:val="18"/>
                <w:lang w:val="fr-FR"/>
              </w:rPr>
            </w:pPr>
            <w:r w:rsidRPr="00646D2C">
              <w:rPr>
                <w:rFonts w:ascii="Arial" w:hAnsi="Arial" w:cs="Arial"/>
                <w:color w:val="000000"/>
                <w:sz w:val="18"/>
                <w:szCs w:val="18"/>
              </w:rPr>
              <w:t>0,7</w:t>
            </w:r>
            <w:r w:rsidRPr="00646D2C">
              <w:rPr>
                <w:rFonts w:ascii="Arial" w:eastAsia="Times New Roman" w:hAnsi="Arial" w:cs="Arial"/>
                <w:sz w:val="18"/>
                <w:szCs w:val="18"/>
                <w:lang w:val="fr-FR"/>
              </w:rPr>
              <w:t xml:space="preserve"> ± </w:t>
            </w:r>
            <w:r w:rsidRPr="00646D2C">
              <w:rPr>
                <w:rFonts w:ascii="Arial" w:hAnsi="Arial" w:cs="Arial"/>
                <w:color w:val="000000"/>
                <w:sz w:val="18"/>
                <w:szCs w:val="18"/>
              </w:rPr>
              <w:t>0,5</w:t>
            </w:r>
            <w:r w:rsidRPr="00646D2C">
              <w:rPr>
                <w:rFonts w:ascii="Arial" w:eastAsia="Times New Roman" w:hAnsi="Arial" w:cs="Arial"/>
                <w:sz w:val="18"/>
                <w:szCs w:val="18"/>
                <w:lang w:val="fr-FR"/>
              </w:rPr>
              <w:t xml:space="preserve"> </w:t>
            </w:r>
            <w:r>
              <w:rPr>
                <w:rFonts w:ascii="Arial" w:eastAsia="Times New Roman" w:hAnsi="Arial" w:cs="Arial"/>
                <w:bCs/>
                <w:sz w:val="18"/>
                <w:szCs w:val="18"/>
                <w:lang w:val="fr-FR"/>
              </w:rPr>
              <w:t>b</w:t>
            </w:r>
          </w:p>
        </w:tc>
        <w:tc>
          <w:tcPr>
            <w:tcW w:w="1386" w:type="dxa"/>
            <w:tcBorders>
              <w:top w:val="nil"/>
            </w:tcBorders>
            <w:shd w:val="clear" w:color="auto" w:fill="auto"/>
            <w:noWrap/>
            <w:vAlign w:val="center"/>
            <w:hideMark/>
          </w:tcPr>
          <w:p w14:paraId="14EF88D1" w14:textId="77777777" w:rsidR="006860CF" w:rsidRPr="00646D2C" w:rsidRDefault="006860CF" w:rsidP="002E70B4">
            <w:pPr>
              <w:jc w:val="center"/>
              <w:rPr>
                <w:rFonts w:ascii="Arial" w:eastAsia="Times New Roman" w:hAnsi="Arial" w:cs="Arial"/>
                <w:sz w:val="18"/>
                <w:szCs w:val="18"/>
                <w:lang w:val="fr-FR"/>
              </w:rPr>
            </w:pPr>
            <w:r w:rsidRPr="00646D2C">
              <w:rPr>
                <w:rFonts w:ascii="Arial" w:hAnsi="Arial" w:cs="Arial"/>
                <w:color w:val="000000"/>
                <w:sz w:val="18"/>
                <w:szCs w:val="18"/>
              </w:rPr>
              <w:t>0,2</w:t>
            </w:r>
            <w:r w:rsidRPr="00646D2C">
              <w:rPr>
                <w:rFonts w:ascii="Arial" w:eastAsia="Times New Roman" w:hAnsi="Arial" w:cs="Arial"/>
                <w:sz w:val="18"/>
                <w:szCs w:val="18"/>
                <w:lang w:val="fr-FR"/>
              </w:rPr>
              <w:t xml:space="preserve"> ± </w:t>
            </w:r>
            <w:r w:rsidRPr="00646D2C">
              <w:rPr>
                <w:rFonts w:ascii="Arial" w:hAnsi="Arial" w:cs="Arial"/>
                <w:color w:val="000000"/>
                <w:sz w:val="18"/>
                <w:szCs w:val="18"/>
              </w:rPr>
              <w:t>0,2</w:t>
            </w:r>
            <w:r w:rsidRPr="00646D2C">
              <w:rPr>
                <w:rFonts w:ascii="Arial" w:eastAsia="Times New Roman" w:hAnsi="Arial" w:cs="Arial"/>
                <w:sz w:val="18"/>
                <w:szCs w:val="18"/>
                <w:lang w:val="fr-FR"/>
              </w:rPr>
              <w:t xml:space="preserve"> </w:t>
            </w:r>
            <w:r w:rsidRPr="00646D2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4607D36" w14:textId="77777777" w:rsidR="006860CF" w:rsidRPr="00192695" w:rsidRDefault="006860CF" w:rsidP="002E70B4">
            <w:pPr>
              <w:jc w:val="center"/>
              <w:rPr>
                <w:rFonts w:ascii="Arial" w:eastAsia="Times New Roman" w:hAnsi="Arial" w:cs="Arial"/>
                <w:sz w:val="18"/>
                <w:szCs w:val="18"/>
                <w:lang w:val="fr-FR"/>
              </w:rPr>
            </w:pPr>
            <w:r w:rsidRPr="00192695">
              <w:rPr>
                <w:rFonts w:ascii="Arial" w:hAnsi="Arial" w:cs="Arial"/>
                <w:color w:val="000000"/>
                <w:sz w:val="18"/>
                <w:szCs w:val="18"/>
              </w:rPr>
              <w:t>1,7</w:t>
            </w:r>
            <w:r w:rsidRPr="00192695">
              <w:rPr>
                <w:rFonts w:ascii="Arial" w:eastAsia="Times New Roman" w:hAnsi="Arial" w:cs="Arial"/>
                <w:sz w:val="18"/>
                <w:szCs w:val="18"/>
                <w:lang w:val="fr-FR"/>
              </w:rPr>
              <w:t xml:space="preserve"> ± </w:t>
            </w:r>
            <w:r w:rsidRPr="00192695">
              <w:rPr>
                <w:rFonts w:ascii="Arial" w:hAnsi="Arial" w:cs="Arial"/>
                <w:color w:val="000000"/>
                <w:sz w:val="18"/>
                <w:szCs w:val="18"/>
              </w:rPr>
              <w:t>1,4</w:t>
            </w:r>
            <w:r w:rsidRPr="00192695">
              <w:rPr>
                <w:rFonts w:ascii="Arial" w:eastAsia="Times New Roman" w:hAnsi="Arial" w:cs="Arial"/>
                <w:sz w:val="18"/>
                <w:szCs w:val="18"/>
                <w:lang w:val="fr-FR"/>
              </w:rPr>
              <w:t xml:space="preserve"> </w:t>
            </w:r>
            <w:r w:rsidRPr="00192695">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4B05ECD" w14:textId="77777777" w:rsidR="006860CF" w:rsidRPr="00496482" w:rsidRDefault="006860CF" w:rsidP="002E70B4">
            <w:pPr>
              <w:jc w:val="center"/>
              <w:rPr>
                <w:rFonts w:ascii="Arial" w:eastAsia="Times New Roman" w:hAnsi="Arial" w:cs="Arial"/>
                <w:sz w:val="18"/>
                <w:szCs w:val="18"/>
                <w:lang w:val="fr-FR"/>
              </w:rPr>
            </w:pPr>
            <w:r w:rsidRPr="00496482">
              <w:rPr>
                <w:rFonts w:ascii="Arial" w:hAnsi="Arial" w:cs="Arial"/>
                <w:color w:val="000000"/>
                <w:sz w:val="18"/>
                <w:szCs w:val="18"/>
              </w:rPr>
              <w:t>2,0</w:t>
            </w:r>
            <w:r w:rsidRPr="00496482">
              <w:rPr>
                <w:rFonts w:ascii="Arial" w:eastAsia="Times New Roman" w:hAnsi="Arial" w:cs="Arial"/>
                <w:sz w:val="18"/>
                <w:szCs w:val="18"/>
                <w:lang w:val="fr-FR"/>
              </w:rPr>
              <w:t xml:space="preserve"> ± </w:t>
            </w:r>
            <w:r w:rsidRPr="00496482">
              <w:rPr>
                <w:rFonts w:ascii="Arial" w:hAnsi="Arial" w:cs="Arial"/>
                <w:color w:val="000000"/>
                <w:sz w:val="18"/>
                <w:szCs w:val="18"/>
              </w:rPr>
              <w:t>0,6</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D31C4AD" w14:textId="77777777" w:rsidR="006860CF" w:rsidRPr="00496482" w:rsidRDefault="006860CF" w:rsidP="002E70B4">
            <w:pPr>
              <w:jc w:val="center"/>
              <w:rPr>
                <w:rFonts w:ascii="Arial" w:eastAsia="Times New Roman" w:hAnsi="Arial" w:cs="Arial"/>
                <w:sz w:val="18"/>
                <w:szCs w:val="18"/>
                <w:lang w:val="fr-FR"/>
              </w:rPr>
            </w:pPr>
            <w:r w:rsidRPr="00496482">
              <w:rPr>
                <w:rFonts w:ascii="Arial" w:hAnsi="Arial" w:cs="Arial"/>
                <w:color w:val="000000"/>
                <w:sz w:val="18"/>
                <w:szCs w:val="18"/>
              </w:rPr>
              <w:t>6,0</w:t>
            </w:r>
            <w:r w:rsidRPr="00496482">
              <w:rPr>
                <w:rFonts w:ascii="Arial" w:eastAsia="Times New Roman" w:hAnsi="Arial" w:cs="Arial"/>
                <w:sz w:val="18"/>
                <w:szCs w:val="18"/>
                <w:lang w:val="fr-FR"/>
              </w:rPr>
              <w:t xml:space="preserve"> ± </w:t>
            </w:r>
            <w:r w:rsidRPr="00496482">
              <w:rPr>
                <w:rFonts w:ascii="Arial" w:hAnsi="Arial" w:cs="Arial"/>
                <w:color w:val="000000"/>
                <w:sz w:val="18"/>
                <w:szCs w:val="18"/>
              </w:rPr>
              <w:t>6,0</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r>
      <w:tr w:rsidR="006860CF" w:rsidRPr="002B6F62" w14:paraId="3476BB73" w14:textId="77777777" w:rsidTr="002E70B4">
        <w:trPr>
          <w:trHeight w:val="302"/>
        </w:trPr>
        <w:tc>
          <w:tcPr>
            <w:tcW w:w="2594" w:type="dxa"/>
            <w:tcBorders>
              <w:top w:val="nil"/>
            </w:tcBorders>
            <w:shd w:val="clear" w:color="auto" w:fill="auto"/>
            <w:noWrap/>
            <w:vAlign w:val="bottom"/>
            <w:hideMark/>
          </w:tcPr>
          <w:p w14:paraId="3E0393A5"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25% de plants porteurs</w:t>
            </w:r>
            <w:r w:rsidRPr="00C67A70">
              <w:rPr>
                <w:rFonts w:ascii="Arial" w:eastAsia="Times New Roman" w:hAnsi="Arial" w:cs="Arial"/>
                <w:b/>
                <w:bCs/>
                <w:sz w:val="18"/>
                <w:szCs w:val="18"/>
                <w:lang w:eastAsia="fr-CA"/>
              </w:rPr>
              <w:t xml:space="preserve"> (T4)</w:t>
            </w:r>
          </w:p>
        </w:tc>
        <w:tc>
          <w:tcPr>
            <w:tcW w:w="1386" w:type="dxa"/>
            <w:tcBorders>
              <w:top w:val="nil"/>
            </w:tcBorders>
            <w:shd w:val="clear" w:color="auto" w:fill="auto"/>
            <w:noWrap/>
            <w:vAlign w:val="center"/>
            <w:hideMark/>
          </w:tcPr>
          <w:p w14:paraId="2A44069F" w14:textId="77777777" w:rsidR="006860CF" w:rsidRPr="001A36C7" w:rsidRDefault="006860CF" w:rsidP="002E70B4">
            <w:pPr>
              <w:jc w:val="center"/>
              <w:rPr>
                <w:rFonts w:ascii="Arial" w:eastAsia="Times New Roman" w:hAnsi="Arial" w:cs="Arial"/>
                <w:sz w:val="18"/>
                <w:szCs w:val="18"/>
                <w:lang w:val="fr-FR"/>
              </w:rPr>
            </w:pPr>
            <w:r w:rsidRPr="001A36C7">
              <w:rPr>
                <w:rFonts w:ascii="Arial" w:eastAsia="Times New Roman" w:hAnsi="Arial" w:cs="Arial"/>
                <w:sz w:val="18"/>
                <w:szCs w:val="18"/>
                <w:lang w:val="fr-FR"/>
              </w:rPr>
              <w:t xml:space="preserve">0,0 ± 0,0 </w:t>
            </w:r>
            <w:r w:rsidRPr="001A36C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EBEC7E6" w14:textId="77777777" w:rsidR="006860CF" w:rsidRPr="001A36C7" w:rsidRDefault="006860CF" w:rsidP="002E70B4">
            <w:pPr>
              <w:jc w:val="center"/>
              <w:rPr>
                <w:rFonts w:ascii="Arial" w:eastAsia="Times New Roman" w:hAnsi="Arial" w:cs="Arial"/>
                <w:sz w:val="18"/>
                <w:szCs w:val="18"/>
                <w:lang w:val="fr-FR"/>
              </w:rPr>
            </w:pPr>
            <w:r w:rsidRPr="001A36C7">
              <w:rPr>
                <w:rFonts w:ascii="Arial" w:eastAsia="Times New Roman" w:hAnsi="Arial" w:cs="Arial"/>
                <w:sz w:val="18"/>
                <w:szCs w:val="18"/>
                <w:lang w:val="fr-FR"/>
              </w:rPr>
              <w:t>0,0 ± 0,0</w:t>
            </w:r>
          </w:p>
        </w:tc>
        <w:tc>
          <w:tcPr>
            <w:tcW w:w="1386" w:type="dxa"/>
            <w:tcBorders>
              <w:top w:val="nil"/>
            </w:tcBorders>
            <w:shd w:val="clear" w:color="auto" w:fill="auto"/>
            <w:noWrap/>
            <w:vAlign w:val="center"/>
            <w:hideMark/>
          </w:tcPr>
          <w:p w14:paraId="480776A1" w14:textId="77777777" w:rsidR="006860CF" w:rsidRPr="001A36C7" w:rsidRDefault="006860CF" w:rsidP="002E70B4">
            <w:pPr>
              <w:jc w:val="center"/>
              <w:rPr>
                <w:rFonts w:ascii="Arial" w:eastAsia="Times New Roman" w:hAnsi="Arial" w:cs="Arial"/>
                <w:sz w:val="18"/>
                <w:szCs w:val="18"/>
                <w:lang w:val="fr-FR"/>
              </w:rPr>
            </w:pPr>
            <w:r w:rsidRPr="001A36C7">
              <w:rPr>
                <w:rFonts w:ascii="Arial" w:eastAsia="Times New Roman" w:hAnsi="Arial" w:cs="Arial"/>
                <w:sz w:val="18"/>
                <w:szCs w:val="18"/>
                <w:lang w:val="fr-FR"/>
              </w:rPr>
              <w:t xml:space="preserve">0,5 ± 0,3 </w:t>
            </w:r>
            <w:r w:rsidRPr="001A36C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15EE18B" w14:textId="77777777" w:rsidR="006860CF" w:rsidRPr="00646D2C" w:rsidRDefault="006860CF" w:rsidP="002E70B4">
            <w:pPr>
              <w:jc w:val="center"/>
              <w:rPr>
                <w:rFonts w:ascii="Arial" w:eastAsia="Times New Roman" w:hAnsi="Arial" w:cs="Arial"/>
                <w:sz w:val="18"/>
                <w:szCs w:val="18"/>
                <w:lang w:val="fr-FR"/>
              </w:rPr>
            </w:pPr>
            <w:r w:rsidRPr="00646D2C">
              <w:rPr>
                <w:rFonts w:ascii="Arial" w:hAnsi="Arial" w:cs="Arial"/>
                <w:color w:val="000000"/>
                <w:sz w:val="18"/>
                <w:szCs w:val="18"/>
              </w:rPr>
              <w:t>0,0</w:t>
            </w:r>
            <w:r w:rsidRPr="00646D2C">
              <w:rPr>
                <w:rFonts w:ascii="Arial" w:eastAsia="Times New Roman" w:hAnsi="Arial" w:cs="Arial"/>
                <w:sz w:val="18"/>
                <w:szCs w:val="18"/>
                <w:lang w:val="fr-FR"/>
              </w:rPr>
              <w:t xml:space="preserve"> ± </w:t>
            </w:r>
            <w:r w:rsidRPr="00646D2C">
              <w:rPr>
                <w:rFonts w:ascii="Arial" w:hAnsi="Arial" w:cs="Arial"/>
                <w:color w:val="000000"/>
                <w:sz w:val="18"/>
                <w:szCs w:val="18"/>
              </w:rPr>
              <w:t>0,0</w:t>
            </w:r>
            <w:r w:rsidRPr="00646D2C">
              <w:rPr>
                <w:rFonts w:ascii="Arial" w:eastAsia="Times New Roman" w:hAnsi="Arial" w:cs="Arial"/>
                <w:sz w:val="18"/>
                <w:szCs w:val="18"/>
                <w:lang w:val="fr-FR"/>
              </w:rPr>
              <w:t xml:space="preserve"> </w:t>
            </w:r>
            <w:r w:rsidRPr="00646D2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FFF7049" w14:textId="77777777" w:rsidR="006860CF" w:rsidRPr="00646D2C" w:rsidRDefault="006860CF" w:rsidP="002E70B4">
            <w:pPr>
              <w:jc w:val="center"/>
              <w:rPr>
                <w:rFonts w:ascii="Arial" w:eastAsia="Times New Roman" w:hAnsi="Arial" w:cs="Arial"/>
                <w:sz w:val="18"/>
                <w:szCs w:val="18"/>
                <w:lang w:val="fr-FR"/>
              </w:rPr>
            </w:pPr>
            <w:r w:rsidRPr="00646D2C">
              <w:rPr>
                <w:rFonts w:ascii="Arial" w:hAnsi="Arial" w:cs="Arial"/>
                <w:color w:val="000000"/>
                <w:sz w:val="18"/>
                <w:szCs w:val="18"/>
              </w:rPr>
              <w:t>0,0</w:t>
            </w:r>
            <w:r w:rsidRPr="00646D2C">
              <w:rPr>
                <w:rFonts w:ascii="Arial" w:eastAsia="Times New Roman" w:hAnsi="Arial" w:cs="Arial"/>
                <w:sz w:val="18"/>
                <w:szCs w:val="18"/>
                <w:lang w:val="fr-FR"/>
              </w:rPr>
              <w:t xml:space="preserve"> ± </w:t>
            </w:r>
            <w:r w:rsidRPr="00646D2C">
              <w:rPr>
                <w:rFonts w:ascii="Arial" w:hAnsi="Arial" w:cs="Arial"/>
                <w:color w:val="000000"/>
                <w:sz w:val="18"/>
                <w:szCs w:val="18"/>
              </w:rPr>
              <w:t>0,0</w:t>
            </w:r>
            <w:r w:rsidRPr="00646D2C">
              <w:rPr>
                <w:rFonts w:ascii="Arial" w:eastAsia="Times New Roman" w:hAnsi="Arial" w:cs="Arial"/>
                <w:sz w:val="18"/>
                <w:szCs w:val="18"/>
                <w:lang w:val="fr-FR"/>
              </w:rPr>
              <w:t xml:space="preserve"> </w:t>
            </w:r>
            <w:r>
              <w:rPr>
                <w:rFonts w:ascii="Arial" w:eastAsia="Times New Roman" w:hAnsi="Arial" w:cs="Arial"/>
                <w:bCs/>
                <w:sz w:val="18"/>
                <w:szCs w:val="18"/>
                <w:lang w:val="fr-FR"/>
              </w:rPr>
              <w:t>b</w:t>
            </w:r>
          </w:p>
        </w:tc>
        <w:tc>
          <w:tcPr>
            <w:tcW w:w="1386" w:type="dxa"/>
            <w:tcBorders>
              <w:top w:val="nil"/>
            </w:tcBorders>
            <w:shd w:val="clear" w:color="auto" w:fill="auto"/>
            <w:noWrap/>
            <w:vAlign w:val="center"/>
            <w:hideMark/>
          </w:tcPr>
          <w:p w14:paraId="55834B61" w14:textId="77777777" w:rsidR="006860CF" w:rsidRPr="00646D2C" w:rsidRDefault="006860CF" w:rsidP="002E70B4">
            <w:pPr>
              <w:jc w:val="center"/>
              <w:rPr>
                <w:rFonts w:ascii="Arial" w:eastAsia="Times New Roman" w:hAnsi="Arial" w:cs="Arial"/>
                <w:sz w:val="18"/>
                <w:szCs w:val="18"/>
                <w:lang w:val="fr-FR"/>
              </w:rPr>
            </w:pPr>
            <w:r w:rsidRPr="00646D2C">
              <w:rPr>
                <w:rFonts w:ascii="Arial" w:hAnsi="Arial" w:cs="Arial"/>
                <w:color w:val="000000"/>
                <w:sz w:val="18"/>
                <w:szCs w:val="18"/>
              </w:rPr>
              <w:t>2,0</w:t>
            </w:r>
            <w:r w:rsidRPr="00646D2C">
              <w:rPr>
                <w:rFonts w:ascii="Arial" w:eastAsia="Times New Roman" w:hAnsi="Arial" w:cs="Arial"/>
                <w:sz w:val="18"/>
                <w:szCs w:val="18"/>
                <w:lang w:val="fr-FR"/>
              </w:rPr>
              <w:t xml:space="preserve"> ± </w:t>
            </w:r>
            <w:r w:rsidRPr="00646D2C">
              <w:rPr>
                <w:rFonts w:ascii="Arial" w:hAnsi="Arial" w:cs="Arial"/>
                <w:color w:val="000000"/>
                <w:sz w:val="18"/>
                <w:szCs w:val="18"/>
              </w:rPr>
              <w:t>0,4</w:t>
            </w:r>
            <w:r w:rsidRPr="00646D2C">
              <w:rPr>
                <w:rFonts w:ascii="Arial" w:eastAsia="Times New Roman" w:hAnsi="Arial" w:cs="Arial"/>
                <w:sz w:val="18"/>
                <w:szCs w:val="18"/>
                <w:lang w:val="fr-FR"/>
              </w:rPr>
              <w:t xml:space="preserve"> </w:t>
            </w:r>
            <w:r w:rsidRPr="00646D2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8EF9E2F" w14:textId="77777777" w:rsidR="006860CF" w:rsidRPr="00192695" w:rsidRDefault="006860CF" w:rsidP="002E70B4">
            <w:pPr>
              <w:jc w:val="center"/>
              <w:rPr>
                <w:rFonts w:ascii="Arial" w:eastAsia="Times New Roman" w:hAnsi="Arial" w:cs="Arial"/>
                <w:sz w:val="18"/>
                <w:szCs w:val="18"/>
                <w:lang w:val="fr-FR"/>
              </w:rPr>
            </w:pPr>
            <w:r w:rsidRPr="00192695">
              <w:rPr>
                <w:rFonts w:ascii="Arial" w:hAnsi="Arial" w:cs="Arial"/>
                <w:color w:val="000000"/>
                <w:sz w:val="18"/>
                <w:szCs w:val="18"/>
              </w:rPr>
              <w:t>4,2</w:t>
            </w:r>
            <w:r w:rsidRPr="00192695">
              <w:rPr>
                <w:rFonts w:ascii="Arial" w:eastAsia="Times New Roman" w:hAnsi="Arial" w:cs="Arial"/>
                <w:sz w:val="18"/>
                <w:szCs w:val="18"/>
                <w:lang w:val="fr-FR"/>
              </w:rPr>
              <w:t xml:space="preserve"> ± </w:t>
            </w:r>
            <w:r w:rsidRPr="00192695">
              <w:rPr>
                <w:rFonts w:ascii="Arial" w:hAnsi="Arial" w:cs="Arial"/>
                <w:color w:val="000000"/>
                <w:sz w:val="18"/>
                <w:szCs w:val="18"/>
              </w:rPr>
              <w:t>1,9</w:t>
            </w:r>
            <w:r w:rsidRPr="00192695">
              <w:rPr>
                <w:rFonts w:ascii="Arial" w:eastAsia="Times New Roman" w:hAnsi="Arial" w:cs="Arial"/>
                <w:sz w:val="18"/>
                <w:szCs w:val="18"/>
                <w:lang w:val="fr-FR"/>
              </w:rPr>
              <w:t xml:space="preserve"> </w:t>
            </w:r>
            <w:r w:rsidRPr="00192695">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B9431AA" w14:textId="77777777" w:rsidR="006860CF" w:rsidRPr="00496482" w:rsidRDefault="006860CF" w:rsidP="002E70B4">
            <w:pPr>
              <w:jc w:val="center"/>
              <w:rPr>
                <w:rFonts w:ascii="Arial" w:eastAsia="Times New Roman" w:hAnsi="Arial" w:cs="Arial"/>
                <w:sz w:val="18"/>
                <w:szCs w:val="18"/>
                <w:lang w:val="fr-FR"/>
              </w:rPr>
            </w:pPr>
            <w:r w:rsidRPr="00496482">
              <w:rPr>
                <w:rFonts w:ascii="Arial" w:hAnsi="Arial" w:cs="Arial"/>
                <w:color w:val="000000"/>
                <w:sz w:val="18"/>
                <w:szCs w:val="18"/>
              </w:rPr>
              <w:t>1,7</w:t>
            </w:r>
            <w:r w:rsidRPr="00496482">
              <w:rPr>
                <w:rFonts w:ascii="Arial" w:eastAsia="Times New Roman" w:hAnsi="Arial" w:cs="Arial"/>
                <w:sz w:val="18"/>
                <w:szCs w:val="18"/>
                <w:lang w:val="fr-FR"/>
              </w:rPr>
              <w:t xml:space="preserve"> ± </w:t>
            </w:r>
            <w:r w:rsidRPr="00496482">
              <w:rPr>
                <w:rFonts w:ascii="Arial" w:hAnsi="Arial" w:cs="Arial"/>
                <w:color w:val="000000"/>
                <w:sz w:val="18"/>
                <w:szCs w:val="18"/>
              </w:rPr>
              <w:t>0,8</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F421043" w14:textId="77777777" w:rsidR="006860CF" w:rsidRPr="00496482" w:rsidRDefault="006860CF" w:rsidP="002E70B4">
            <w:pPr>
              <w:jc w:val="center"/>
              <w:rPr>
                <w:rFonts w:ascii="Arial" w:eastAsia="Times New Roman" w:hAnsi="Arial" w:cs="Arial"/>
                <w:sz w:val="18"/>
                <w:szCs w:val="18"/>
                <w:lang w:val="fr-FR"/>
              </w:rPr>
            </w:pPr>
            <w:r w:rsidRPr="00496482">
              <w:rPr>
                <w:rFonts w:ascii="Arial" w:hAnsi="Arial" w:cs="Arial"/>
                <w:color w:val="000000"/>
                <w:sz w:val="18"/>
                <w:szCs w:val="18"/>
              </w:rPr>
              <w:t>4,0</w:t>
            </w:r>
            <w:r w:rsidRPr="00496482">
              <w:rPr>
                <w:rFonts w:ascii="Arial" w:eastAsia="Times New Roman" w:hAnsi="Arial" w:cs="Arial"/>
                <w:sz w:val="18"/>
                <w:szCs w:val="18"/>
                <w:lang w:val="fr-FR"/>
              </w:rPr>
              <w:t xml:space="preserve"> ± </w:t>
            </w:r>
            <w:r w:rsidRPr="00496482">
              <w:rPr>
                <w:rFonts w:ascii="Arial" w:hAnsi="Arial" w:cs="Arial"/>
                <w:color w:val="000000"/>
                <w:sz w:val="18"/>
                <w:szCs w:val="18"/>
              </w:rPr>
              <w:t>4,0</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r>
      <w:tr w:rsidR="006860CF" w:rsidRPr="002B6F62" w14:paraId="1751B421" w14:textId="77777777" w:rsidTr="002E70B4">
        <w:trPr>
          <w:trHeight w:val="302"/>
        </w:trPr>
        <w:tc>
          <w:tcPr>
            <w:tcW w:w="2594" w:type="dxa"/>
            <w:tcBorders>
              <w:top w:val="nil"/>
            </w:tcBorders>
            <w:shd w:val="clear" w:color="auto" w:fill="auto"/>
            <w:noWrap/>
            <w:vAlign w:val="bottom"/>
            <w:hideMark/>
          </w:tcPr>
          <w:p w14:paraId="4A01EDD6"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50% de plants porteurs</w:t>
            </w:r>
            <w:r w:rsidRPr="00C67A70">
              <w:rPr>
                <w:rFonts w:ascii="Arial" w:eastAsia="Times New Roman" w:hAnsi="Arial" w:cs="Arial"/>
                <w:b/>
                <w:bCs/>
                <w:sz w:val="18"/>
                <w:szCs w:val="18"/>
                <w:lang w:eastAsia="fr-CA"/>
              </w:rPr>
              <w:t xml:space="preserve"> (T5)</w:t>
            </w:r>
          </w:p>
        </w:tc>
        <w:tc>
          <w:tcPr>
            <w:tcW w:w="1386" w:type="dxa"/>
            <w:tcBorders>
              <w:top w:val="nil"/>
            </w:tcBorders>
            <w:shd w:val="clear" w:color="auto" w:fill="auto"/>
            <w:noWrap/>
            <w:vAlign w:val="center"/>
            <w:hideMark/>
          </w:tcPr>
          <w:p w14:paraId="470E1A63" w14:textId="77777777" w:rsidR="006860CF" w:rsidRPr="001A36C7" w:rsidRDefault="006860CF" w:rsidP="002E70B4">
            <w:pPr>
              <w:jc w:val="center"/>
              <w:rPr>
                <w:rFonts w:ascii="Arial" w:eastAsia="Times New Roman" w:hAnsi="Arial" w:cs="Arial"/>
                <w:sz w:val="18"/>
                <w:szCs w:val="18"/>
                <w:lang w:val="fr-FR"/>
              </w:rPr>
            </w:pPr>
            <w:r w:rsidRPr="001A36C7">
              <w:rPr>
                <w:rFonts w:ascii="Arial" w:eastAsia="Times New Roman" w:hAnsi="Arial" w:cs="Arial"/>
                <w:sz w:val="18"/>
                <w:szCs w:val="18"/>
                <w:lang w:val="fr-FR"/>
              </w:rPr>
              <w:t xml:space="preserve">0,0 ± 0,0 </w:t>
            </w:r>
            <w:r w:rsidRPr="001A36C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317142C" w14:textId="77777777" w:rsidR="006860CF" w:rsidRPr="001A36C7" w:rsidRDefault="006860CF" w:rsidP="002E70B4">
            <w:pPr>
              <w:jc w:val="center"/>
              <w:rPr>
                <w:rFonts w:ascii="Arial" w:eastAsia="Times New Roman" w:hAnsi="Arial" w:cs="Arial"/>
                <w:sz w:val="18"/>
                <w:szCs w:val="18"/>
                <w:lang w:val="fr-FR"/>
              </w:rPr>
            </w:pPr>
            <w:r w:rsidRPr="001A36C7">
              <w:rPr>
                <w:rFonts w:ascii="Arial" w:eastAsia="Times New Roman" w:hAnsi="Arial" w:cs="Arial"/>
                <w:sz w:val="18"/>
                <w:szCs w:val="18"/>
                <w:lang w:val="fr-FR"/>
              </w:rPr>
              <w:t>0,0 ± 0,0</w:t>
            </w:r>
          </w:p>
        </w:tc>
        <w:tc>
          <w:tcPr>
            <w:tcW w:w="1386" w:type="dxa"/>
            <w:tcBorders>
              <w:top w:val="nil"/>
            </w:tcBorders>
            <w:shd w:val="clear" w:color="auto" w:fill="auto"/>
            <w:noWrap/>
            <w:vAlign w:val="center"/>
            <w:hideMark/>
          </w:tcPr>
          <w:p w14:paraId="276D850C" w14:textId="77777777" w:rsidR="006860CF" w:rsidRPr="001A36C7" w:rsidRDefault="006860CF" w:rsidP="002E70B4">
            <w:pPr>
              <w:jc w:val="center"/>
              <w:rPr>
                <w:rFonts w:ascii="Arial" w:eastAsia="Times New Roman" w:hAnsi="Arial" w:cs="Arial"/>
                <w:sz w:val="18"/>
                <w:szCs w:val="18"/>
                <w:lang w:val="fr-FR"/>
              </w:rPr>
            </w:pPr>
            <w:r w:rsidRPr="001A36C7">
              <w:rPr>
                <w:rFonts w:ascii="Arial" w:eastAsia="Times New Roman" w:hAnsi="Arial" w:cs="Arial"/>
                <w:sz w:val="18"/>
                <w:szCs w:val="18"/>
                <w:lang w:val="fr-FR"/>
              </w:rPr>
              <w:t xml:space="preserve">0,0 ± 0,0 </w:t>
            </w:r>
            <w:r w:rsidRPr="001A36C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F95E585" w14:textId="77777777" w:rsidR="006860CF" w:rsidRPr="00646D2C" w:rsidRDefault="006860CF" w:rsidP="002E70B4">
            <w:pPr>
              <w:jc w:val="center"/>
              <w:rPr>
                <w:rFonts w:ascii="Arial" w:eastAsia="Times New Roman" w:hAnsi="Arial" w:cs="Arial"/>
                <w:sz w:val="18"/>
                <w:szCs w:val="18"/>
                <w:lang w:val="fr-FR"/>
              </w:rPr>
            </w:pPr>
            <w:r w:rsidRPr="00646D2C">
              <w:rPr>
                <w:rFonts w:ascii="Arial" w:hAnsi="Arial" w:cs="Arial"/>
                <w:color w:val="000000"/>
                <w:sz w:val="18"/>
                <w:szCs w:val="18"/>
              </w:rPr>
              <w:t>0,2</w:t>
            </w:r>
            <w:r w:rsidRPr="00646D2C">
              <w:rPr>
                <w:rFonts w:ascii="Arial" w:eastAsia="Times New Roman" w:hAnsi="Arial" w:cs="Arial"/>
                <w:sz w:val="18"/>
                <w:szCs w:val="18"/>
                <w:lang w:val="fr-FR"/>
              </w:rPr>
              <w:t xml:space="preserve"> ± </w:t>
            </w:r>
            <w:r w:rsidRPr="00646D2C">
              <w:rPr>
                <w:rFonts w:ascii="Arial" w:hAnsi="Arial" w:cs="Arial"/>
                <w:color w:val="000000"/>
                <w:sz w:val="18"/>
                <w:szCs w:val="18"/>
              </w:rPr>
              <w:t>0,2</w:t>
            </w:r>
            <w:r w:rsidRPr="00646D2C">
              <w:rPr>
                <w:rFonts w:ascii="Arial" w:eastAsia="Times New Roman" w:hAnsi="Arial" w:cs="Arial"/>
                <w:sz w:val="18"/>
                <w:szCs w:val="18"/>
                <w:lang w:val="fr-FR"/>
              </w:rPr>
              <w:t xml:space="preserve"> </w:t>
            </w:r>
            <w:r w:rsidRPr="00646D2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492E6BA" w14:textId="77777777" w:rsidR="006860CF" w:rsidRPr="00646D2C" w:rsidRDefault="006860CF" w:rsidP="002E70B4">
            <w:pPr>
              <w:jc w:val="center"/>
              <w:rPr>
                <w:rFonts w:ascii="Arial" w:eastAsia="Times New Roman" w:hAnsi="Arial" w:cs="Arial"/>
                <w:sz w:val="18"/>
                <w:szCs w:val="18"/>
                <w:lang w:val="fr-FR"/>
              </w:rPr>
            </w:pPr>
            <w:r w:rsidRPr="00646D2C">
              <w:rPr>
                <w:rFonts w:ascii="Arial" w:hAnsi="Arial" w:cs="Arial"/>
                <w:color w:val="000000"/>
                <w:sz w:val="18"/>
                <w:szCs w:val="18"/>
              </w:rPr>
              <w:t>0,5</w:t>
            </w:r>
            <w:r w:rsidRPr="00646D2C">
              <w:rPr>
                <w:rFonts w:ascii="Arial" w:eastAsia="Times New Roman" w:hAnsi="Arial" w:cs="Arial"/>
                <w:sz w:val="18"/>
                <w:szCs w:val="18"/>
                <w:lang w:val="fr-FR"/>
              </w:rPr>
              <w:t xml:space="preserve"> ± </w:t>
            </w:r>
            <w:r w:rsidRPr="00646D2C">
              <w:rPr>
                <w:rFonts w:ascii="Arial" w:hAnsi="Arial" w:cs="Arial"/>
                <w:color w:val="000000"/>
                <w:sz w:val="18"/>
                <w:szCs w:val="18"/>
              </w:rPr>
              <w:t>0,3</w:t>
            </w:r>
            <w:r w:rsidRPr="00646D2C">
              <w:rPr>
                <w:rFonts w:ascii="Arial" w:eastAsia="Times New Roman" w:hAnsi="Arial" w:cs="Arial"/>
                <w:sz w:val="18"/>
                <w:szCs w:val="18"/>
                <w:lang w:val="fr-FR"/>
              </w:rPr>
              <w:t xml:space="preserve"> </w:t>
            </w:r>
            <w:r>
              <w:rPr>
                <w:rFonts w:ascii="Arial" w:eastAsia="Times New Roman" w:hAnsi="Arial" w:cs="Arial"/>
                <w:bCs/>
                <w:sz w:val="18"/>
                <w:szCs w:val="18"/>
                <w:lang w:val="fr-FR"/>
              </w:rPr>
              <w:t>b</w:t>
            </w:r>
          </w:p>
        </w:tc>
        <w:tc>
          <w:tcPr>
            <w:tcW w:w="1386" w:type="dxa"/>
            <w:tcBorders>
              <w:top w:val="nil"/>
            </w:tcBorders>
            <w:shd w:val="clear" w:color="auto" w:fill="auto"/>
            <w:noWrap/>
            <w:vAlign w:val="center"/>
            <w:hideMark/>
          </w:tcPr>
          <w:p w14:paraId="32AA2505" w14:textId="77777777" w:rsidR="006860CF" w:rsidRPr="00646D2C" w:rsidRDefault="006860CF" w:rsidP="002E70B4">
            <w:pPr>
              <w:jc w:val="center"/>
              <w:rPr>
                <w:rFonts w:ascii="Arial" w:eastAsia="Times New Roman" w:hAnsi="Arial" w:cs="Arial"/>
                <w:sz w:val="18"/>
                <w:szCs w:val="18"/>
                <w:lang w:val="fr-FR"/>
              </w:rPr>
            </w:pPr>
            <w:r w:rsidRPr="00646D2C">
              <w:rPr>
                <w:rFonts w:ascii="Arial" w:hAnsi="Arial" w:cs="Arial"/>
                <w:color w:val="000000"/>
                <w:sz w:val="18"/>
                <w:szCs w:val="18"/>
              </w:rPr>
              <w:t>0,2</w:t>
            </w:r>
            <w:r w:rsidRPr="00646D2C">
              <w:rPr>
                <w:rFonts w:ascii="Arial" w:eastAsia="Times New Roman" w:hAnsi="Arial" w:cs="Arial"/>
                <w:sz w:val="18"/>
                <w:szCs w:val="18"/>
                <w:lang w:val="fr-FR"/>
              </w:rPr>
              <w:t xml:space="preserve"> ± </w:t>
            </w:r>
            <w:r w:rsidRPr="00646D2C">
              <w:rPr>
                <w:rFonts w:ascii="Arial" w:hAnsi="Arial" w:cs="Arial"/>
                <w:color w:val="000000"/>
                <w:sz w:val="18"/>
                <w:szCs w:val="18"/>
              </w:rPr>
              <w:t>0,2</w:t>
            </w:r>
            <w:r w:rsidRPr="00646D2C">
              <w:rPr>
                <w:rFonts w:ascii="Arial" w:eastAsia="Times New Roman" w:hAnsi="Arial" w:cs="Arial"/>
                <w:sz w:val="18"/>
                <w:szCs w:val="18"/>
                <w:lang w:val="fr-FR"/>
              </w:rPr>
              <w:t xml:space="preserve"> </w:t>
            </w:r>
            <w:r w:rsidRPr="00646D2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45AF42D" w14:textId="77777777" w:rsidR="006860CF" w:rsidRPr="00192695" w:rsidRDefault="006860CF" w:rsidP="002E70B4">
            <w:pPr>
              <w:jc w:val="center"/>
              <w:rPr>
                <w:rFonts w:ascii="Arial" w:eastAsia="Times New Roman" w:hAnsi="Arial" w:cs="Arial"/>
                <w:sz w:val="18"/>
                <w:szCs w:val="18"/>
                <w:lang w:val="fr-FR"/>
              </w:rPr>
            </w:pPr>
            <w:r w:rsidRPr="00192695">
              <w:rPr>
                <w:rFonts w:ascii="Arial" w:hAnsi="Arial" w:cs="Arial"/>
                <w:color w:val="000000"/>
                <w:sz w:val="18"/>
                <w:szCs w:val="18"/>
              </w:rPr>
              <w:t>2,5</w:t>
            </w:r>
            <w:r w:rsidRPr="00192695">
              <w:rPr>
                <w:rFonts w:ascii="Arial" w:eastAsia="Times New Roman" w:hAnsi="Arial" w:cs="Arial"/>
                <w:sz w:val="18"/>
                <w:szCs w:val="18"/>
                <w:lang w:val="fr-FR"/>
              </w:rPr>
              <w:t xml:space="preserve"> ± </w:t>
            </w:r>
            <w:r w:rsidRPr="00192695">
              <w:rPr>
                <w:rFonts w:ascii="Arial" w:hAnsi="Arial" w:cs="Arial"/>
                <w:color w:val="000000"/>
                <w:sz w:val="18"/>
                <w:szCs w:val="18"/>
              </w:rPr>
              <w:t>1,9</w:t>
            </w:r>
            <w:r w:rsidRPr="00192695">
              <w:rPr>
                <w:rFonts w:ascii="Arial" w:eastAsia="Times New Roman" w:hAnsi="Arial" w:cs="Arial"/>
                <w:sz w:val="18"/>
                <w:szCs w:val="18"/>
                <w:lang w:val="fr-FR"/>
              </w:rPr>
              <w:t xml:space="preserve"> </w:t>
            </w:r>
            <w:r w:rsidRPr="00192695">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0564780" w14:textId="77777777" w:rsidR="006860CF" w:rsidRPr="00496482" w:rsidRDefault="006860CF" w:rsidP="002E70B4">
            <w:pPr>
              <w:jc w:val="center"/>
              <w:rPr>
                <w:rFonts w:ascii="Arial" w:eastAsia="Times New Roman" w:hAnsi="Arial" w:cs="Arial"/>
                <w:sz w:val="18"/>
                <w:szCs w:val="18"/>
                <w:lang w:val="fr-FR"/>
              </w:rPr>
            </w:pPr>
            <w:r w:rsidRPr="00496482">
              <w:rPr>
                <w:rFonts w:ascii="Arial" w:hAnsi="Arial" w:cs="Arial"/>
                <w:color w:val="000000"/>
                <w:sz w:val="18"/>
                <w:szCs w:val="18"/>
              </w:rPr>
              <w:t>4,2</w:t>
            </w:r>
            <w:r w:rsidRPr="00496482">
              <w:rPr>
                <w:rFonts w:ascii="Arial" w:eastAsia="Times New Roman" w:hAnsi="Arial" w:cs="Arial"/>
                <w:sz w:val="18"/>
                <w:szCs w:val="18"/>
                <w:lang w:val="fr-FR"/>
              </w:rPr>
              <w:t xml:space="preserve"> ± </w:t>
            </w:r>
            <w:r w:rsidRPr="00496482">
              <w:rPr>
                <w:rFonts w:ascii="Arial" w:hAnsi="Arial" w:cs="Arial"/>
                <w:color w:val="000000"/>
                <w:sz w:val="18"/>
                <w:szCs w:val="18"/>
              </w:rPr>
              <w:t>3,0</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901DB95" w14:textId="77777777" w:rsidR="006860CF" w:rsidRPr="00496482" w:rsidRDefault="006860CF" w:rsidP="002E70B4">
            <w:pPr>
              <w:jc w:val="center"/>
              <w:rPr>
                <w:rFonts w:ascii="Arial" w:eastAsia="Times New Roman" w:hAnsi="Arial" w:cs="Arial"/>
                <w:sz w:val="18"/>
                <w:szCs w:val="18"/>
                <w:lang w:val="fr-FR"/>
              </w:rPr>
            </w:pPr>
            <w:r w:rsidRPr="00496482">
              <w:rPr>
                <w:rFonts w:ascii="Arial" w:hAnsi="Arial" w:cs="Arial"/>
                <w:color w:val="000000"/>
                <w:sz w:val="18"/>
                <w:szCs w:val="18"/>
              </w:rPr>
              <w:t>20,2</w:t>
            </w:r>
            <w:r w:rsidRPr="00496482">
              <w:rPr>
                <w:rFonts w:ascii="Arial" w:eastAsia="Times New Roman" w:hAnsi="Arial" w:cs="Arial"/>
                <w:sz w:val="18"/>
                <w:szCs w:val="18"/>
                <w:lang w:val="fr-FR"/>
              </w:rPr>
              <w:t xml:space="preserve"> ± </w:t>
            </w:r>
            <w:r w:rsidRPr="00496482">
              <w:rPr>
                <w:rFonts w:ascii="Arial" w:hAnsi="Arial" w:cs="Arial"/>
                <w:color w:val="000000"/>
                <w:sz w:val="18"/>
                <w:szCs w:val="18"/>
              </w:rPr>
              <w:t>19,6</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r>
      <w:tr w:rsidR="006860CF" w:rsidRPr="002B6F62" w14:paraId="150E664B" w14:textId="77777777" w:rsidTr="002E70B4">
        <w:trPr>
          <w:trHeight w:val="302"/>
        </w:trPr>
        <w:tc>
          <w:tcPr>
            <w:tcW w:w="2594" w:type="dxa"/>
            <w:tcBorders>
              <w:top w:val="nil"/>
            </w:tcBorders>
            <w:shd w:val="clear" w:color="auto" w:fill="auto"/>
            <w:noWrap/>
            <w:vAlign w:val="bottom"/>
            <w:hideMark/>
          </w:tcPr>
          <w:p w14:paraId="34781707"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1 thrips/feuille (T6)</w:t>
            </w:r>
          </w:p>
        </w:tc>
        <w:tc>
          <w:tcPr>
            <w:tcW w:w="1386" w:type="dxa"/>
            <w:tcBorders>
              <w:top w:val="nil"/>
            </w:tcBorders>
            <w:shd w:val="clear" w:color="auto" w:fill="auto"/>
            <w:noWrap/>
            <w:vAlign w:val="center"/>
            <w:hideMark/>
          </w:tcPr>
          <w:p w14:paraId="7E18347E" w14:textId="77777777" w:rsidR="006860CF" w:rsidRPr="001A36C7" w:rsidRDefault="006860CF" w:rsidP="002E70B4">
            <w:pPr>
              <w:jc w:val="center"/>
              <w:rPr>
                <w:rFonts w:ascii="Arial" w:eastAsia="Times New Roman" w:hAnsi="Arial" w:cs="Arial"/>
                <w:sz w:val="18"/>
                <w:szCs w:val="18"/>
                <w:lang w:val="fr-FR"/>
              </w:rPr>
            </w:pPr>
            <w:r w:rsidRPr="001A36C7">
              <w:rPr>
                <w:rFonts w:ascii="Arial" w:eastAsia="Times New Roman" w:hAnsi="Arial" w:cs="Arial"/>
                <w:sz w:val="18"/>
                <w:szCs w:val="18"/>
                <w:lang w:val="fr-FR"/>
              </w:rPr>
              <w:t xml:space="preserve">0,2 ± 0,2 </w:t>
            </w:r>
            <w:r w:rsidRPr="001A36C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1A2B486" w14:textId="77777777" w:rsidR="006860CF" w:rsidRPr="001A36C7" w:rsidRDefault="006860CF" w:rsidP="002E70B4">
            <w:pPr>
              <w:jc w:val="center"/>
              <w:rPr>
                <w:rFonts w:ascii="Arial" w:eastAsia="Times New Roman" w:hAnsi="Arial" w:cs="Arial"/>
                <w:sz w:val="18"/>
                <w:szCs w:val="18"/>
                <w:lang w:val="fr-FR"/>
              </w:rPr>
            </w:pPr>
            <w:r w:rsidRPr="001A36C7">
              <w:rPr>
                <w:rFonts w:ascii="Arial" w:eastAsia="Times New Roman" w:hAnsi="Arial" w:cs="Arial"/>
                <w:sz w:val="18"/>
                <w:szCs w:val="18"/>
                <w:lang w:val="fr-FR"/>
              </w:rPr>
              <w:t>0,0 ± 0,0</w:t>
            </w:r>
          </w:p>
        </w:tc>
        <w:tc>
          <w:tcPr>
            <w:tcW w:w="1386" w:type="dxa"/>
            <w:tcBorders>
              <w:top w:val="nil"/>
            </w:tcBorders>
            <w:shd w:val="clear" w:color="auto" w:fill="auto"/>
            <w:noWrap/>
            <w:vAlign w:val="center"/>
            <w:hideMark/>
          </w:tcPr>
          <w:p w14:paraId="59F417C6" w14:textId="77777777" w:rsidR="006860CF" w:rsidRPr="001A36C7" w:rsidRDefault="006860CF" w:rsidP="002E70B4">
            <w:pPr>
              <w:jc w:val="center"/>
              <w:rPr>
                <w:rFonts w:ascii="Arial" w:eastAsia="Times New Roman" w:hAnsi="Arial" w:cs="Arial"/>
                <w:sz w:val="18"/>
                <w:szCs w:val="18"/>
                <w:lang w:val="fr-FR"/>
              </w:rPr>
            </w:pPr>
            <w:r w:rsidRPr="001A36C7">
              <w:rPr>
                <w:rFonts w:ascii="Arial" w:eastAsia="Times New Roman" w:hAnsi="Arial" w:cs="Arial"/>
                <w:sz w:val="18"/>
                <w:szCs w:val="18"/>
                <w:lang w:val="fr-FR"/>
              </w:rPr>
              <w:t xml:space="preserve">0,0 ± 0,0 </w:t>
            </w:r>
            <w:r w:rsidRPr="001A36C7">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440EF63" w14:textId="77777777" w:rsidR="006860CF" w:rsidRPr="00646D2C" w:rsidRDefault="006860CF" w:rsidP="002E70B4">
            <w:pPr>
              <w:jc w:val="center"/>
              <w:rPr>
                <w:rFonts w:ascii="Arial" w:eastAsia="Times New Roman" w:hAnsi="Arial" w:cs="Arial"/>
                <w:sz w:val="18"/>
                <w:szCs w:val="18"/>
                <w:lang w:val="fr-FR"/>
              </w:rPr>
            </w:pPr>
            <w:r w:rsidRPr="00646D2C">
              <w:rPr>
                <w:rFonts w:ascii="Arial" w:hAnsi="Arial" w:cs="Arial"/>
                <w:color w:val="000000"/>
                <w:sz w:val="18"/>
                <w:szCs w:val="18"/>
              </w:rPr>
              <w:t xml:space="preserve">0,5 </w:t>
            </w:r>
            <w:r w:rsidRPr="00646D2C">
              <w:rPr>
                <w:rFonts w:ascii="Arial" w:eastAsia="Times New Roman" w:hAnsi="Arial" w:cs="Arial"/>
                <w:sz w:val="18"/>
                <w:szCs w:val="18"/>
                <w:lang w:val="fr-FR"/>
              </w:rPr>
              <w:t xml:space="preserve">± </w:t>
            </w:r>
            <w:r w:rsidRPr="00646D2C">
              <w:rPr>
                <w:rFonts w:ascii="Arial" w:hAnsi="Arial" w:cs="Arial"/>
                <w:color w:val="000000"/>
                <w:sz w:val="18"/>
                <w:szCs w:val="18"/>
              </w:rPr>
              <w:t>0,3</w:t>
            </w:r>
            <w:r w:rsidRPr="00646D2C">
              <w:rPr>
                <w:rFonts w:ascii="Arial" w:eastAsia="Times New Roman" w:hAnsi="Arial" w:cs="Arial"/>
                <w:sz w:val="18"/>
                <w:szCs w:val="18"/>
                <w:lang w:val="fr-FR"/>
              </w:rPr>
              <w:t xml:space="preserve"> </w:t>
            </w:r>
            <w:r w:rsidRPr="00646D2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A2C497C" w14:textId="77777777" w:rsidR="006860CF" w:rsidRPr="00646D2C" w:rsidRDefault="006860CF" w:rsidP="002E70B4">
            <w:pPr>
              <w:jc w:val="center"/>
              <w:rPr>
                <w:rFonts w:ascii="Arial" w:eastAsia="Times New Roman" w:hAnsi="Arial" w:cs="Arial"/>
                <w:sz w:val="18"/>
                <w:szCs w:val="18"/>
                <w:lang w:val="fr-FR"/>
              </w:rPr>
            </w:pPr>
            <w:r w:rsidRPr="00646D2C">
              <w:rPr>
                <w:rFonts w:ascii="Arial" w:hAnsi="Arial" w:cs="Arial"/>
                <w:color w:val="000000"/>
                <w:sz w:val="18"/>
                <w:szCs w:val="18"/>
              </w:rPr>
              <w:t>0,0</w:t>
            </w:r>
            <w:r w:rsidRPr="00646D2C">
              <w:rPr>
                <w:rFonts w:ascii="Arial" w:eastAsia="Times New Roman" w:hAnsi="Arial" w:cs="Arial"/>
                <w:sz w:val="18"/>
                <w:szCs w:val="18"/>
                <w:lang w:val="fr-FR"/>
              </w:rPr>
              <w:t xml:space="preserve"> ± </w:t>
            </w:r>
            <w:r w:rsidRPr="00646D2C">
              <w:rPr>
                <w:rFonts w:ascii="Arial" w:hAnsi="Arial" w:cs="Arial"/>
                <w:color w:val="000000"/>
                <w:sz w:val="18"/>
                <w:szCs w:val="18"/>
              </w:rPr>
              <w:t>0,0</w:t>
            </w:r>
            <w:r w:rsidRPr="00646D2C">
              <w:rPr>
                <w:rFonts w:ascii="Arial" w:eastAsia="Times New Roman" w:hAnsi="Arial" w:cs="Arial"/>
                <w:sz w:val="18"/>
                <w:szCs w:val="18"/>
                <w:lang w:val="fr-FR"/>
              </w:rPr>
              <w:t xml:space="preserve"> </w:t>
            </w:r>
            <w:r>
              <w:rPr>
                <w:rFonts w:ascii="Arial" w:eastAsia="Times New Roman" w:hAnsi="Arial" w:cs="Arial"/>
                <w:bCs/>
                <w:sz w:val="18"/>
                <w:szCs w:val="18"/>
                <w:lang w:val="fr-FR"/>
              </w:rPr>
              <w:t>b</w:t>
            </w:r>
          </w:p>
        </w:tc>
        <w:tc>
          <w:tcPr>
            <w:tcW w:w="1386" w:type="dxa"/>
            <w:tcBorders>
              <w:top w:val="nil"/>
            </w:tcBorders>
            <w:shd w:val="clear" w:color="auto" w:fill="auto"/>
            <w:noWrap/>
            <w:vAlign w:val="center"/>
            <w:hideMark/>
          </w:tcPr>
          <w:p w14:paraId="200BED72" w14:textId="77777777" w:rsidR="006860CF" w:rsidRPr="00646D2C" w:rsidRDefault="006860CF" w:rsidP="002E70B4">
            <w:pPr>
              <w:jc w:val="center"/>
              <w:rPr>
                <w:rFonts w:ascii="Arial" w:eastAsia="Times New Roman" w:hAnsi="Arial" w:cs="Arial"/>
                <w:sz w:val="18"/>
                <w:szCs w:val="18"/>
                <w:lang w:val="fr-FR"/>
              </w:rPr>
            </w:pPr>
            <w:r w:rsidRPr="00646D2C">
              <w:rPr>
                <w:rFonts w:ascii="Arial" w:hAnsi="Arial" w:cs="Arial"/>
                <w:color w:val="000000"/>
                <w:sz w:val="18"/>
                <w:szCs w:val="18"/>
              </w:rPr>
              <w:t>0,5</w:t>
            </w:r>
            <w:r w:rsidRPr="00646D2C">
              <w:rPr>
                <w:rFonts w:ascii="Arial" w:eastAsia="Times New Roman" w:hAnsi="Arial" w:cs="Arial"/>
                <w:sz w:val="18"/>
                <w:szCs w:val="18"/>
                <w:lang w:val="fr-FR"/>
              </w:rPr>
              <w:t xml:space="preserve"> ± </w:t>
            </w:r>
            <w:r w:rsidRPr="00646D2C">
              <w:rPr>
                <w:rFonts w:ascii="Arial" w:hAnsi="Arial" w:cs="Arial"/>
                <w:color w:val="000000"/>
                <w:sz w:val="18"/>
                <w:szCs w:val="18"/>
              </w:rPr>
              <w:t>0,3</w:t>
            </w:r>
            <w:r w:rsidRPr="00646D2C">
              <w:rPr>
                <w:rFonts w:ascii="Arial" w:eastAsia="Times New Roman" w:hAnsi="Arial" w:cs="Arial"/>
                <w:sz w:val="18"/>
                <w:szCs w:val="18"/>
                <w:lang w:val="fr-FR"/>
              </w:rPr>
              <w:t xml:space="preserve"> </w:t>
            </w:r>
            <w:r w:rsidRPr="00646D2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4A0E843" w14:textId="77777777" w:rsidR="006860CF" w:rsidRPr="00192695" w:rsidRDefault="006860CF" w:rsidP="002E70B4">
            <w:pPr>
              <w:jc w:val="center"/>
              <w:rPr>
                <w:rFonts w:ascii="Arial" w:eastAsia="Times New Roman" w:hAnsi="Arial" w:cs="Arial"/>
                <w:sz w:val="18"/>
                <w:szCs w:val="18"/>
                <w:lang w:val="fr-FR"/>
              </w:rPr>
            </w:pPr>
            <w:r w:rsidRPr="00192695">
              <w:rPr>
                <w:rFonts w:ascii="Arial" w:hAnsi="Arial" w:cs="Arial"/>
                <w:color w:val="000000"/>
                <w:sz w:val="18"/>
                <w:szCs w:val="18"/>
              </w:rPr>
              <w:t xml:space="preserve">1,5 </w:t>
            </w:r>
            <w:r w:rsidRPr="00192695">
              <w:rPr>
                <w:rFonts w:ascii="Arial" w:eastAsia="Times New Roman" w:hAnsi="Arial" w:cs="Arial"/>
                <w:sz w:val="18"/>
                <w:szCs w:val="18"/>
                <w:lang w:val="fr-FR"/>
              </w:rPr>
              <w:t xml:space="preserve">± </w:t>
            </w:r>
            <w:r w:rsidRPr="00192695">
              <w:rPr>
                <w:rFonts w:ascii="Arial" w:hAnsi="Arial" w:cs="Arial"/>
                <w:color w:val="000000"/>
                <w:sz w:val="18"/>
                <w:szCs w:val="18"/>
              </w:rPr>
              <w:t>1,0</w:t>
            </w:r>
            <w:r w:rsidRPr="00192695">
              <w:rPr>
                <w:rFonts w:ascii="Arial" w:eastAsia="Times New Roman" w:hAnsi="Arial" w:cs="Arial"/>
                <w:sz w:val="18"/>
                <w:szCs w:val="18"/>
                <w:lang w:val="fr-FR"/>
              </w:rPr>
              <w:t xml:space="preserve"> </w:t>
            </w:r>
            <w:r w:rsidRPr="00192695">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BFB0E82" w14:textId="77777777" w:rsidR="006860CF" w:rsidRPr="00496482" w:rsidRDefault="006860CF" w:rsidP="002E70B4">
            <w:pPr>
              <w:jc w:val="center"/>
              <w:rPr>
                <w:rFonts w:ascii="Arial" w:eastAsia="Times New Roman" w:hAnsi="Arial" w:cs="Arial"/>
                <w:sz w:val="18"/>
                <w:szCs w:val="18"/>
                <w:lang w:val="fr-FR"/>
              </w:rPr>
            </w:pPr>
            <w:r w:rsidRPr="00496482">
              <w:rPr>
                <w:rFonts w:ascii="Arial" w:hAnsi="Arial" w:cs="Arial"/>
                <w:color w:val="000000"/>
                <w:sz w:val="18"/>
                <w:szCs w:val="18"/>
              </w:rPr>
              <w:t xml:space="preserve">2,2 </w:t>
            </w:r>
            <w:r w:rsidRPr="00496482">
              <w:rPr>
                <w:rFonts w:ascii="Arial" w:eastAsia="Times New Roman" w:hAnsi="Arial" w:cs="Arial"/>
                <w:sz w:val="18"/>
                <w:szCs w:val="18"/>
                <w:lang w:val="fr-FR"/>
              </w:rPr>
              <w:t xml:space="preserve">± </w:t>
            </w:r>
            <w:r w:rsidRPr="00496482">
              <w:rPr>
                <w:rFonts w:ascii="Arial" w:hAnsi="Arial" w:cs="Arial"/>
                <w:color w:val="000000"/>
                <w:sz w:val="18"/>
                <w:szCs w:val="18"/>
              </w:rPr>
              <w:t>1,3</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9686598" w14:textId="77777777" w:rsidR="006860CF" w:rsidRPr="00496482" w:rsidRDefault="006860CF" w:rsidP="002E70B4">
            <w:pPr>
              <w:jc w:val="center"/>
              <w:rPr>
                <w:rFonts w:ascii="Arial" w:eastAsia="Times New Roman" w:hAnsi="Arial" w:cs="Arial"/>
                <w:sz w:val="18"/>
                <w:szCs w:val="18"/>
                <w:lang w:val="fr-FR"/>
              </w:rPr>
            </w:pPr>
            <w:r w:rsidRPr="00496482">
              <w:rPr>
                <w:rFonts w:ascii="Arial" w:hAnsi="Arial" w:cs="Arial"/>
                <w:color w:val="000000"/>
                <w:sz w:val="18"/>
                <w:szCs w:val="18"/>
              </w:rPr>
              <w:t>6,5</w:t>
            </w:r>
            <w:r w:rsidRPr="00496482">
              <w:rPr>
                <w:rFonts w:ascii="Arial" w:eastAsia="Times New Roman" w:hAnsi="Arial" w:cs="Arial"/>
                <w:sz w:val="18"/>
                <w:szCs w:val="18"/>
                <w:lang w:val="fr-FR"/>
              </w:rPr>
              <w:t xml:space="preserve"> ± </w:t>
            </w:r>
            <w:r w:rsidRPr="00496482">
              <w:rPr>
                <w:rFonts w:ascii="Arial" w:hAnsi="Arial" w:cs="Arial"/>
                <w:color w:val="000000"/>
                <w:sz w:val="18"/>
                <w:szCs w:val="18"/>
              </w:rPr>
              <w:t>3,2</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r>
      <w:tr w:rsidR="006860CF" w:rsidRPr="002B6F62" w14:paraId="2FA0202F" w14:textId="77777777" w:rsidTr="002E70B4">
        <w:trPr>
          <w:trHeight w:val="302"/>
        </w:trPr>
        <w:tc>
          <w:tcPr>
            <w:tcW w:w="2594" w:type="dxa"/>
            <w:tcBorders>
              <w:top w:val="single" w:sz="4" w:space="0" w:color="auto"/>
              <w:bottom w:val="single" w:sz="4" w:space="0" w:color="auto"/>
            </w:tcBorders>
            <w:shd w:val="clear" w:color="auto" w:fill="auto"/>
            <w:noWrap/>
            <w:vAlign w:val="center"/>
            <w:hideMark/>
          </w:tcPr>
          <w:p w14:paraId="6476F834" w14:textId="77777777" w:rsidR="006860CF" w:rsidRPr="00C67A70" w:rsidRDefault="006860CF" w:rsidP="002E70B4">
            <w:pPr>
              <w:rPr>
                <w:rFonts w:ascii="Arial" w:eastAsia="Times New Roman" w:hAnsi="Arial" w:cs="Arial"/>
                <w:sz w:val="18"/>
                <w:szCs w:val="18"/>
                <w:lang w:val="fr-FR"/>
              </w:rPr>
            </w:pPr>
            <w:r w:rsidRPr="00C67A70">
              <w:rPr>
                <w:rFonts w:ascii="Arial" w:eastAsia="Times New Roman" w:hAnsi="Arial" w:cs="Arial"/>
                <w:sz w:val="18"/>
                <w:szCs w:val="18"/>
                <w:lang w:val="fr-FR"/>
              </w:rPr>
              <w:t xml:space="preserve">Valeur de </w:t>
            </w:r>
            <w:r w:rsidRPr="00C67A70">
              <w:rPr>
                <w:rFonts w:ascii="Arial" w:eastAsia="Times New Roman" w:hAnsi="Arial" w:cs="Arial"/>
                <w:i/>
                <w:iCs/>
                <w:sz w:val="18"/>
                <w:szCs w:val="18"/>
                <w:lang w:val="fr-FR"/>
              </w:rPr>
              <w:t>P</w:t>
            </w:r>
          </w:p>
        </w:tc>
        <w:tc>
          <w:tcPr>
            <w:tcW w:w="1386" w:type="dxa"/>
            <w:tcBorders>
              <w:top w:val="single" w:sz="4" w:space="0" w:color="auto"/>
              <w:bottom w:val="single" w:sz="4" w:space="0" w:color="auto"/>
            </w:tcBorders>
            <w:shd w:val="clear" w:color="auto" w:fill="auto"/>
            <w:noWrap/>
            <w:vAlign w:val="center"/>
            <w:hideMark/>
          </w:tcPr>
          <w:p w14:paraId="431CBC21" w14:textId="77777777" w:rsidR="006860CF" w:rsidRPr="007C479A" w:rsidRDefault="006860CF" w:rsidP="002E70B4">
            <w:pPr>
              <w:jc w:val="center"/>
              <w:rPr>
                <w:rFonts w:ascii="Arial" w:eastAsia="Times New Roman" w:hAnsi="Arial" w:cs="Arial"/>
                <w:sz w:val="18"/>
                <w:szCs w:val="18"/>
                <w:lang w:val="fr-FR"/>
              </w:rPr>
            </w:pPr>
            <w:r w:rsidRPr="00C67A70">
              <w:rPr>
                <w:rFonts w:ascii="Arial" w:eastAsia="Times New Roman" w:hAnsi="Arial" w:cs="Arial"/>
                <w:sz w:val="18"/>
                <w:szCs w:val="18"/>
                <w:lang w:val="fr-FR"/>
              </w:rPr>
              <w:t>0.</w:t>
            </w:r>
            <w:r>
              <w:rPr>
                <w:rFonts w:ascii="Arial" w:eastAsia="Times New Roman" w:hAnsi="Arial" w:cs="Arial"/>
                <w:sz w:val="18"/>
                <w:szCs w:val="18"/>
                <w:lang w:val="fr-FR"/>
              </w:rPr>
              <w:t>591</w:t>
            </w:r>
          </w:p>
        </w:tc>
        <w:tc>
          <w:tcPr>
            <w:tcW w:w="1386" w:type="dxa"/>
            <w:tcBorders>
              <w:top w:val="single" w:sz="4" w:space="0" w:color="auto"/>
              <w:bottom w:val="single" w:sz="4" w:space="0" w:color="auto"/>
            </w:tcBorders>
            <w:shd w:val="clear" w:color="auto" w:fill="auto"/>
            <w:noWrap/>
            <w:vAlign w:val="center"/>
            <w:hideMark/>
          </w:tcPr>
          <w:p w14:paraId="406A24A4" w14:textId="77777777" w:rsidR="006860CF" w:rsidRPr="000679BE" w:rsidRDefault="006860CF" w:rsidP="002E70B4">
            <w:pPr>
              <w:jc w:val="center"/>
              <w:rPr>
                <w:rFonts w:ascii="Arial" w:eastAsia="Times New Roman" w:hAnsi="Arial" w:cs="Arial"/>
                <w:sz w:val="18"/>
                <w:szCs w:val="18"/>
                <w:lang w:val="fr-FR"/>
              </w:rPr>
            </w:pPr>
            <w:r>
              <w:rPr>
                <w:rFonts w:ascii="Arial" w:eastAsia="Times New Roman" w:hAnsi="Arial" w:cs="Arial"/>
                <w:sz w:val="18"/>
                <w:szCs w:val="18"/>
                <w:lang w:val="fr-FR"/>
              </w:rPr>
              <w:t>-</w:t>
            </w:r>
          </w:p>
        </w:tc>
        <w:tc>
          <w:tcPr>
            <w:tcW w:w="1386" w:type="dxa"/>
            <w:tcBorders>
              <w:top w:val="single" w:sz="4" w:space="0" w:color="auto"/>
              <w:bottom w:val="single" w:sz="4" w:space="0" w:color="auto"/>
            </w:tcBorders>
            <w:shd w:val="clear" w:color="auto" w:fill="auto"/>
            <w:noWrap/>
            <w:vAlign w:val="center"/>
            <w:hideMark/>
          </w:tcPr>
          <w:p w14:paraId="430C7B93" w14:textId="77777777" w:rsidR="006860CF" w:rsidRPr="00FC4A77" w:rsidRDefault="006860CF" w:rsidP="002E70B4">
            <w:pPr>
              <w:jc w:val="center"/>
              <w:rPr>
                <w:rFonts w:ascii="Arial" w:eastAsia="Times New Roman" w:hAnsi="Arial" w:cs="Arial"/>
                <w:sz w:val="18"/>
                <w:szCs w:val="18"/>
                <w:lang w:val="fr-FR"/>
              </w:rPr>
            </w:pPr>
            <w:r w:rsidRPr="00FC4A77">
              <w:rPr>
                <w:rFonts w:ascii="Arial" w:eastAsia="Times New Roman" w:hAnsi="Arial" w:cs="Arial"/>
                <w:sz w:val="18"/>
                <w:szCs w:val="18"/>
                <w:lang w:val="fr-FR"/>
              </w:rPr>
              <w:t>0.</w:t>
            </w:r>
            <w:r>
              <w:rPr>
                <w:rFonts w:ascii="Arial" w:eastAsia="Times New Roman" w:hAnsi="Arial" w:cs="Arial"/>
                <w:sz w:val="18"/>
                <w:szCs w:val="18"/>
                <w:lang w:val="fr-FR"/>
              </w:rPr>
              <w:t>529</w:t>
            </w:r>
          </w:p>
        </w:tc>
        <w:tc>
          <w:tcPr>
            <w:tcW w:w="1386" w:type="dxa"/>
            <w:tcBorders>
              <w:top w:val="single" w:sz="4" w:space="0" w:color="auto"/>
              <w:bottom w:val="single" w:sz="4" w:space="0" w:color="auto"/>
            </w:tcBorders>
            <w:shd w:val="clear" w:color="auto" w:fill="auto"/>
            <w:noWrap/>
            <w:vAlign w:val="center"/>
            <w:hideMark/>
          </w:tcPr>
          <w:p w14:paraId="50ED81A1" w14:textId="77777777" w:rsidR="006860CF" w:rsidRPr="00A71048" w:rsidRDefault="006860CF" w:rsidP="002E70B4">
            <w:pPr>
              <w:jc w:val="center"/>
              <w:rPr>
                <w:rFonts w:ascii="Arial" w:eastAsia="Times New Roman" w:hAnsi="Arial" w:cs="Arial"/>
                <w:sz w:val="18"/>
                <w:szCs w:val="18"/>
                <w:lang w:val="fr-FR"/>
              </w:rPr>
            </w:pPr>
            <w:r w:rsidRPr="00A71048">
              <w:rPr>
                <w:rFonts w:ascii="Arial" w:eastAsia="Times New Roman" w:hAnsi="Arial" w:cs="Arial"/>
                <w:sz w:val="18"/>
                <w:szCs w:val="18"/>
                <w:lang w:val="fr-FR"/>
              </w:rPr>
              <w:t xml:space="preserve"> 0.</w:t>
            </w:r>
            <w:r>
              <w:rPr>
                <w:rFonts w:ascii="Arial" w:eastAsia="Times New Roman" w:hAnsi="Arial" w:cs="Arial"/>
                <w:sz w:val="18"/>
                <w:szCs w:val="18"/>
                <w:lang w:val="fr-FR"/>
              </w:rPr>
              <w:t>645</w:t>
            </w:r>
          </w:p>
        </w:tc>
        <w:tc>
          <w:tcPr>
            <w:tcW w:w="1386" w:type="dxa"/>
            <w:tcBorders>
              <w:top w:val="single" w:sz="4" w:space="0" w:color="auto"/>
              <w:bottom w:val="single" w:sz="4" w:space="0" w:color="auto"/>
            </w:tcBorders>
            <w:shd w:val="clear" w:color="auto" w:fill="auto"/>
            <w:noWrap/>
            <w:vAlign w:val="center"/>
            <w:hideMark/>
          </w:tcPr>
          <w:p w14:paraId="4292E56A" w14:textId="77777777" w:rsidR="006860CF" w:rsidRPr="00DB2BB8" w:rsidRDefault="006860CF" w:rsidP="002E70B4">
            <w:pPr>
              <w:jc w:val="center"/>
              <w:rPr>
                <w:rFonts w:ascii="Arial" w:eastAsia="Times New Roman" w:hAnsi="Arial" w:cs="Arial"/>
                <w:sz w:val="18"/>
                <w:szCs w:val="18"/>
                <w:lang w:val="fr-FR"/>
              </w:rPr>
            </w:pPr>
            <w:r w:rsidRPr="00DB2BB8">
              <w:rPr>
                <w:rFonts w:ascii="Arial" w:eastAsia="Times New Roman" w:hAnsi="Arial" w:cs="Arial"/>
                <w:sz w:val="18"/>
                <w:szCs w:val="18"/>
                <w:lang w:val="fr-FR"/>
              </w:rPr>
              <w:t>0.</w:t>
            </w:r>
            <w:r>
              <w:rPr>
                <w:rFonts w:ascii="Arial" w:eastAsia="Times New Roman" w:hAnsi="Arial" w:cs="Arial"/>
                <w:sz w:val="18"/>
                <w:szCs w:val="18"/>
                <w:lang w:val="fr-FR"/>
              </w:rPr>
              <w:t>048</w:t>
            </w:r>
          </w:p>
        </w:tc>
        <w:tc>
          <w:tcPr>
            <w:tcW w:w="1386" w:type="dxa"/>
            <w:tcBorders>
              <w:top w:val="single" w:sz="4" w:space="0" w:color="auto"/>
              <w:bottom w:val="single" w:sz="4" w:space="0" w:color="auto"/>
            </w:tcBorders>
            <w:shd w:val="clear" w:color="auto" w:fill="auto"/>
            <w:noWrap/>
            <w:vAlign w:val="center"/>
            <w:hideMark/>
          </w:tcPr>
          <w:p w14:paraId="1877EAE0" w14:textId="77777777" w:rsidR="006860CF" w:rsidRPr="00DB2BB8" w:rsidRDefault="006860CF" w:rsidP="002E70B4">
            <w:pPr>
              <w:jc w:val="center"/>
              <w:rPr>
                <w:rFonts w:ascii="Arial" w:eastAsia="Times New Roman" w:hAnsi="Arial" w:cs="Arial"/>
                <w:sz w:val="18"/>
                <w:szCs w:val="18"/>
                <w:lang w:val="fr-FR"/>
              </w:rPr>
            </w:pPr>
            <w:r w:rsidRPr="00DB2BB8">
              <w:rPr>
                <w:rFonts w:ascii="Arial" w:eastAsia="Times New Roman" w:hAnsi="Arial" w:cs="Arial"/>
                <w:sz w:val="18"/>
                <w:szCs w:val="18"/>
                <w:lang w:val="fr-FR"/>
              </w:rPr>
              <w:t>0.</w:t>
            </w:r>
            <w:r>
              <w:rPr>
                <w:rFonts w:ascii="Arial" w:eastAsia="Times New Roman" w:hAnsi="Arial" w:cs="Arial"/>
                <w:sz w:val="18"/>
                <w:szCs w:val="18"/>
                <w:lang w:val="fr-FR"/>
              </w:rPr>
              <w:t>362</w:t>
            </w:r>
          </w:p>
        </w:tc>
        <w:tc>
          <w:tcPr>
            <w:tcW w:w="1386" w:type="dxa"/>
            <w:tcBorders>
              <w:top w:val="single" w:sz="4" w:space="0" w:color="auto"/>
              <w:bottom w:val="single" w:sz="4" w:space="0" w:color="auto"/>
            </w:tcBorders>
            <w:shd w:val="clear" w:color="auto" w:fill="auto"/>
            <w:noWrap/>
            <w:vAlign w:val="center"/>
            <w:hideMark/>
          </w:tcPr>
          <w:p w14:paraId="4B7A6545" w14:textId="77777777" w:rsidR="006860CF" w:rsidRPr="007D08B0" w:rsidRDefault="006860CF" w:rsidP="002E70B4">
            <w:pPr>
              <w:jc w:val="center"/>
              <w:rPr>
                <w:rFonts w:ascii="Arial" w:eastAsia="Times New Roman" w:hAnsi="Arial" w:cs="Arial"/>
                <w:sz w:val="18"/>
                <w:szCs w:val="18"/>
                <w:lang w:val="fr-FR"/>
              </w:rPr>
            </w:pPr>
            <w:r w:rsidRPr="007D08B0">
              <w:rPr>
                <w:rFonts w:ascii="Arial" w:eastAsia="Times New Roman" w:hAnsi="Arial" w:cs="Arial"/>
                <w:sz w:val="18"/>
                <w:szCs w:val="18"/>
                <w:lang w:val="fr-FR"/>
              </w:rPr>
              <w:t>0.</w:t>
            </w:r>
            <w:r>
              <w:rPr>
                <w:rFonts w:ascii="Arial" w:eastAsia="Times New Roman" w:hAnsi="Arial" w:cs="Arial"/>
                <w:sz w:val="18"/>
                <w:szCs w:val="18"/>
                <w:lang w:val="fr-FR"/>
              </w:rPr>
              <w:t>837</w:t>
            </w:r>
          </w:p>
        </w:tc>
        <w:tc>
          <w:tcPr>
            <w:tcW w:w="1386" w:type="dxa"/>
            <w:tcBorders>
              <w:top w:val="single" w:sz="4" w:space="0" w:color="auto"/>
              <w:bottom w:val="single" w:sz="4" w:space="0" w:color="auto"/>
            </w:tcBorders>
            <w:shd w:val="clear" w:color="auto" w:fill="auto"/>
            <w:noWrap/>
            <w:vAlign w:val="center"/>
            <w:hideMark/>
          </w:tcPr>
          <w:p w14:paraId="318BF65D" w14:textId="77777777" w:rsidR="006860CF" w:rsidRPr="007D08B0" w:rsidRDefault="006860CF" w:rsidP="002E70B4">
            <w:pPr>
              <w:jc w:val="center"/>
              <w:rPr>
                <w:rFonts w:ascii="Arial" w:eastAsia="Times New Roman" w:hAnsi="Arial" w:cs="Arial"/>
                <w:sz w:val="18"/>
                <w:szCs w:val="18"/>
                <w:lang w:val="fr-FR"/>
              </w:rPr>
            </w:pPr>
            <w:r w:rsidRPr="007D08B0">
              <w:rPr>
                <w:rFonts w:ascii="Arial" w:eastAsia="Times New Roman" w:hAnsi="Arial" w:cs="Arial"/>
                <w:sz w:val="18"/>
                <w:szCs w:val="18"/>
                <w:lang w:val="fr-FR"/>
              </w:rPr>
              <w:t>0.</w:t>
            </w:r>
            <w:r>
              <w:rPr>
                <w:rFonts w:ascii="Arial" w:eastAsia="Times New Roman" w:hAnsi="Arial" w:cs="Arial"/>
                <w:sz w:val="18"/>
                <w:szCs w:val="18"/>
                <w:lang w:val="fr-FR"/>
              </w:rPr>
              <w:t>869</w:t>
            </w:r>
          </w:p>
        </w:tc>
        <w:tc>
          <w:tcPr>
            <w:tcW w:w="1386" w:type="dxa"/>
            <w:tcBorders>
              <w:top w:val="single" w:sz="4" w:space="0" w:color="auto"/>
              <w:bottom w:val="single" w:sz="4" w:space="0" w:color="auto"/>
            </w:tcBorders>
            <w:shd w:val="clear" w:color="auto" w:fill="auto"/>
            <w:noWrap/>
            <w:vAlign w:val="center"/>
            <w:hideMark/>
          </w:tcPr>
          <w:p w14:paraId="61770FA5" w14:textId="77777777" w:rsidR="006860CF" w:rsidRPr="00DF61C2" w:rsidRDefault="006860CF" w:rsidP="002E70B4">
            <w:pPr>
              <w:jc w:val="center"/>
              <w:rPr>
                <w:rFonts w:ascii="Arial" w:eastAsia="Times New Roman" w:hAnsi="Arial" w:cs="Arial"/>
                <w:sz w:val="18"/>
                <w:szCs w:val="18"/>
                <w:lang w:val="fr-FR"/>
              </w:rPr>
            </w:pPr>
            <w:r w:rsidRPr="00DF61C2">
              <w:rPr>
                <w:rFonts w:ascii="Arial" w:eastAsia="Times New Roman" w:hAnsi="Arial" w:cs="Arial"/>
                <w:sz w:val="18"/>
                <w:szCs w:val="18"/>
                <w:lang w:val="fr-FR"/>
              </w:rPr>
              <w:t>0.</w:t>
            </w:r>
            <w:r>
              <w:rPr>
                <w:rFonts w:ascii="Arial" w:eastAsia="Times New Roman" w:hAnsi="Arial" w:cs="Arial"/>
                <w:sz w:val="18"/>
                <w:szCs w:val="18"/>
                <w:lang w:val="fr-FR"/>
              </w:rPr>
              <w:t>700</w:t>
            </w:r>
          </w:p>
        </w:tc>
      </w:tr>
      <w:bookmarkEnd w:id="1"/>
    </w:tbl>
    <w:p w14:paraId="2CFF6C7D" w14:textId="77777777" w:rsidR="006860CF" w:rsidRDefault="006860CF" w:rsidP="006860CF">
      <w:pPr>
        <w:rPr>
          <w:rFonts w:ascii="Arial" w:hAnsi="Arial" w:cs="Arial"/>
          <w:noProof/>
          <w:sz w:val="20"/>
        </w:rPr>
      </w:pPr>
    </w:p>
    <w:p w14:paraId="5DF1C0D7" w14:textId="15AE82AA" w:rsidR="006860CF" w:rsidRPr="002B6F62" w:rsidRDefault="006860CF" w:rsidP="006860CF">
      <w:pPr>
        <w:rPr>
          <w:rFonts w:ascii="Arial" w:hAnsi="Arial" w:cs="Arial"/>
          <w:sz w:val="22"/>
          <w:szCs w:val="22"/>
        </w:rPr>
      </w:pPr>
      <w:r w:rsidRPr="000C44CE">
        <w:rPr>
          <w:rFonts w:ascii="Arial" w:hAnsi="Arial" w:cs="Arial"/>
          <w:b/>
          <w:noProof/>
          <w:sz w:val="20"/>
        </w:rPr>
        <w:t xml:space="preserve">Tableau </w:t>
      </w:r>
      <w:r w:rsidR="00E52CD1">
        <w:rPr>
          <w:rFonts w:ascii="Arial" w:hAnsi="Arial" w:cs="Arial"/>
          <w:b/>
          <w:noProof/>
          <w:sz w:val="20"/>
        </w:rPr>
        <w:t>9</w:t>
      </w:r>
      <w:r>
        <w:rPr>
          <w:rFonts w:ascii="Arial" w:hAnsi="Arial" w:cs="Arial"/>
          <w:noProof/>
          <w:sz w:val="20"/>
        </w:rPr>
        <w:t xml:space="preserve">. </w:t>
      </w:r>
      <w:r w:rsidRPr="002B6F62">
        <w:rPr>
          <w:rFonts w:ascii="Arial" w:hAnsi="Arial" w:cs="Arial"/>
          <w:noProof/>
          <w:sz w:val="20"/>
        </w:rPr>
        <w:t xml:space="preserve">Évaluation </w:t>
      </w:r>
      <w:r>
        <w:rPr>
          <w:rFonts w:ascii="Arial" w:hAnsi="Arial" w:cs="Arial"/>
          <w:noProof/>
          <w:sz w:val="20"/>
        </w:rPr>
        <w:t xml:space="preserve">du pourcentage de plants porteurs de thrips </w:t>
      </w:r>
      <w:r w:rsidRPr="002B6F62">
        <w:rPr>
          <w:rFonts w:ascii="Arial" w:hAnsi="Arial" w:cs="Arial"/>
          <w:noProof/>
          <w:sz w:val="20"/>
        </w:rPr>
        <w:t>pour cha</w:t>
      </w:r>
      <w:r>
        <w:rPr>
          <w:rFonts w:ascii="Arial" w:hAnsi="Arial" w:cs="Arial"/>
          <w:noProof/>
          <w:sz w:val="20"/>
        </w:rPr>
        <w:t xml:space="preserve">que date d’évaluation et chaque </w:t>
      </w:r>
      <w:r w:rsidRPr="002B6F62">
        <w:rPr>
          <w:rFonts w:ascii="Arial" w:hAnsi="Arial" w:cs="Arial"/>
          <w:noProof/>
          <w:sz w:val="20"/>
        </w:rPr>
        <w:t>traitement</w:t>
      </w:r>
      <w:r>
        <w:rPr>
          <w:rFonts w:ascii="Arial" w:hAnsi="Arial" w:cs="Arial"/>
          <w:noProof/>
          <w:sz w:val="20"/>
        </w:rPr>
        <w:t xml:space="preserve"> (± erreur-type) dans le site </w:t>
      </w:r>
      <w:r w:rsidR="00E52CD1">
        <w:rPr>
          <w:rFonts w:ascii="Arial" w:hAnsi="Arial" w:cs="Arial"/>
          <w:noProof/>
          <w:sz w:val="20"/>
        </w:rPr>
        <w:t>2</w:t>
      </w:r>
      <w:r>
        <w:rPr>
          <w:rFonts w:ascii="Arial" w:hAnsi="Arial" w:cs="Arial"/>
          <w:noProof/>
          <w:sz w:val="20"/>
        </w:rPr>
        <w:t xml:space="preserve"> </w:t>
      </w:r>
      <w:r w:rsidR="00E52CD1">
        <w:rPr>
          <w:rFonts w:ascii="Arial" w:hAnsi="Arial" w:cs="Arial"/>
          <w:noProof/>
          <w:sz w:val="20"/>
        </w:rPr>
        <w:t>(2019)</w:t>
      </w:r>
    </w:p>
    <w:tbl>
      <w:tblPr>
        <w:tblW w:w="15068" w:type="dxa"/>
        <w:tblInd w:w="-326" w:type="dxa"/>
        <w:tblLayout w:type="fixed"/>
        <w:tblCellMar>
          <w:left w:w="70" w:type="dxa"/>
          <w:right w:w="70" w:type="dxa"/>
        </w:tblCellMar>
        <w:tblLook w:val="04A0" w:firstRow="1" w:lastRow="0" w:firstColumn="1" w:lastColumn="0" w:noHBand="0" w:noVBand="1"/>
      </w:tblPr>
      <w:tblGrid>
        <w:gridCol w:w="2594"/>
        <w:gridCol w:w="1386"/>
        <w:gridCol w:w="1386"/>
        <w:gridCol w:w="1386"/>
        <w:gridCol w:w="1386"/>
        <w:gridCol w:w="1386"/>
        <w:gridCol w:w="1386"/>
        <w:gridCol w:w="1386"/>
        <w:gridCol w:w="1386"/>
        <w:gridCol w:w="1386"/>
      </w:tblGrid>
      <w:tr w:rsidR="006860CF" w:rsidRPr="002B6F62" w14:paraId="03182FDC" w14:textId="77777777" w:rsidTr="002E70B4">
        <w:trPr>
          <w:trHeight w:val="302"/>
        </w:trPr>
        <w:tc>
          <w:tcPr>
            <w:tcW w:w="2594" w:type="dxa"/>
            <w:tcBorders>
              <w:top w:val="single" w:sz="4" w:space="0" w:color="auto"/>
              <w:bottom w:val="single" w:sz="4" w:space="0" w:color="auto"/>
            </w:tcBorders>
            <w:shd w:val="clear" w:color="000000" w:fill="D8D8D8"/>
            <w:vAlign w:val="center"/>
          </w:tcPr>
          <w:p w14:paraId="1E7FD23F" w14:textId="77777777" w:rsidR="006860CF" w:rsidRPr="00C67A70" w:rsidRDefault="006860CF" w:rsidP="002E70B4">
            <w:pPr>
              <w:jc w:val="center"/>
              <w:rPr>
                <w:rFonts w:ascii="Arial" w:eastAsia="Times New Roman" w:hAnsi="Arial" w:cs="Arial"/>
                <w:b/>
                <w:bCs/>
                <w:sz w:val="18"/>
                <w:szCs w:val="18"/>
                <w:lang w:val="fr-FR"/>
              </w:rPr>
            </w:pPr>
            <w:r w:rsidRPr="00C67A70">
              <w:rPr>
                <w:rFonts w:ascii="Arial" w:eastAsia="Times New Roman" w:hAnsi="Arial" w:cs="Arial"/>
                <w:b/>
                <w:bCs/>
                <w:sz w:val="18"/>
                <w:szCs w:val="18"/>
                <w:lang w:val="fr-FR"/>
              </w:rPr>
              <w:t>Traitement</w:t>
            </w:r>
          </w:p>
        </w:tc>
        <w:tc>
          <w:tcPr>
            <w:tcW w:w="1386" w:type="dxa"/>
            <w:tcBorders>
              <w:top w:val="single" w:sz="4" w:space="0" w:color="auto"/>
              <w:bottom w:val="single" w:sz="4" w:space="0" w:color="auto"/>
            </w:tcBorders>
            <w:shd w:val="clear" w:color="000000" w:fill="D8D8D8"/>
            <w:noWrap/>
            <w:vAlign w:val="center"/>
            <w:hideMark/>
          </w:tcPr>
          <w:p w14:paraId="28B18212"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27</w:t>
            </w:r>
            <w:r w:rsidRPr="00FC4A77">
              <w:rPr>
                <w:rFonts w:ascii="Arial" w:eastAsia="Times New Roman" w:hAnsi="Arial" w:cs="Arial"/>
                <w:b/>
                <w:bCs/>
                <w:sz w:val="18"/>
                <w:szCs w:val="18"/>
                <w:lang w:val="fr-FR"/>
              </w:rPr>
              <w:t xml:space="preserve"> juin</w:t>
            </w:r>
          </w:p>
        </w:tc>
        <w:tc>
          <w:tcPr>
            <w:tcW w:w="1386" w:type="dxa"/>
            <w:tcBorders>
              <w:top w:val="single" w:sz="4" w:space="0" w:color="auto"/>
              <w:bottom w:val="single" w:sz="4" w:space="0" w:color="auto"/>
            </w:tcBorders>
            <w:shd w:val="clear" w:color="000000" w:fill="D8D8D8"/>
            <w:vAlign w:val="center"/>
          </w:tcPr>
          <w:p w14:paraId="3CD7B572"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2 juillet</w:t>
            </w:r>
          </w:p>
        </w:tc>
        <w:tc>
          <w:tcPr>
            <w:tcW w:w="1386" w:type="dxa"/>
            <w:tcBorders>
              <w:top w:val="single" w:sz="4" w:space="0" w:color="auto"/>
              <w:bottom w:val="single" w:sz="4" w:space="0" w:color="auto"/>
            </w:tcBorders>
            <w:shd w:val="clear" w:color="000000" w:fill="D8D8D8"/>
            <w:vAlign w:val="center"/>
          </w:tcPr>
          <w:p w14:paraId="3A58A623"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8</w:t>
            </w:r>
            <w:r w:rsidRPr="00FC4A77">
              <w:rPr>
                <w:rFonts w:ascii="Arial" w:eastAsia="Times New Roman" w:hAnsi="Arial" w:cs="Arial"/>
                <w:b/>
                <w:bCs/>
                <w:sz w:val="18"/>
                <w:szCs w:val="18"/>
                <w:lang w:val="fr-FR"/>
              </w:rPr>
              <w:t xml:space="preserve"> juillet</w:t>
            </w:r>
          </w:p>
        </w:tc>
        <w:tc>
          <w:tcPr>
            <w:tcW w:w="1386" w:type="dxa"/>
            <w:tcBorders>
              <w:top w:val="single" w:sz="4" w:space="0" w:color="auto"/>
              <w:bottom w:val="single" w:sz="4" w:space="0" w:color="auto"/>
            </w:tcBorders>
            <w:shd w:val="clear" w:color="000000" w:fill="D8D8D8"/>
            <w:noWrap/>
            <w:vAlign w:val="center"/>
            <w:hideMark/>
          </w:tcPr>
          <w:p w14:paraId="75EA70BE" w14:textId="77777777" w:rsidR="006860CF" w:rsidRPr="00C67A70" w:rsidRDefault="006860CF" w:rsidP="002E70B4">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1</w:t>
            </w:r>
            <w:r>
              <w:rPr>
                <w:rFonts w:ascii="Arial" w:eastAsia="Times New Roman" w:hAnsi="Arial" w:cs="Arial"/>
                <w:b/>
                <w:bCs/>
                <w:sz w:val="18"/>
                <w:szCs w:val="18"/>
                <w:lang w:val="fr-FR"/>
              </w:rPr>
              <w:t>5</w:t>
            </w:r>
            <w:r w:rsidRPr="00FC4A77">
              <w:rPr>
                <w:rFonts w:ascii="Arial" w:eastAsia="Times New Roman" w:hAnsi="Arial" w:cs="Arial"/>
                <w:b/>
                <w:bCs/>
                <w:sz w:val="18"/>
                <w:szCs w:val="18"/>
                <w:lang w:val="fr-FR"/>
              </w:rPr>
              <w:t xml:space="preserve"> juillet</w:t>
            </w:r>
          </w:p>
        </w:tc>
        <w:tc>
          <w:tcPr>
            <w:tcW w:w="1386" w:type="dxa"/>
            <w:tcBorders>
              <w:top w:val="single" w:sz="4" w:space="0" w:color="auto"/>
              <w:bottom w:val="single" w:sz="4" w:space="0" w:color="auto"/>
            </w:tcBorders>
            <w:shd w:val="clear" w:color="000000" w:fill="D8D8D8"/>
            <w:vAlign w:val="center"/>
          </w:tcPr>
          <w:p w14:paraId="3DF415AC"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22</w:t>
            </w:r>
            <w:r w:rsidRPr="00FC4A77">
              <w:rPr>
                <w:rFonts w:ascii="Arial" w:eastAsia="Times New Roman" w:hAnsi="Arial" w:cs="Arial"/>
                <w:b/>
                <w:bCs/>
                <w:sz w:val="18"/>
                <w:szCs w:val="18"/>
                <w:lang w:val="fr-FR"/>
              </w:rPr>
              <w:t xml:space="preserve"> juillet</w:t>
            </w:r>
          </w:p>
        </w:tc>
        <w:tc>
          <w:tcPr>
            <w:tcW w:w="1386" w:type="dxa"/>
            <w:tcBorders>
              <w:top w:val="single" w:sz="4" w:space="0" w:color="auto"/>
              <w:bottom w:val="single" w:sz="4" w:space="0" w:color="auto"/>
            </w:tcBorders>
            <w:shd w:val="clear" w:color="000000" w:fill="D8D8D8"/>
            <w:vAlign w:val="center"/>
          </w:tcPr>
          <w:p w14:paraId="57F029A5" w14:textId="77777777" w:rsidR="006860CF" w:rsidRPr="00C67A70" w:rsidRDefault="006860CF" w:rsidP="002E70B4">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2</w:t>
            </w:r>
            <w:r>
              <w:rPr>
                <w:rFonts w:ascii="Arial" w:eastAsia="Times New Roman" w:hAnsi="Arial" w:cs="Arial"/>
                <w:b/>
                <w:bCs/>
                <w:sz w:val="18"/>
                <w:szCs w:val="18"/>
                <w:lang w:val="fr-FR"/>
              </w:rPr>
              <w:t>9</w:t>
            </w:r>
            <w:r w:rsidRPr="00FC4A77">
              <w:rPr>
                <w:rFonts w:ascii="Arial" w:eastAsia="Times New Roman" w:hAnsi="Arial" w:cs="Arial"/>
                <w:b/>
                <w:bCs/>
                <w:sz w:val="18"/>
                <w:szCs w:val="18"/>
                <w:lang w:val="fr-FR"/>
              </w:rPr>
              <w:t xml:space="preserve"> juillet</w:t>
            </w:r>
          </w:p>
        </w:tc>
        <w:tc>
          <w:tcPr>
            <w:tcW w:w="1386" w:type="dxa"/>
            <w:tcBorders>
              <w:top w:val="single" w:sz="4" w:space="0" w:color="auto"/>
              <w:bottom w:val="single" w:sz="4" w:space="0" w:color="auto"/>
            </w:tcBorders>
            <w:shd w:val="clear" w:color="000000" w:fill="D8D8D8"/>
            <w:noWrap/>
            <w:vAlign w:val="center"/>
            <w:hideMark/>
          </w:tcPr>
          <w:p w14:paraId="337A87B1"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5 août</w:t>
            </w:r>
          </w:p>
        </w:tc>
        <w:tc>
          <w:tcPr>
            <w:tcW w:w="1386" w:type="dxa"/>
            <w:tcBorders>
              <w:top w:val="single" w:sz="4" w:space="0" w:color="auto"/>
              <w:bottom w:val="single" w:sz="4" w:space="0" w:color="auto"/>
            </w:tcBorders>
            <w:shd w:val="clear" w:color="000000" w:fill="D8D8D8"/>
            <w:vAlign w:val="center"/>
          </w:tcPr>
          <w:p w14:paraId="7EB46897"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12</w:t>
            </w:r>
            <w:r w:rsidRPr="00FC4A77">
              <w:rPr>
                <w:rFonts w:ascii="Arial" w:eastAsia="Times New Roman" w:hAnsi="Arial" w:cs="Arial"/>
                <w:b/>
                <w:bCs/>
                <w:sz w:val="18"/>
                <w:szCs w:val="18"/>
                <w:lang w:val="fr-FR"/>
              </w:rPr>
              <w:t xml:space="preserve"> août</w:t>
            </w:r>
          </w:p>
        </w:tc>
        <w:tc>
          <w:tcPr>
            <w:tcW w:w="1386" w:type="dxa"/>
            <w:tcBorders>
              <w:top w:val="single" w:sz="4" w:space="0" w:color="auto"/>
              <w:bottom w:val="single" w:sz="4" w:space="0" w:color="auto"/>
            </w:tcBorders>
            <w:shd w:val="clear" w:color="000000" w:fill="D8D8D8"/>
            <w:vAlign w:val="center"/>
          </w:tcPr>
          <w:p w14:paraId="6A1D5A25" w14:textId="77777777" w:rsidR="006860CF" w:rsidRPr="00C67A70" w:rsidRDefault="006860CF" w:rsidP="002E70B4">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1</w:t>
            </w:r>
            <w:r>
              <w:rPr>
                <w:rFonts w:ascii="Arial" w:eastAsia="Times New Roman" w:hAnsi="Arial" w:cs="Arial"/>
                <w:b/>
                <w:bCs/>
                <w:sz w:val="18"/>
                <w:szCs w:val="18"/>
                <w:lang w:val="fr-FR"/>
              </w:rPr>
              <w:t>9</w:t>
            </w:r>
            <w:r w:rsidRPr="00FC4A77">
              <w:rPr>
                <w:rFonts w:ascii="Arial" w:eastAsia="Times New Roman" w:hAnsi="Arial" w:cs="Arial"/>
                <w:b/>
                <w:bCs/>
                <w:sz w:val="18"/>
                <w:szCs w:val="18"/>
                <w:lang w:val="fr-FR"/>
              </w:rPr>
              <w:t xml:space="preserve"> août</w:t>
            </w:r>
          </w:p>
        </w:tc>
      </w:tr>
      <w:tr w:rsidR="006860CF" w:rsidRPr="002B6F62" w14:paraId="2038091C" w14:textId="77777777" w:rsidTr="002E70B4">
        <w:trPr>
          <w:trHeight w:val="302"/>
        </w:trPr>
        <w:tc>
          <w:tcPr>
            <w:tcW w:w="2594" w:type="dxa"/>
            <w:tcBorders>
              <w:top w:val="single" w:sz="4" w:space="0" w:color="auto"/>
            </w:tcBorders>
            <w:shd w:val="clear" w:color="auto" w:fill="auto"/>
            <w:vAlign w:val="bottom"/>
            <w:hideMark/>
          </w:tcPr>
          <w:p w14:paraId="51F0CC69" w14:textId="77777777" w:rsidR="006860CF" w:rsidRPr="00C67A70" w:rsidRDefault="006860CF" w:rsidP="002E70B4">
            <w:pPr>
              <w:rPr>
                <w:rFonts w:ascii="Arial" w:eastAsia="Times New Roman" w:hAnsi="Arial" w:cs="Arial"/>
                <w:b/>
                <w:bCs/>
                <w:sz w:val="18"/>
                <w:szCs w:val="18"/>
                <w:lang w:val="fr-FR"/>
              </w:rPr>
            </w:pPr>
            <w:r>
              <w:rPr>
                <w:rFonts w:ascii="Arial" w:eastAsia="Times New Roman" w:hAnsi="Arial" w:cs="Arial"/>
                <w:b/>
                <w:bCs/>
                <w:sz w:val="18"/>
                <w:szCs w:val="18"/>
                <w:lang w:eastAsia="fr-CA"/>
              </w:rPr>
              <w:t>Témoin non traité</w:t>
            </w:r>
            <w:r w:rsidRPr="00C67A70">
              <w:rPr>
                <w:rFonts w:ascii="Arial" w:eastAsia="Times New Roman" w:hAnsi="Arial" w:cs="Arial"/>
                <w:b/>
                <w:bCs/>
                <w:sz w:val="18"/>
                <w:szCs w:val="18"/>
                <w:lang w:eastAsia="fr-CA"/>
              </w:rPr>
              <w:t xml:space="preserve"> (T1)</w:t>
            </w:r>
          </w:p>
        </w:tc>
        <w:tc>
          <w:tcPr>
            <w:tcW w:w="1386" w:type="dxa"/>
            <w:tcBorders>
              <w:top w:val="single" w:sz="4" w:space="0" w:color="auto"/>
            </w:tcBorders>
            <w:shd w:val="clear" w:color="auto" w:fill="auto"/>
            <w:vAlign w:val="center"/>
            <w:hideMark/>
          </w:tcPr>
          <w:p w14:paraId="1DDEA88C" w14:textId="77777777" w:rsidR="006860CF" w:rsidRPr="00646D2C" w:rsidRDefault="006860CF" w:rsidP="002E70B4">
            <w:pPr>
              <w:jc w:val="center"/>
              <w:rPr>
                <w:rFonts w:ascii="Arial" w:eastAsia="Times New Roman" w:hAnsi="Arial" w:cs="Arial"/>
                <w:b/>
                <w:bCs/>
                <w:sz w:val="18"/>
                <w:szCs w:val="18"/>
                <w:lang w:val="fr-FR"/>
              </w:rPr>
            </w:pPr>
            <w:r w:rsidRPr="00646D2C">
              <w:rPr>
                <w:rFonts w:ascii="Arial" w:eastAsia="Times New Roman" w:hAnsi="Arial" w:cs="Arial"/>
                <w:sz w:val="18"/>
                <w:szCs w:val="18"/>
                <w:lang w:val="fr-FR"/>
              </w:rPr>
              <w:t xml:space="preserve">1,2 ± 1,2 </w:t>
            </w:r>
            <w:r w:rsidRPr="00646D2C">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01F4C985" w14:textId="77777777" w:rsidR="006860CF" w:rsidRPr="00C67A70" w:rsidRDefault="006860CF" w:rsidP="002E70B4">
            <w:pPr>
              <w:jc w:val="center"/>
              <w:rPr>
                <w:rFonts w:ascii="Arial" w:eastAsia="Times New Roman" w:hAnsi="Arial" w:cs="Arial"/>
                <w:b/>
                <w:bCs/>
                <w:sz w:val="18"/>
                <w:szCs w:val="18"/>
                <w:lang w:val="fr-FR"/>
              </w:rPr>
            </w:pPr>
            <w:r w:rsidRPr="001A36C7">
              <w:rPr>
                <w:rFonts w:ascii="Arial" w:eastAsia="Times New Roman" w:hAnsi="Arial" w:cs="Arial"/>
                <w:sz w:val="18"/>
                <w:szCs w:val="18"/>
                <w:lang w:val="fr-FR"/>
              </w:rPr>
              <w:t>0,0 ± 0,</w:t>
            </w:r>
            <w:r>
              <w:rPr>
                <w:rFonts w:ascii="Arial" w:eastAsia="Times New Roman" w:hAnsi="Arial" w:cs="Arial"/>
                <w:sz w:val="18"/>
                <w:szCs w:val="18"/>
                <w:lang w:val="fr-FR"/>
              </w:rPr>
              <w:t>0</w:t>
            </w:r>
          </w:p>
        </w:tc>
        <w:tc>
          <w:tcPr>
            <w:tcW w:w="1386" w:type="dxa"/>
            <w:tcBorders>
              <w:top w:val="single" w:sz="4" w:space="0" w:color="auto"/>
            </w:tcBorders>
            <w:shd w:val="clear" w:color="auto" w:fill="auto"/>
            <w:vAlign w:val="center"/>
            <w:hideMark/>
          </w:tcPr>
          <w:p w14:paraId="26E3B1CF" w14:textId="77777777" w:rsidR="006860CF" w:rsidRPr="00646D2C" w:rsidRDefault="006860CF" w:rsidP="002E70B4">
            <w:pPr>
              <w:jc w:val="center"/>
              <w:rPr>
                <w:rFonts w:ascii="Arial" w:eastAsia="Times New Roman" w:hAnsi="Arial" w:cs="Arial"/>
                <w:b/>
                <w:bCs/>
                <w:sz w:val="18"/>
                <w:szCs w:val="18"/>
                <w:lang w:val="fr-FR"/>
              </w:rPr>
            </w:pPr>
            <w:r w:rsidRPr="00646D2C">
              <w:rPr>
                <w:rFonts w:ascii="Arial" w:eastAsia="Times New Roman" w:hAnsi="Arial" w:cs="Arial"/>
                <w:sz w:val="18"/>
                <w:szCs w:val="18"/>
                <w:lang w:val="fr-FR"/>
              </w:rPr>
              <w:t xml:space="preserve">1,2 ± 1,2 </w:t>
            </w:r>
            <w:r w:rsidRPr="00646D2C">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0829186A" w14:textId="77777777" w:rsidR="006860CF" w:rsidRPr="001A36C7" w:rsidRDefault="006860CF" w:rsidP="002E70B4">
            <w:pPr>
              <w:jc w:val="center"/>
              <w:rPr>
                <w:rFonts w:ascii="Arial" w:eastAsia="Times New Roman" w:hAnsi="Arial" w:cs="Arial"/>
                <w:b/>
                <w:bCs/>
                <w:sz w:val="18"/>
                <w:szCs w:val="18"/>
                <w:highlight w:val="yellow"/>
                <w:lang w:val="fr-FR"/>
              </w:rPr>
            </w:pPr>
            <w:r w:rsidRPr="007E0BAD">
              <w:rPr>
                <w:rFonts w:ascii="Arial" w:hAnsi="Arial" w:cs="Arial"/>
                <w:color w:val="000000"/>
                <w:sz w:val="18"/>
                <w:szCs w:val="18"/>
              </w:rPr>
              <w:t>1,2</w:t>
            </w:r>
            <w:r w:rsidRPr="007E0BAD">
              <w:rPr>
                <w:rFonts w:ascii="Arial" w:eastAsia="Times New Roman" w:hAnsi="Arial" w:cs="Arial"/>
                <w:sz w:val="18"/>
                <w:szCs w:val="18"/>
                <w:lang w:val="fr-FR"/>
              </w:rPr>
              <w:t xml:space="preserve"> ± </w:t>
            </w:r>
            <w:r w:rsidRPr="007E0BAD">
              <w:rPr>
                <w:rFonts w:ascii="Arial" w:hAnsi="Arial" w:cs="Arial"/>
                <w:color w:val="000000"/>
                <w:sz w:val="18"/>
                <w:szCs w:val="18"/>
              </w:rPr>
              <w:t>1,2</w:t>
            </w:r>
            <w:r w:rsidRPr="007E0BAD">
              <w:rPr>
                <w:rFonts w:ascii="Arial" w:eastAsia="Times New Roman" w:hAnsi="Arial" w:cs="Arial"/>
                <w:sz w:val="18"/>
                <w:szCs w:val="18"/>
                <w:lang w:val="fr-FR"/>
              </w:rPr>
              <w:t xml:space="preserve"> </w:t>
            </w:r>
            <w:r w:rsidRPr="007E0BAD">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2B9A4631" w14:textId="77777777" w:rsidR="006860CF" w:rsidRPr="001A36C7" w:rsidRDefault="006860CF" w:rsidP="002E70B4">
            <w:pPr>
              <w:jc w:val="center"/>
              <w:rPr>
                <w:rFonts w:ascii="Arial" w:eastAsia="Times New Roman" w:hAnsi="Arial" w:cs="Arial"/>
                <w:b/>
                <w:bCs/>
                <w:sz w:val="18"/>
                <w:szCs w:val="18"/>
                <w:highlight w:val="yellow"/>
                <w:lang w:val="fr-FR"/>
              </w:rPr>
            </w:pPr>
            <w:r w:rsidRPr="007E0BAD">
              <w:rPr>
                <w:rFonts w:ascii="Arial" w:hAnsi="Arial" w:cs="Arial"/>
                <w:color w:val="000000"/>
                <w:sz w:val="18"/>
                <w:szCs w:val="18"/>
              </w:rPr>
              <w:t>7,5</w:t>
            </w:r>
            <w:r w:rsidRPr="007E0BAD">
              <w:rPr>
                <w:rFonts w:ascii="Arial" w:eastAsia="Times New Roman" w:hAnsi="Arial" w:cs="Arial"/>
                <w:sz w:val="18"/>
                <w:szCs w:val="18"/>
                <w:lang w:val="fr-FR"/>
              </w:rPr>
              <w:t xml:space="preserve"> ± </w:t>
            </w:r>
            <w:r w:rsidRPr="007E0BAD">
              <w:rPr>
                <w:rFonts w:ascii="Arial" w:hAnsi="Arial" w:cs="Arial"/>
                <w:color w:val="000000"/>
                <w:sz w:val="18"/>
                <w:szCs w:val="18"/>
              </w:rPr>
              <w:t>3,2</w:t>
            </w:r>
            <w:r>
              <w:rPr>
                <w:rFonts w:ascii="Arial" w:eastAsia="Times New Roman" w:hAnsi="Arial" w:cs="Arial"/>
                <w:sz w:val="18"/>
                <w:szCs w:val="18"/>
                <w:lang w:val="fr-FR"/>
              </w:rPr>
              <w:t xml:space="preserve"> a</w:t>
            </w:r>
          </w:p>
        </w:tc>
        <w:tc>
          <w:tcPr>
            <w:tcW w:w="1386" w:type="dxa"/>
            <w:tcBorders>
              <w:top w:val="single" w:sz="4" w:space="0" w:color="auto"/>
            </w:tcBorders>
            <w:shd w:val="clear" w:color="auto" w:fill="auto"/>
            <w:vAlign w:val="center"/>
            <w:hideMark/>
          </w:tcPr>
          <w:p w14:paraId="58839BAB" w14:textId="77777777" w:rsidR="006860CF" w:rsidRPr="001A36C7" w:rsidRDefault="006860CF" w:rsidP="002E70B4">
            <w:pPr>
              <w:jc w:val="center"/>
              <w:rPr>
                <w:rFonts w:ascii="Arial" w:eastAsia="Times New Roman" w:hAnsi="Arial" w:cs="Arial"/>
                <w:b/>
                <w:bCs/>
                <w:sz w:val="18"/>
                <w:szCs w:val="18"/>
                <w:highlight w:val="yellow"/>
                <w:lang w:val="fr-FR"/>
              </w:rPr>
            </w:pPr>
            <w:r w:rsidRPr="007E0BAD">
              <w:rPr>
                <w:rFonts w:ascii="Arial" w:hAnsi="Arial" w:cs="Arial"/>
                <w:color w:val="000000"/>
                <w:sz w:val="18"/>
                <w:szCs w:val="18"/>
              </w:rPr>
              <w:t xml:space="preserve">3,7 </w:t>
            </w:r>
            <w:r w:rsidRPr="007E0BAD">
              <w:rPr>
                <w:rFonts w:ascii="Arial" w:eastAsia="Times New Roman" w:hAnsi="Arial" w:cs="Arial"/>
                <w:sz w:val="18"/>
                <w:szCs w:val="18"/>
                <w:lang w:val="fr-FR"/>
              </w:rPr>
              <w:t>±</w:t>
            </w:r>
            <w:r w:rsidRPr="007E0BAD">
              <w:rPr>
                <w:rFonts w:ascii="Arial" w:hAnsi="Arial" w:cs="Arial"/>
                <w:color w:val="000000"/>
                <w:sz w:val="18"/>
                <w:szCs w:val="18"/>
              </w:rPr>
              <w:t xml:space="preserve"> 1,2</w:t>
            </w:r>
            <w:r w:rsidRPr="007E0BAD">
              <w:rPr>
                <w:rFonts w:ascii="Arial" w:eastAsia="Times New Roman" w:hAnsi="Arial" w:cs="Arial"/>
                <w:sz w:val="18"/>
                <w:szCs w:val="18"/>
                <w:lang w:val="fr-FR"/>
              </w:rPr>
              <w:t xml:space="preserve"> </w:t>
            </w:r>
            <w:r w:rsidRPr="007E0BAD">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4BF7CF1B" w14:textId="77777777" w:rsidR="006860CF" w:rsidRPr="001A36C7" w:rsidRDefault="006860CF" w:rsidP="002E70B4">
            <w:pPr>
              <w:jc w:val="center"/>
              <w:rPr>
                <w:rFonts w:ascii="Arial" w:eastAsia="Times New Roman" w:hAnsi="Arial" w:cs="Arial"/>
                <w:b/>
                <w:bCs/>
                <w:sz w:val="18"/>
                <w:szCs w:val="18"/>
                <w:highlight w:val="yellow"/>
                <w:lang w:val="fr-FR"/>
              </w:rPr>
            </w:pPr>
            <w:r w:rsidRPr="007E0BAD">
              <w:rPr>
                <w:rFonts w:ascii="Arial" w:hAnsi="Arial" w:cs="Arial"/>
                <w:color w:val="000000"/>
                <w:sz w:val="18"/>
                <w:szCs w:val="18"/>
              </w:rPr>
              <w:t>7,5</w:t>
            </w:r>
            <w:r w:rsidRPr="007E0BAD">
              <w:rPr>
                <w:rFonts w:ascii="Arial" w:eastAsia="Times New Roman" w:hAnsi="Arial" w:cs="Arial"/>
                <w:sz w:val="18"/>
                <w:szCs w:val="18"/>
                <w:lang w:val="fr-FR"/>
              </w:rPr>
              <w:t xml:space="preserve"> ± </w:t>
            </w:r>
            <w:r w:rsidRPr="007E0BAD">
              <w:rPr>
                <w:rFonts w:ascii="Arial" w:hAnsi="Arial" w:cs="Arial"/>
                <w:color w:val="000000"/>
                <w:sz w:val="18"/>
                <w:szCs w:val="18"/>
              </w:rPr>
              <w:t>5,9</w:t>
            </w:r>
            <w:r w:rsidRPr="007E0BAD">
              <w:rPr>
                <w:rFonts w:ascii="Arial" w:eastAsia="Times New Roman" w:hAnsi="Arial" w:cs="Arial"/>
                <w:sz w:val="18"/>
                <w:szCs w:val="18"/>
                <w:lang w:val="fr-FR"/>
              </w:rPr>
              <w:t xml:space="preserve"> </w:t>
            </w:r>
            <w:r w:rsidRPr="007E0BAD">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7CD10C6E" w14:textId="77777777" w:rsidR="006860CF" w:rsidRPr="00496482" w:rsidRDefault="006860CF" w:rsidP="002E70B4">
            <w:pPr>
              <w:jc w:val="center"/>
              <w:rPr>
                <w:rFonts w:ascii="Arial" w:eastAsia="Times New Roman" w:hAnsi="Arial" w:cs="Arial"/>
                <w:b/>
                <w:bCs/>
                <w:sz w:val="18"/>
                <w:szCs w:val="18"/>
                <w:lang w:val="fr-FR"/>
              </w:rPr>
            </w:pPr>
            <w:r w:rsidRPr="00496482">
              <w:rPr>
                <w:rFonts w:ascii="Arial" w:hAnsi="Arial" w:cs="Arial"/>
                <w:color w:val="000000"/>
                <w:sz w:val="18"/>
                <w:szCs w:val="18"/>
              </w:rPr>
              <w:t>7,5</w:t>
            </w:r>
            <w:r w:rsidRPr="00496482">
              <w:rPr>
                <w:rFonts w:ascii="Arial" w:eastAsia="Times New Roman" w:hAnsi="Arial" w:cs="Arial"/>
                <w:sz w:val="18"/>
                <w:szCs w:val="18"/>
                <w:lang w:val="fr-FR"/>
              </w:rPr>
              <w:t xml:space="preserve"> ± </w:t>
            </w:r>
            <w:r w:rsidRPr="00496482">
              <w:rPr>
                <w:rFonts w:ascii="Arial" w:hAnsi="Arial" w:cs="Arial"/>
                <w:color w:val="000000"/>
                <w:sz w:val="18"/>
                <w:szCs w:val="18"/>
              </w:rPr>
              <w:t>3,2</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7AD6DF0E" w14:textId="77777777" w:rsidR="006860CF" w:rsidRPr="00496482" w:rsidRDefault="006860CF" w:rsidP="002E70B4">
            <w:pPr>
              <w:jc w:val="center"/>
              <w:rPr>
                <w:rFonts w:ascii="Arial" w:eastAsia="Times New Roman" w:hAnsi="Arial" w:cs="Arial"/>
                <w:b/>
                <w:bCs/>
                <w:sz w:val="18"/>
                <w:szCs w:val="18"/>
                <w:lang w:val="fr-FR"/>
              </w:rPr>
            </w:pPr>
            <w:r w:rsidRPr="00496482">
              <w:rPr>
                <w:rFonts w:ascii="Arial" w:hAnsi="Arial" w:cs="Arial"/>
                <w:color w:val="000000"/>
                <w:sz w:val="18"/>
                <w:szCs w:val="18"/>
              </w:rPr>
              <w:t>6,2</w:t>
            </w:r>
            <w:r w:rsidRPr="00496482">
              <w:rPr>
                <w:rFonts w:ascii="Arial" w:eastAsia="Times New Roman" w:hAnsi="Arial" w:cs="Arial"/>
                <w:sz w:val="18"/>
                <w:szCs w:val="18"/>
                <w:lang w:val="fr-FR"/>
              </w:rPr>
              <w:t xml:space="preserve"> ± </w:t>
            </w:r>
            <w:r w:rsidRPr="00496482">
              <w:rPr>
                <w:rFonts w:ascii="Arial" w:hAnsi="Arial" w:cs="Arial"/>
                <w:color w:val="000000"/>
                <w:sz w:val="18"/>
                <w:szCs w:val="18"/>
              </w:rPr>
              <w:t>3,1</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r>
      <w:tr w:rsidR="006860CF" w:rsidRPr="002B6F62" w14:paraId="61D35D1D" w14:textId="77777777" w:rsidTr="002E70B4">
        <w:trPr>
          <w:trHeight w:val="302"/>
        </w:trPr>
        <w:tc>
          <w:tcPr>
            <w:tcW w:w="2594" w:type="dxa"/>
            <w:tcBorders>
              <w:top w:val="nil"/>
            </w:tcBorders>
            <w:shd w:val="clear" w:color="auto" w:fill="auto"/>
            <w:noWrap/>
            <w:vAlign w:val="bottom"/>
            <w:hideMark/>
          </w:tcPr>
          <w:p w14:paraId="20C235BD"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5% de plants porteurs</w:t>
            </w:r>
            <w:r w:rsidRPr="00C67A70">
              <w:rPr>
                <w:rFonts w:ascii="Arial" w:eastAsia="Times New Roman" w:hAnsi="Arial" w:cs="Arial"/>
                <w:b/>
                <w:bCs/>
                <w:sz w:val="18"/>
                <w:szCs w:val="18"/>
                <w:lang w:eastAsia="fr-CA"/>
              </w:rPr>
              <w:t xml:space="preserve"> (T2)</w:t>
            </w:r>
          </w:p>
        </w:tc>
        <w:tc>
          <w:tcPr>
            <w:tcW w:w="1386" w:type="dxa"/>
            <w:tcBorders>
              <w:top w:val="nil"/>
            </w:tcBorders>
            <w:shd w:val="clear" w:color="auto" w:fill="auto"/>
            <w:noWrap/>
            <w:vAlign w:val="center"/>
            <w:hideMark/>
          </w:tcPr>
          <w:p w14:paraId="559460D6" w14:textId="77777777" w:rsidR="006860CF" w:rsidRPr="00646D2C" w:rsidRDefault="006860CF" w:rsidP="002E70B4">
            <w:pPr>
              <w:jc w:val="center"/>
              <w:rPr>
                <w:rFonts w:ascii="Arial" w:eastAsia="Times New Roman" w:hAnsi="Arial" w:cs="Arial"/>
                <w:sz w:val="18"/>
                <w:szCs w:val="18"/>
                <w:lang w:val="fr-FR"/>
              </w:rPr>
            </w:pPr>
            <w:r w:rsidRPr="00646D2C">
              <w:rPr>
                <w:rFonts w:ascii="Arial" w:eastAsia="Times New Roman" w:hAnsi="Arial" w:cs="Arial"/>
                <w:sz w:val="18"/>
                <w:szCs w:val="18"/>
                <w:lang w:val="fr-FR"/>
              </w:rPr>
              <w:t xml:space="preserve">1,2 ± 1,2 </w:t>
            </w:r>
            <w:r w:rsidRPr="00646D2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853CF07" w14:textId="77777777" w:rsidR="006860CF" w:rsidRPr="00FC4A77" w:rsidRDefault="006860CF" w:rsidP="002E70B4">
            <w:pPr>
              <w:jc w:val="center"/>
              <w:rPr>
                <w:rFonts w:ascii="Arial" w:eastAsia="Times New Roman" w:hAnsi="Arial" w:cs="Arial"/>
                <w:sz w:val="18"/>
                <w:szCs w:val="18"/>
                <w:lang w:val="fr-FR"/>
              </w:rPr>
            </w:pPr>
            <w:r w:rsidRPr="001A36C7">
              <w:rPr>
                <w:rFonts w:ascii="Arial" w:eastAsia="Times New Roman" w:hAnsi="Arial" w:cs="Arial"/>
                <w:sz w:val="18"/>
                <w:szCs w:val="18"/>
                <w:lang w:val="fr-FR"/>
              </w:rPr>
              <w:t>0,0 ± 0,0</w:t>
            </w:r>
          </w:p>
        </w:tc>
        <w:tc>
          <w:tcPr>
            <w:tcW w:w="1386" w:type="dxa"/>
            <w:tcBorders>
              <w:top w:val="nil"/>
            </w:tcBorders>
            <w:shd w:val="clear" w:color="auto" w:fill="auto"/>
            <w:noWrap/>
            <w:vAlign w:val="center"/>
            <w:hideMark/>
          </w:tcPr>
          <w:p w14:paraId="023A1EDB" w14:textId="77777777" w:rsidR="006860CF" w:rsidRPr="00646D2C" w:rsidRDefault="006860CF" w:rsidP="002E70B4">
            <w:pPr>
              <w:jc w:val="center"/>
              <w:rPr>
                <w:rFonts w:ascii="Arial" w:eastAsia="Times New Roman" w:hAnsi="Arial" w:cs="Arial"/>
                <w:sz w:val="18"/>
                <w:szCs w:val="18"/>
                <w:lang w:val="fr-FR"/>
              </w:rPr>
            </w:pPr>
            <w:r w:rsidRPr="00646D2C">
              <w:rPr>
                <w:rFonts w:ascii="Arial" w:eastAsia="Times New Roman" w:hAnsi="Arial" w:cs="Arial"/>
                <w:sz w:val="18"/>
                <w:szCs w:val="18"/>
                <w:lang w:val="fr-FR"/>
              </w:rPr>
              <w:t xml:space="preserve">2,5 ± 2,5 </w:t>
            </w:r>
            <w:r w:rsidRPr="00646D2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ABE6CD6" w14:textId="77777777" w:rsidR="006860CF" w:rsidRPr="001A36C7" w:rsidRDefault="006860CF" w:rsidP="002E70B4">
            <w:pPr>
              <w:jc w:val="center"/>
              <w:rPr>
                <w:rFonts w:ascii="Arial" w:eastAsia="Times New Roman" w:hAnsi="Arial" w:cs="Arial"/>
                <w:sz w:val="18"/>
                <w:szCs w:val="18"/>
                <w:highlight w:val="yellow"/>
                <w:lang w:val="fr-FR"/>
              </w:rPr>
            </w:pPr>
            <w:r w:rsidRPr="007E0BAD">
              <w:rPr>
                <w:rFonts w:ascii="Arial" w:hAnsi="Arial" w:cs="Arial"/>
                <w:color w:val="000000"/>
                <w:sz w:val="18"/>
                <w:szCs w:val="18"/>
              </w:rPr>
              <w:t>0,0</w:t>
            </w:r>
            <w:r w:rsidRPr="007E0BAD">
              <w:rPr>
                <w:rFonts w:ascii="Arial" w:eastAsia="Times New Roman" w:hAnsi="Arial" w:cs="Arial"/>
                <w:sz w:val="18"/>
                <w:szCs w:val="18"/>
                <w:lang w:val="fr-FR"/>
              </w:rPr>
              <w:t xml:space="preserve"> ± </w:t>
            </w:r>
            <w:r w:rsidRPr="007E0BAD">
              <w:rPr>
                <w:rFonts w:ascii="Arial" w:hAnsi="Arial" w:cs="Arial"/>
                <w:color w:val="000000"/>
                <w:sz w:val="18"/>
                <w:szCs w:val="18"/>
              </w:rPr>
              <w:t>0,0</w:t>
            </w:r>
            <w:r w:rsidRPr="007E0BAD">
              <w:rPr>
                <w:rFonts w:ascii="Arial" w:eastAsia="Times New Roman" w:hAnsi="Arial" w:cs="Arial"/>
                <w:sz w:val="18"/>
                <w:szCs w:val="18"/>
                <w:lang w:val="fr-FR"/>
              </w:rPr>
              <w:t xml:space="preserve"> </w:t>
            </w:r>
            <w:r w:rsidRPr="007E0BA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66206D7" w14:textId="77777777" w:rsidR="006860CF" w:rsidRPr="001A36C7" w:rsidRDefault="006860CF" w:rsidP="002E70B4">
            <w:pPr>
              <w:jc w:val="center"/>
              <w:rPr>
                <w:rFonts w:ascii="Arial" w:eastAsia="Times New Roman" w:hAnsi="Arial" w:cs="Arial"/>
                <w:sz w:val="18"/>
                <w:szCs w:val="18"/>
                <w:highlight w:val="yellow"/>
                <w:lang w:val="fr-FR"/>
              </w:rPr>
            </w:pPr>
            <w:r w:rsidRPr="007E0BAD">
              <w:rPr>
                <w:rFonts w:ascii="Arial" w:hAnsi="Arial" w:cs="Arial"/>
                <w:color w:val="000000"/>
                <w:sz w:val="18"/>
                <w:szCs w:val="18"/>
              </w:rPr>
              <w:t>0,0</w:t>
            </w:r>
            <w:r w:rsidRPr="007E0BAD">
              <w:rPr>
                <w:rFonts w:ascii="Arial" w:eastAsia="Times New Roman" w:hAnsi="Arial" w:cs="Arial"/>
                <w:sz w:val="18"/>
                <w:szCs w:val="18"/>
                <w:lang w:val="fr-FR"/>
              </w:rPr>
              <w:t xml:space="preserve"> ± </w:t>
            </w:r>
            <w:r w:rsidRPr="007E0BAD">
              <w:rPr>
                <w:rFonts w:ascii="Arial" w:hAnsi="Arial" w:cs="Arial"/>
                <w:color w:val="000000"/>
                <w:sz w:val="18"/>
                <w:szCs w:val="18"/>
              </w:rPr>
              <w:t>0,0</w:t>
            </w:r>
            <w:r w:rsidRPr="007E0BAD">
              <w:rPr>
                <w:rFonts w:ascii="Arial" w:eastAsia="Times New Roman" w:hAnsi="Arial" w:cs="Arial"/>
                <w:sz w:val="18"/>
                <w:szCs w:val="18"/>
                <w:lang w:val="fr-FR"/>
              </w:rPr>
              <w:t xml:space="preserve"> </w:t>
            </w:r>
            <w:r>
              <w:rPr>
                <w:rFonts w:ascii="Arial" w:eastAsia="Times New Roman" w:hAnsi="Arial" w:cs="Arial"/>
                <w:bCs/>
                <w:sz w:val="18"/>
                <w:szCs w:val="18"/>
                <w:lang w:val="fr-FR"/>
              </w:rPr>
              <w:t>b</w:t>
            </w:r>
          </w:p>
        </w:tc>
        <w:tc>
          <w:tcPr>
            <w:tcW w:w="1386" w:type="dxa"/>
            <w:tcBorders>
              <w:top w:val="nil"/>
            </w:tcBorders>
            <w:shd w:val="clear" w:color="auto" w:fill="auto"/>
            <w:noWrap/>
            <w:vAlign w:val="center"/>
            <w:hideMark/>
          </w:tcPr>
          <w:p w14:paraId="39AD404F" w14:textId="77777777" w:rsidR="006860CF" w:rsidRPr="001A36C7" w:rsidRDefault="006860CF" w:rsidP="002E70B4">
            <w:pPr>
              <w:jc w:val="center"/>
              <w:rPr>
                <w:rFonts w:ascii="Arial" w:eastAsia="Times New Roman" w:hAnsi="Arial" w:cs="Arial"/>
                <w:sz w:val="18"/>
                <w:szCs w:val="18"/>
                <w:highlight w:val="yellow"/>
                <w:lang w:val="fr-FR"/>
              </w:rPr>
            </w:pPr>
            <w:r w:rsidRPr="007E0BAD">
              <w:rPr>
                <w:rFonts w:ascii="Arial" w:hAnsi="Arial" w:cs="Arial"/>
                <w:color w:val="000000"/>
                <w:sz w:val="18"/>
                <w:szCs w:val="18"/>
              </w:rPr>
              <w:t xml:space="preserve">8,7 </w:t>
            </w:r>
            <w:r w:rsidRPr="007E0BAD">
              <w:rPr>
                <w:rFonts w:ascii="Arial" w:eastAsia="Times New Roman" w:hAnsi="Arial" w:cs="Arial"/>
                <w:sz w:val="18"/>
                <w:szCs w:val="18"/>
                <w:lang w:val="fr-FR"/>
              </w:rPr>
              <w:t xml:space="preserve">± </w:t>
            </w:r>
            <w:r w:rsidRPr="007E0BAD">
              <w:rPr>
                <w:rFonts w:ascii="Arial" w:hAnsi="Arial" w:cs="Arial"/>
                <w:color w:val="000000"/>
                <w:sz w:val="18"/>
                <w:szCs w:val="18"/>
              </w:rPr>
              <w:t>4,3</w:t>
            </w:r>
            <w:r w:rsidRPr="007E0BAD">
              <w:rPr>
                <w:rFonts w:ascii="Arial" w:eastAsia="Times New Roman" w:hAnsi="Arial" w:cs="Arial"/>
                <w:sz w:val="18"/>
                <w:szCs w:val="18"/>
                <w:lang w:val="fr-FR"/>
              </w:rPr>
              <w:t xml:space="preserve"> </w:t>
            </w:r>
            <w:r w:rsidRPr="007E0BA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688FBED" w14:textId="77777777" w:rsidR="006860CF" w:rsidRPr="001A36C7" w:rsidRDefault="006860CF" w:rsidP="002E70B4">
            <w:pPr>
              <w:jc w:val="center"/>
              <w:rPr>
                <w:rFonts w:ascii="Arial" w:eastAsia="Times New Roman" w:hAnsi="Arial" w:cs="Arial"/>
                <w:sz w:val="18"/>
                <w:szCs w:val="18"/>
                <w:highlight w:val="yellow"/>
                <w:lang w:val="fr-FR"/>
              </w:rPr>
            </w:pPr>
            <w:r w:rsidRPr="007E0BAD">
              <w:rPr>
                <w:rFonts w:ascii="Arial" w:hAnsi="Arial" w:cs="Arial"/>
                <w:color w:val="000000"/>
                <w:sz w:val="18"/>
                <w:szCs w:val="18"/>
              </w:rPr>
              <w:t>2,5</w:t>
            </w:r>
            <w:r w:rsidRPr="007E0BAD">
              <w:rPr>
                <w:rFonts w:ascii="Arial" w:eastAsia="Times New Roman" w:hAnsi="Arial" w:cs="Arial"/>
                <w:sz w:val="18"/>
                <w:szCs w:val="18"/>
                <w:lang w:val="fr-FR"/>
              </w:rPr>
              <w:t xml:space="preserve"> ± </w:t>
            </w:r>
            <w:r w:rsidRPr="007E0BAD">
              <w:rPr>
                <w:rFonts w:ascii="Arial" w:hAnsi="Arial" w:cs="Arial"/>
                <w:color w:val="000000"/>
                <w:sz w:val="18"/>
                <w:szCs w:val="18"/>
              </w:rPr>
              <w:t>1,4</w:t>
            </w:r>
            <w:r w:rsidRPr="007E0BAD">
              <w:rPr>
                <w:rFonts w:ascii="Arial" w:eastAsia="Times New Roman" w:hAnsi="Arial" w:cs="Arial"/>
                <w:sz w:val="18"/>
                <w:szCs w:val="18"/>
                <w:lang w:val="fr-FR"/>
              </w:rPr>
              <w:t xml:space="preserve"> </w:t>
            </w:r>
            <w:r w:rsidRPr="007E0BAD">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10359C26" w14:textId="77777777" w:rsidR="006860CF" w:rsidRPr="00496482" w:rsidRDefault="006860CF" w:rsidP="002E70B4">
            <w:pPr>
              <w:jc w:val="center"/>
              <w:rPr>
                <w:rFonts w:ascii="Arial" w:eastAsia="Times New Roman" w:hAnsi="Arial" w:cs="Arial"/>
                <w:sz w:val="18"/>
                <w:szCs w:val="18"/>
                <w:lang w:val="fr-FR"/>
              </w:rPr>
            </w:pPr>
            <w:r w:rsidRPr="00496482">
              <w:rPr>
                <w:rFonts w:ascii="Arial" w:hAnsi="Arial" w:cs="Arial"/>
                <w:color w:val="000000"/>
                <w:sz w:val="18"/>
                <w:szCs w:val="18"/>
              </w:rPr>
              <w:t>7,5</w:t>
            </w:r>
            <w:r w:rsidRPr="00496482">
              <w:rPr>
                <w:rFonts w:ascii="Arial" w:eastAsia="Times New Roman" w:hAnsi="Arial" w:cs="Arial"/>
                <w:sz w:val="18"/>
                <w:szCs w:val="18"/>
                <w:lang w:val="fr-FR"/>
              </w:rPr>
              <w:t xml:space="preserve"> ± </w:t>
            </w:r>
            <w:r w:rsidRPr="00496482">
              <w:rPr>
                <w:rFonts w:ascii="Arial" w:hAnsi="Arial" w:cs="Arial"/>
                <w:color w:val="000000"/>
                <w:sz w:val="18"/>
                <w:szCs w:val="18"/>
              </w:rPr>
              <w:t>1,4</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73B42A9A" w14:textId="77777777" w:rsidR="006860CF" w:rsidRPr="00496482" w:rsidRDefault="006860CF" w:rsidP="002E70B4">
            <w:pPr>
              <w:jc w:val="center"/>
              <w:rPr>
                <w:rFonts w:ascii="Arial" w:eastAsia="Times New Roman" w:hAnsi="Arial" w:cs="Arial"/>
                <w:sz w:val="18"/>
                <w:szCs w:val="18"/>
                <w:lang w:val="fr-FR"/>
              </w:rPr>
            </w:pPr>
            <w:r w:rsidRPr="00496482">
              <w:rPr>
                <w:rFonts w:ascii="Arial" w:hAnsi="Arial" w:cs="Arial"/>
                <w:color w:val="000000"/>
                <w:sz w:val="18"/>
                <w:szCs w:val="18"/>
              </w:rPr>
              <w:t>0,0</w:t>
            </w:r>
            <w:r w:rsidRPr="00496482">
              <w:rPr>
                <w:rFonts w:ascii="Arial" w:eastAsia="Times New Roman" w:hAnsi="Arial" w:cs="Arial"/>
                <w:sz w:val="18"/>
                <w:szCs w:val="18"/>
                <w:lang w:val="fr-FR"/>
              </w:rPr>
              <w:t xml:space="preserve"> ± </w:t>
            </w:r>
            <w:r w:rsidRPr="00496482">
              <w:rPr>
                <w:rFonts w:ascii="Arial" w:hAnsi="Arial" w:cs="Arial"/>
                <w:color w:val="000000"/>
                <w:sz w:val="18"/>
                <w:szCs w:val="18"/>
              </w:rPr>
              <w:t>0,0</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r>
      <w:tr w:rsidR="006860CF" w:rsidRPr="002B6F62" w14:paraId="63F28359" w14:textId="77777777" w:rsidTr="002E70B4">
        <w:trPr>
          <w:trHeight w:val="302"/>
        </w:trPr>
        <w:tc>
          <w:tcPr>
            <w:tcW w:w="2594" w:type="dxa"/>
            <w:tcBorders>
              <w:top w:val="nil"/>
            </w:tcBorders>
            <w:shd w:val="clear" w:color="auto" w:fill="auto"/>
            <w:noWrap/>
            <w:vAlign w:val="bottom"/>
            <w:hideMark/>
          </w:tcPr>
          <w:p w14:paraId="04A81574"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15% de plants porteurs (T3)</w:t>
            </w:r>
          </w:p>
        </w:tc>
        <w:tc>
          <w:tcPr>
            <w:tcW w:w="1386" w:type="dxa"/>
            <w:tcBorders>
              <w:top w:val="nil"/>
            </w:tcBorders>
            <w:shd w:val="clear" w:color="auto" w:fill="auto"/>
            <w:noWrap/>
            <w:vAlign w:val="center"/>
            <w:hideMark/>
          </w:tcPr>
          <w:p w14:paraId="3F4BB68B" w14:textId="77777777" w:rsidR="006860CF" w:rsidRPr="00646D2C" w:rsidRDefault="006860CF" w:rsidP="002E70B4">
            <w:pPr>
              <w:jc w:val="center"/>
              <w:rPr>
                <w:rFonts w:ascii="Arial" w:eastAsia="Times New Roman" w:hAnsi="Arial" w:cs="Arial"/>
                <w:sz w:val="18"/>
                <w:szCs w:val="18"/>
                <w:lang w:val="fr-FR"/>
              </w:rPr>
            </w:pPr>
            <w:r w:rsidRPr="00646D2C">
              <w:rPr>
                <w:rFonts w:ascii="Arial" w:eastAsia="Times New Roman" w:hAnsi="Arial" w:cs="Arial"/>
                <w:sz w:val="18"/>
                <w:szCs w:val="18"/>
                <w:lang w:val="fr-FR"/>
              </w:rPr>
              <w:t xml:space="preserve">2,5 ± 1,4 </w:t>
            </w:r>
            <w:r w:rsidRPr="00646D2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6A6BD33" w14:textId="77777777" w:rsidR="006860CF" w:rsidRPr="00FC4A77" w:rsidRDefault="006860CF" w:rsidP="002E70B4">
            <w:pPr>
              <w:jc w:val="center"/>
              <w:rPr>
                <w:rFonts w:ascii="Arial" w:eastAsia="Times New Roman" w:hAnsi="Arial" w:cs="Arial"/>
                <w:sz w:val="18"/>
                <w:szCs w:val="18"/>
                <w:lang w:val="fr-FR"/>
              </w:rPr>
            </w:pPr>
            <w:r w:rsidRPr="001A36C7">
              <w:rPr>
                <w:rFonts w:ascii="Arial" w:eastAsia="Times New Roman" w:hAnsi="Arial" w:cs="Arial"/>
                <w:sz w:val="18"/>
                <w:szCs w:val="18"/>
                <w:lang w:val="fr-FR"/>
              </w:rPr>
              <w:t>0,0 ± 0,0</w:t>
            </w:r>
          </w:p>
        </w:tc>
        <w:tc>
          <w:tcPr>
            <w:tcW w:w="1386" w:type="dxa"/>
            <w:tcBorders>
              <w:top w:val="nil"/>
            </w:tcBorders>
            <w:shd w:val="clear" w:color="auto" w:fill="auto"/>
            <w:noWrap/>
            <w:vAlign w:val="center"/>
            <w:hideMark/>
          </w:tcPr>
          <w:p w14:paraId="55B52B09" w14:textId="77777777" w:rsidR="006860CF" w:rsidRPr="00646D2C" w:rsidRDefault="006860CF" w:rsidP="002E70B4">
            <w:pPr>
              <w:jc w:val="center"/>
              <w:rPr>
                <w:rFonts w:ascii="Arial" w:eastAsia="Times New Roman" w:hAnsi="Arial" w:cs="Arial"/>
                <w:sz w:val="18"/>
                <w:szCs w:val="18"/>
                <w:lang w:val="fr-FR"/>
              </w:rPr>
            </w:pPr>
            <w:r w:rsidRPr="00646D2C">
              <w:rPr>
                <w:rFonts w:ascii="Arial" w:eastAsia="Times New Roman" w:hAnsi="Arial" w:cs="Arial"/>
                <w:sz w:val="18"/>
                <w:szCs w:val="18"/>
                <w:lang w:val="fr-FR"/>
              </w:rPr>
              <w:t xml:space="preserve">0,0 ± 0,0 </w:t>
            </w:r>
            <w:r w:rsidRPr="00646D2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240EC7C" w14:textId="77777777" w:rsidR="006860CF" w:rsidRPr="001A36C7" w:rsidRDefault="006860CF" w:rsidP="002E70B4">
            <w:pPr>
              <w:jc w:val="center"/>
              <w:rPr>
                <w:rFonts w:ascii="Arial" w:eastAsia="Times New Roman" w:hAnsi="Arial" w:cs="Arial"/>
                <w:sz w:val="18"/>
                <w:szCs w:val="18"/>
                <w:highlight w:val="yellow"/>
                <w:lang w:val="fr-FR"/>
              </w:rPr>
            </w:pPr>
            <w:r w:rsidRPr="007E0BAD">
              <w:rPr>
                <w:rFonts w:ascii="Arial" w:hAnsi="Arial" w:cs="Arial"/>
                <w:color w:val="000000"/>
                <w:sz w:val="18"/>
                <w:szCs w:val="18"/>
              </w:rPr>
              <w:t>1,2</w:t>
            </w:r>
            <w:r w:rsidRPr="007E0BAD">
              <w:rPr>
                <w:rFonts w:ascii="Arial" w:eastAsia="Times New Roman" w:hAnsi="Arial" w:cs="Arial"/>
                <w:sz w:val="18"/>
                <w:szCs w:val="18"/>
                <w:lang w:val="fr-FR"/>
              </w:rPr>
              <w:t xml:space="preserve"> ± </w:t>
            </w:r>
            <w:r w:rsidRPr="007E0BAD">
              <w:rPr>
                <w:rFonts w:ascii="Arial" w:hAnsi="Arial" w:cs="Arial"/>
                <w:color w:val="000000"/>
                <w:sz w:val="18"/>
                <w:szCs w:val="18"/>
              </w:rPr>
              <w:t>1,2</w:t>
            </w:r>
            <w:r w:rsidRPr="007E0BAD">
              <w:rPr>
                <w:rFonts w:ascii="Arial" w:eastAsia="Times New Roman" w:hAnsi="Arial" w:cs="Arial"/>
                <w:sz w:val="18"/>
                <w:szCs w:val="18"/>
                <w:lang w:val="fr-FR"/>
              </w:rPr>
              <w:t xml:space="preserve"> </w:t>
            </w:r>
            <w:r w:rsidRPr="007E0BA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FBD2053" w14:textId="77777777" w:rsidR="006860CF" w:rsidRPr="001A36C7" w:rsidRDefault="006860CF" w:rsidP="002E70B4">
            <w:pPr>
              <w:jc w:val="center"/>
              <w:rPr>
                <w:rFonts w:ascii="Arial" w:eastAsia="Times New Roman" w:hAnsi="Arial" w:cs="Arial"/>
                <w:sz w:val="18"/>
                <w:szCs w:val="18"/>
                <w:highlight w:val="yellow"/>
                <w:lang w:val="fr-FR"/>
              </w:rPr>
            </w:pPr>
            <w:r w:rsidRPr="007E0BAD">
              <w:rPr>
                <w:rFonts w:ascii="Arial" w:hAnsi="Arial" w:cs="Arial"/>
                <w:color w:val="000000"/>
                <w:sz w:val="18"/>
                <w:szCs w:val="18"/>
              </w:rPr>
              <w:t>3,7</w:t>
            </w:r>
            <w:r w:rsidRPr="007E0BAD">
              <w:rPr>
                <w:rFonts w:ascii="Arial" w:eastAsia="Times New Roman" w:hAnsi="Arial" w:cs="Arial"/>
                <w:sz w:val="18"/>
                <w:szCs w:val="18"/>
                <w:lang w:val="fr-FR"/>
              </w:rPr>
              <w:t xml:space="preserve"> ± </w:t>
            </w:r>
            <w:r w:rsidRPr="007E0BAD">
              <w:rPr>
                <w:rFonts w:ascii="Arial" w:hAnsi="Arial" w:cs="Arial"/>
                <w:color w:val="000000"/>
                <w:sz w:val="18"/>
                <w:szCs w:val="18"/>
              </w:rPr>
              <w:t>2,4</w:t>
            </w:r>
            <w:r w:rsidRPr="007E0BAD">
              <w:rPr>
                <w:rFonts w:ascii="Arial" w:eastAsia="Times New Roman" w:hAnsi="Arial" w:cs="Arial"/>
                <w:sz w:val="18"/>
                <w:szCs w:val="18"/>
                <w:lang w:val="fr-FR"/>
              </w:rPr>
              <w:t xml:space="preserve"> </w:t>
            </w:r>
            <w:r w:rsidRPr="007E0BAD">
              <w:rPr>
                <w:rFonts w:ascii="Arial" w:eastAsia="Times New Roman" w:hAnsi="Arial" w:cs="Arial"/>
                <w:bCs/>
                <w:sz w:val="18"/>
                <w:szCs w:val="18"/>
                <w:lang w:val="fr-FR"/>
              </w:rPr>
              <w:t>a</w:t>
            </w:r>
            <w:r>
              <w:rPr>
                <w:rFonts w:ascii="Arial" w:eastAsia="Times New Roman" w:hAnsi="Arial" w:cs="Arial"/>
                <w:bCs/>
                <w:sz w:val="18"/>
                <w:szCs w:val="18"/>
                <w:lang w:val="fr-FR"/>
              </w:rPr>
              <w:t>b</w:t>
            </w:r>
          </w:p>
        </w:tc>
        <w:tc>
          <w:tcPr>
            <w:tcW w:w="1386" w:type="dxa"/>
            <w:tcBorders>
              <w:top w:val="nil"/>
            </w:tcBorders>
            <w:shd w:val="clear" w:color="auto" w:fill="auto"/>
            <w:noWrap/>
            <w:vAlign w:val="center"/>
            <w:hideMark/>
          </w:tcPr>
          <w:p w14:paraId="058DCA60" w14:textId="77777777" w:rsidR="006860CF" w:rsidRPr="001A36C7" w:rsidRDefault="006860CF" w:rsidP="002E70B4">
            <w:pPr>
              <w:jc w:val="center"/>
              <w:rPr>
                <w:rFonts w:ascii="Arial" w:eastAsia="Times New Roman" w:hAnsi="Arial" w:cs="Arial"/>
                <w:sz w:val="18"/>
                <w:szCs w:val="18"/>
                <w:highlight w:val="yellow"/>
                <w:lang w:val="fr-FR"/>
              </w:rPr>
            </w:pPr>
            <w:r w:rsidRPr="007E0BAD">
              <w:rPr>
                <w:rFonts w:ascii="Arial" w:hAnsi="Arial" w:cs="Arial"/>
                <w:color w:val="000000"/>
                <w:sz w:val="18"/>
                <w:szCs w:val="18"/>
              </w:rPr>
              <w:t>1,2</w:t>
            </w:r>
            <w:r w:rsidRPr="007E0BAD">
              <w:rPr>
                <w:rFonts w:ascii="Arial" w:eastAsia="Times New Roman" w:hAnsi="Arial" w:cs="Arial"/>
                <w:sz w:val="18"/>
                <w:szCs w:val="18"/>
                <w:lang w:val="fr-FR"/>
              </w:rPr>
              <w:t xml:space="preserve"> ± </w:t>
            </w:r>
            <w:r w:rsidRPr="007E0BAD">
              <w:rPr>
                <w:rFonts w:ascii="Arial" w:hAnsi="Arial" w:cs="Arial"/>
                <w:color w:val="000000"/>
                <w:sz w:val="18"/>
                <w:szCs w:val="18"/>
              </w:rPr>
              <w:t>1,2</w:t>
            </w:r>
            <w:r w:rsidRPr="007E0BAD">
              <w:rPr>
                <w:rFonts w:ascii="Arial" w:eastAsia="Times New Roman" w:hAnsi="Arial" w:cs="Arial"/>
                <w:sz w:val="18"/>
                <w:szCs w:val="18"/>
                <w:lang w:val="fr-FR"/>
              </w:rPr>
              <w:t xml:space="preserve"> </w:t>
            </w:r>
            <w:r w:rsidRPr="007E0BA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B997D86" w14:textId="77777777" w:rsidR="006860CF" w:rsidRPr="001A36C7" w:rsidRDefault="006860CF" w:rsidP="002E70B4">
            <w:pPr>
              <w:jc w:val="center"/>
              <w:rPr>
                <w:rFonts w:ascii="Arial" w:eastAsia="Times New Roman" w:hAnsi="Arial" w:cs="Arial"/>
                <w:sz w:val="18"/>
                <w:szCs w:val="18"/>
                <w:highlight w:val="yellow"/>
                <w:lang w:val="fr-FR"/>
              </w:rPr>
            </w:pPr>
            <w:r w:rsidRPr="007E0BAD">
              <w:rPr>
                <w:rFonts w:ascii="Arial" w:hAnsi="Arial" w:cs="Arial"/>
                <w:color w:val="000000"/>
                <w:sz w:val="18"/>
                <w:szCs w:val="18"/>
              </w:rPr>
              <w:t>3,7</w:t>
            </w:r>
            <w:r w:rsidRPr="007E0BAD">
              <w:rPr>
                <w:rFonts w:ascii="Arial" w:eastAsia="Times New Roman" w:hAnsi="Arial" w:cs="Arial"/>
                <w:sz w:val="18"/>
                <w:szCs w:val="18"/>
                <w:lang w:val="fr-FR"/>
              </w:rPr>
              <w:t xml:space="preserve"> ± </w:t>
            </w:r>
            <w:r w:rsidRPr="007E0BAD">
              <w:rPr>
                <w:rFonts w:ascii="Arial" w:hAnsi="Arial" w:cs="Arial"/>
                <w:color w:val="000000"/>
                <w:sz w:val="18"/>
                <w:szCs w:val="18"/>
              </w:rPr>
              <w:t>2,4</w:t>
            </w:r>
            <w:r w:rsidRPr="007E0BAD">
              <w:rPr>
                <w:rFonts w:ascii="Arial" w:eastAsia="Times New Roman" w:hAnsi="Arial" w:cs="Arial"/>
                <w:sz w:val="18"/>
                <w:szCs w:val="18"/>
                <w:lang w:val="fr-FR"/>
              </w:rPr>
              <w:t xml:space="preserve"> </w:t>
            </w:r>
            <w:r w:rsidRPr="007E0BAD">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3A713D72" w14:textId="77777777" w:rsidR="006860CF" w:rsidRPr="00496482" w:rsidRDefault="006860CF" w:rsidP="002E70B4">
            <w:pPr>
              <w:jc w:val="center"/>
              <w:rPr>
                <w:rFonts w:ascii="Arial" w:eastAsia="Times New Roman" w:hAnsi="Arial" w:cs="Arial"/>
                <w:sz w:val="18"/>
                <w:szCs w:val="18"/>
                <w:lang w:val="fr-FR"/>
              </w:rPr>
            </w:pPr>
            <w:r w:rsidRPr="00496482">
              <w:rPr>
                <w:rFonts w:ascii="Arial" w:hAnsi="Arial" w:cs="Arial"/>
                <w:color w:val="000000"/>
                <w:sz w:val="18"/>
                <w:szCs w:val="18"/>
              </w:rPr>
              <w:t>5,0</w:t>
            </w:r>
            <w:r w:rsidRPr="00496482">
              <w:rPr>
                <w:rFonts w:ascii="Arial" w:eastAsia="Times New Roman" w:hAnsi="Arial" w:cs="Arial"/>
                <w:sz w:val="18"/>
                <w:szCs w:val="18"/>
                <w:lang w:val="fr-FR"/>
              </w:rPr>
              <w:t xml:space="preserve"> ± </w:t>
            </w:r>
            <w:r w:rsidRPr="00496482">
              <w:rPr>
                <w:rFonts w:ascii="Arial" w:hAnsi="Arial" w:cs="Arial"/>
                <w:color w:val="000000"/>
                <w:sz w:val="18"/>
                <w:szCs w:val="18"/>
              </w:rPr>
              <w:t>0,0</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254F07FF" w14:textId="77777777" w:rsidR="006860CF" w:rsidRPr="00496482" w:rsidRDefault="006860CF" w:rsidP="002E70B4">
            <w:pPr>
              <w:jc w:val="center"/>
              <w:rPr>
                <w:rFonts w:ascii="Arial" w:eastAsia="Times New Roman" w:hAnsi="Arial" w:cs="Arial"/>
                <w:sz w:val="18"/>
                <w:szCs w:val="18"/>
                <w:lang w:val="fr-FR"/>
              </w:rPr>
            </w:pPr>
            <w:r w:rsidRPr="00496482">
              <w:rPr>
                <w:rFonts w:ascii="Arial" w:hAnsi="Arial" w:cs="Arial"/>
                <w:color w:val="000000"/>
                <w:sz w:val="18"/>
                <w:szCs w:val="18"/>
              </w:rPr>
              <w:t>10,0</w:t>
            </w:r>
            <w:r w:rsidRPr="00496482">
              <w:rPr>
                <w:rFonts w:ascii="Arial" w:eastAsia="Times New Roman" w:hAnsi="Arial" w:cs="Arial"/>
                <w:sz w:val="18"/>
                <w:szCs w:val="18"/>
                <w:lang w:val="fr-FR"/>
              </w:rPr>
              <w:t xml:space="preserve"> ± </w:t>
            </w:r>
            <w:r w:rsidRPr="00496482">
              <w:rPr>
                <w:rFonts w:ascii="Arial" w:hAnsi="Arial" w:cs="Arial"/>
                <w:color w:val="000000"/>
                <w:sz w:val="18"/>
                <w:szCs w:val="18"/>
              </w:rPr>
              <w:t>10,0</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r>
      <w:tr w:rsidR="006860CF" w:rsidRPr="002B6F62" w14:paraId="3180F1D3" w14:textId="77777777" w:rsidTr="002E70B4">
        <w:trPr>
          <w:trHeight w:val="302"/>
        </w:trPr>
        <w:tc>
          <w:tcPr>
            <w:tcW w:w="2594" w:type="dxa"/>
            <w:tcBorders>
              <w:top w:val="nil"/>
            </w:tcBorders>
            <w:shd w:val="clear" w:color="auto" w:fill="auto"/>
            <w:noWrap/>
            <w:vAlign w:val="bottom"/>
            <w:hideMark/>
          </w:tcPr>
          <w:p w14:paraId="69A5D2A2"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25% de plants porteurs</w:t>
            </w:r>
            <w:r w:rsidRPr="00C67A70">
              <w:rPr>
                <w:rFonts w:ascii="Arial" w:eastAsia="Times New Roman" w:hAnsi="Arial" w:cs="Arial"/>
                <w:b/>
                <w:bCs/>
                <w:sz w:val="18"/>
                <w:szCs w:val="18"/>
                <w:lang w:eastAsia="fr-CA"/>
              </w:rPr>
              <w:t xml:space="preserve"> (T4)</w:t>
            </w:r>
          </w:p>
        </w:tc>
        <w:tc>
          <w:tcPr>
            <w:tcW w:w="1386" w:type="dxa"/>
            <w:tcBorders>
              <w:top w:val="nil"/>
            </w:tcBorders>
            <w:shd w:val="clear" w:color="auto" w:fill="auto"/>
            <w:noWrap/>
            <w:vAlign w:val="center"/>
            <w:hideMark/>
          </w:tcPr>
          <w:p w14:paraId="198E80DF" w14:textId="77777777" w:rsidR="006860CF" w:rsidRPr="00646D2C" w:rsidRDefault="006860CF" w:rsidP="002E70B4">
            <w:pPr>
              <w:jc w:val="center"/>
              <w:rPr>
                <w:rFonts w:ascii="Arial" w:eastAsia="Times New Roman" w:hAnsi="Arial" w:cs="Arial"/>
                <w:sz w:val="18"/>
                <w:szCs w:val="18"/>
                <w:lang w:val="fr-FR"/>
              </w:rPr>
            </w:pPr>
            <w:r w:rsidRPr="00646D2C">
              <w:rPr>
                <w:rFonts w:ascii="Arial" w:eastAsia="Times New Roman" w:hAnsi="Arial" w:cs="Arial"/>
                <w:sz w:val="18"/>
                <w:szCs w:val="18"/>
                <w:lang w:val="fr-FR"/>
              </w:rPr>
              <w:t xml:space="preserve">0,0 ± 0,0 </w:t>
            </w:r>
            <w:r w:rsidRPr="00646D2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AF2B3B2" w14:textId="77777777" w:rsidR="006860CF" w:rsidRPr="00FC4A77" w:rsidRDefault="006860CF" w:rsidP="002E70B4">
            <w:pPr>
              <w:jc w:val="center"/>
              <w:rPr>
                <w:rFonts w:ascii="Arial" w:eastAsia="Times New Roman" w:hAnsi="Arial" w:cs="Arial"/>
                <w:sz w:val="18"/>
                <w:szCs w:val="18"/>
                <w:lang w:val="fr-FR"/>
              </w:rPr>
            </w:pPr>
            <w:r w:rsidRPr="001A36C7">
              <w:rPr>
                <w:rFonts w:ascii="Arial" w:eastAsia="Times New Roman" w:hAnsi="Arial" w:cs="Arial"/>
                <w:sz w:val="18"/>
                <w:szCs w:val="18"/>
                <w:lang w:val="fr-FR"/>
              </w:rPr>
              <w:t>0,0 ± 0,0</w:t>
            </w:r>
          </w:p>
        </w:tc>
        <w:tc>
          <w:tcPr>
            <w:tcW w:w="1386" w:type="dxa"/>
            <w:tcBorders>
              <w:top w:val="nil"/>
            </w:tcBorders>
            <w:shd w:val="clear" w:color="auto" w:fill="auto"/>
            <w:noWrap/>
            <w:vAlign w:val="center"/>
            <w:hideMark/>
          </w:tcPr>
          <w:p w14:paraId="1BE46E7C" w14:textId="77777777" w:rsidR="006860CF" w:rsidRPr="00646D2C" w:rsidRDefault="006860CF" w:rsidP="002E70B4">
            <w:pPr>
              <w:jc w:val="center"/>
              <w:rPr>
                <w:rFonts w:ascii="Arial" w:eastAsia="Times New Roman" w:hAnsi="Arial" w:cs="Arial"/>
                <w:sz w:val="18"/>
                <w:szCs w:val="18"/>
                <w:lang w:val="fr-FR"/>
              </w:rPr>
            </w:pPr>
            <w:r w:rsidRPr="00646D2C">
              <w:rPr>
                <w:rFonts w:ascii="Arial" w:eastAsia="Times New Roman" w:hAnsi="Arial" w:cs="Arial"/>
                <w:sz w:val="18"/>
                <w:szCs w:val="18"/>
                <w:lang w:val="fr-FR"/>
              </w:rPr>
              <w:t xml:space="preserve">2,5 ± 1,4 </w:t>
            </w:r>
            <w:r w:rsidRPr="00646D2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56F5514" w14:textId="77777777" w:rsidR="006860CF" w:rsidRPr="001A36C7" w:rsidRDefault="006860CF" w:rsidP="002E70B4">
            <w:pPr>
              <w:jc w:val="center"/>
              <w:rPr>
                <w:rFonts w:ascii="Arial" w:eastAsia="Times New Roman" w:hAnsi="Arial" w:cs="Arial"/>
                <w:sz w:val="18"/>
                <w:szCs w:val="18"/>
                <w:highlight w:val="yellow"/>
                <w:lang w:val="fr-FR"/>
              </w:rPr>
            </w:pPr>
            <w:r w:rsidRPr="007E0BAD">
              <w:rPr>
                <w:rFonts w:ascii="Arial" w:hAnsi="Arial" w:cs="Arial"/>
                <w:color w:val="000000"/>
                <w:sz w:val="18"/>
                <w:szCs w:val="18"/>
              </w:rPr>
              <w:t>0,0</w:t>
            </w:r>
            <w:r w:rsidRPr="007E0BAD">
              <w:rPr>
                <w:rFonts w:ascii="Arial" w:eastAsia="Times New Roman" w:hAnsi="Arial" w:cs="Arial"/>
                <w:sz w:val="18"/>
                <w:szCs w:val="18"/>
                <w:lang w:val="fr-FR"/>
              </w:rPr>
              <w:t xml:space="preserve"> ± </w:t>
            </w:r>
            <w:r w:rsidRPr="007E0BAD">
              <w:rPr>
                <w:rFonts w:ascii="Arial" w:hAnsi="Arial" w:cs="Arial"/>
                <w:color w:val="000000"/>
                <w:sz w:val="18"/>
                <w:szCs w:val="18"/>
              </w:rPr>
              <w:t>0,0</w:t>
            </w:r>
            <w:r w:rsidRPr="007E0BAD">
              <w:rPr>
                <w:rFonts w:ascii="Arial" w:eastAsia="Times New Roman" w:hAnsi="Arial" w:cs="Arial"/>
                <w:sz w:val="18"/>
                <w:szCs w:val="18"/>
                <w:lang w:val="fr-FR"/>
              </w:rPr>
              <w:t xml:space="preserve"> </w:t>
            </w:r>
            <w:r w:rsidRPr="007E0BA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B1FA56D" w14:textId="77777777" w:rsidR="006860CF" w:rsidRPr="001A36C7" w:rsidRDefault="006860CF" w:rsidP="002E70B4">
            <w:pPr>
              <w:jc w:val="center"/>
              <w:rPr>
                <w:rFonts w:ascii="Arial" w:eastAsia="Times New Roman" w:hAnsi="Arial" w:cs="Arial"/>
                <w:sz w:val="18"/>
                <w:szCs w:val="18"/>
                <w:highlight w:val="yellow"/>
                <w:lang w:val="fr-FR"/>
              </w:rPr>
            </w:pPr>
            <w:r w:rsidRPr="007E0BAD">
              <w:rPr>
                <w:rFonts w:ascii="Arial" w:hAnsi="Arial" w:cs="Arial"/>
                <w:color w:val="000000"/>
                <w:sz w:val="18"/>
                <w:szCs w:val="18"/>
              </w:rPr>
              <w:t>0,0</w:t>
            </w:r>
            <w:r w:rsidRPr="007E0BAD">
              <w:rPr>
                <w:rFonts w:ascii="Arial" w:eastAsia="Times New Roman" w:hAnsi="Arial" w:cs="Arial"/>
                <w:sz w:val="18"/>
                <w:szCs w:val="18"/>
                <w:lang w:val="fr-FR"/>
              </w:rPr>
              <w:t xml:space="preserve"> ± </w:t>
            </w:r>
            <w:r w:rsidRPr="007E0BAD">
              <w:rPr>
                <w:rFonts w:ascii="Arial" w:hAnsi="Arial" w:cs="Arial"/>
                <w:color w:val="000000"/>
                <w:sz w:val="18"/>
                <w:szCs w:val="18"/>
              </w:rPr>
              <w:t>0,0</w:t>
            </w:r>
            <w:r w:rsidRPr="007E0BAD">
              <w:rPr>
                <w:rFonts w:ascii="Arial" w:eastAsia="Times New Roman" w:hAnsi="Arial" w:cs="Arial"/>
                <w:sz w:val="18"/>
                <w:szCs w:val="18"/>
                <w:lang w:val="fr-FR"/>
              </w:rPr>
              <w:t xml:space="preserve"> </w:t>
            </w:r>
            <w:r>
              <w:rPr>
                <w:rFonts w:ascii="Arial" w:eastAsia="Times New Roman" w:hAnsi="Arial" w:cs="Arial"/>
                <w:bCs/>
                <w:sz w:val="18"/>
                <w:szCs w:val="18"/>
                <w:lang w:val="fr-FR"/>
              </w:rPr>
              <w:t>b</w:t>
            </w:r>
          </w:p>
        </w:tc>
        <w:tc>
          <w:tcPr>
            <w:tcW w:w="1386" w:type="dxa"/>
            <w:tcBorders>
              <w:top w:val="nil"/>
            </w:tcBorders>
            <w:shd w:val="clear" w:color="auto" w:fill="auto"/>
            <w:noWrap/>
            <w:vAlign w:val="center"/>
            <w:hideMark/>
          </w:tcPr>
          <w:p w14:paraId="481A132D" w14:textId="77777777" w:rsidR="006860CF" w:rsidRPr="001A36C7" w:rsidRDefault="006860CF" w:rsidP="002E70B4">
            <w:pPr>
              <w:jc w:val="center"/>
              <w:rPr>
                <w:rFonts w:ascii="Arial" w:eastAsia="Times New Roman" w:hAnsi="Arial" w:cs="Arial"/>
                <w:sz w:val="18"/>
                <w:szCs w:val="18"/>
                <w:highlight w:val="yellow"/>
                <w:lang w:val="fr-FR"/>
              </w:rPr>
            </w:pPr>
            <w:r w:rsidRPr="007E0BAD">
              <w:rPr>
                <w:rFonts w:ascii="Arial" w:hAnsi="Arial" w:cs="Arial"/>
                <w:color w:val="000000"/>
                <w:sz w:val="18"/>
                <w:szCs w:val="18"/>
              </w:rPr>
              <w:t>8,7</w:t>
            </w:r>
            <w:r w:rsidRPr="007E0BAD">
              <w:rPr>
                <w:rFonts w:ascii="Arial" w:eastAsia="Times New Roman" w:hAnsi="Arial" w:cs="Arial"/>
                <w:sz w:val="18"/>
                <w:szCs w:val="18"/>
                <w:lang w:val="fr-FR"/>
              </w:rPr>
              <w:t xml:space="preserve"> ± </w:t>
            </w:r>
            <w:r w:rsidRPr="007E0BAD">
              <w:rPr>
                <w:rFonts w:ascii="Arial" w:hAnsi="Arial" w:cs="Arial"/>
                <w:color w:val="000000"/>
                <w:sz w:val="18"/>
                <w:szCs w:val="18"/>
              </w:rPr>
              <w:t>2,4</w:t>
            </w:r>
            <w:r w:rsidRPr="007E0BAD">
              <w:rPr>
                <w:rFonts w:ascii="Arial" w:eastAsia="Times New Roman" w:hAnsi="Arial" w:cs="Arial"/>
                <w:sz w:val="18"/>
                <w:szCs w:val="18"/>
                <w:lang w:val="fr-FR"/>
              </w:rPr>
              <w:t xml:space="preserve"> </w:t>
            </w:r>
            <w:r w:rsidRPr="007E0BA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B5E7140" w14:textId="77777777" w:rsidR="006860CF" w:rsidRPr="001A36C7" w:rsidRDefault="006860CF" w:rsidP="002E70B4">
            <w:pPr>
              <w:jc w:val="center"/>
              <w:rPr>
                <w:rFonts w:ascii="Arial" w:eastAsia="Times New Roman" w:hAnsi="Arial" w:cs="Arial"/>
                <w:sz w:val="18"/>
                <w:szCs w:val="18"/>
                <w:highlight w:val="yellow"/>
                <w:lang w:val="fr-FR"/>
              </w:rPr>
            </w:pPr>
            <w:r w:rsidRPr="007E0BAD">
              <w:rPr>
                <w:rFonts w:ascii="Arial" w:hAnsi="Arial" w:cs="Arial"/>
                <w:color w:val="000000"/>
                <w:sz w:val="18"/>
                <w:szCs w:val="18"/>
              </w:rPr>
              <w:t>3,7</w:t>
            </w:r>
            <w:r w:rsidRPr="007E0BAD">
              <w:rPr>
                <w:rFonts w:ascii="Arial" w:eastAsia="Times New Roman" w:hAnsi="Arial" w:cs="Arial"/>
                <w:sz w:val="18"/>
                <w:szCs w:val="18"/>
                <w:lang w:val="fr-FR"/>
              </w:rPr>
              <w:t xml:space="preserve"> ± </w:t>
            </w:r>
            <w:r w:rsidRPr="007E0BAD">
              <w:rPr>
                <w:rFonts w:ascii="Arial" w:hAnsi="Arial" w:cs="Arial"/>
                <w:color w:val="000000"/>
                <w:sz w:val="18"/>
                <w:szCs w:val="18"/>
              </w:rPr>
              <w:t>1,2</w:t>
            </w:r>
            <w:r w:rsidRPr="007E0BAD">
              <w:rPr>
                <w:rFonts w:ascii="Arial" w:eastAsia="Times New Roman" w:hAnsi="Arial" w:cs="Arial"/>
                <w:sz w:val="18"/>
                <w:szCs w:val="18"/>
                <w:lang w:val="fr-FR"/>
              </w:rPr>
              <w:t xml:space="preserve"> </w:t>
            </w:r>
            <w:r w:rsidRPr="007E0BAD">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612B7E2A" w14:textId="77777777" w:rsidR="006860CF" w:rsidRPr="00496482" w:rsidRDefault="006860CF" w:rsidP="002E70B4">
            <w:pPr>
              <w:jc w:val="center"/>
              <w:rPr>
                <w:rFonts w:ascii="Arial" w:eastAsia="Times New Roman" w:hAnsi="Arial" w:cs="Arial"/>
                <w:sz w:val="18"/>
                <w:szCs w:val="18"/>
                <w:lang w:val="fr-FR"/>
              </w:rPr>
            </w:pPr>
            <w:r w:rsidRPr="00496482">
              <w:rPr>
                <w:rFonts w:ascii="Arial" w:hAnsi="Arial" w:cs="Arial"/>
                <w:color w:val="000000"/>
                <w:sz w:val="18"/>
                <w:szCs w:val="18"/>
              </w:rPr>
              <w:t>6,2</w:t>
            </w:r>
            <w:r w:rsidRPr="00496482">
              <w:rPr>
                <w:rFonts w:ascii="Arial" w:eastAsia="Times New Roman" w:hAnsi="Arial" w:cs="Arial"/>
                <w:sz w:val="18"/>
                <w:szCs w:val="18"/>
                <w:lang w:val="fr-FR"/>
              </w:rPr>
              <w:t xml:space="preserve"> ± </w:t>
            </w:r>
            <w:r w:rsidRPr="00496482">
              <w:rPr>
                <w:rFonts w:ascii="Arial" w:hAnsi="Arial" w:cs="Arial"/>
                <w:color w:val="000000"/>
                <w:sz w:val="18"/>
                <w:szCs w:val="18"/>
              </w:rPr>
              <w:t>3,1</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5C93E9E6" w14:textId="77777777" w:rsidR="006860CF" w:rsidRPr="00496482" w:rsidRDefault="006860CF" w:rsidP="002E70B4">
            <w:pPr>
              <w:jc w:val="center"/>
              <w:rPr>
                <w:rFonts w:ascii="Arial" w:eastAsia="Times New Roman" w:hAnsi="Arial" w:cs="Arial"/>
                <w:sz w:val="18"/>
                <w:szCs w:val="18"/>
                <w:lang w:val="fr-FR"/>
              </w:rPr>
            </w:pPr>
            <w:r w:rsidRPr="00496482">
              <w:rPr>
                <w:rFonts w:ascii="Arial" w:hAnsi="Arial" w:cs="Arial"/>
                <w:color w:val="000000"/>
                <w:sz w:val="18"/>
                <w:szCs w:val="18"/>
              </w:rPr>
              <w:t>3,7</w:t>
            </w:r>
            <w:r w:rsidRPr="00496482">
              <w:rPr>
                <w:rFonts w:ascii="Arial" w:eastAsia="Times New Roman" w:hAnsi="Arial" w:cs="Arial"/>
                <w:sz w:val="18"/>
                <w:szCs w:val="18"/>
                <w:lang w:val="fr-FR"/>
              </w:rPr>
              <w:t xml:space="preserve"> ± </w:t>
            </w:r>
            <w:r w:rsidRPr="00496482">
              <w:rPr>
                <w:rFonts w:ascii="Arial" w:hAnsi="Arial" w:cs="Arial"/>
                <w:color w:val="000000"/>
                <w:sz w:val="18"/>
                <w:szCs w:val="18"/>
              </w:rPr>
              <w:t>3,7</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r>
      <w:tr w:rsidR="006860CF" w:rsidRPr="002B6F62" w14:paraId="64856B42" w14:textId="77777777" w:rsidTr="002E70B4">
        <w:trPr>
          <w:trHeight w:val="302"/>
        </w:trPr>
        <w:tc>
          <w:tcPr>
            <w:tcW w:w="2594" w:type="dxa"/>
            <w:tcBorders>
              <w:top w:val="nil"/>
            </w:tcBorders>
            <w:shd w:val="clear" w:color="auto" w:fill="auto"/>
            <w:noWrap/>
            <w:vAlign w:val="bottom"/>
            <w:hideMark/>
          </w:tcPr>
          <w:p w14:paraId="3AC9FA41"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50% de plants porteurs</w:t>
            </w:r>
            <w:r w:rsidRPr="00C67A70">
              <w:rPr>
                <w:rFonts w:ascii="Arial" w:eastAsia="Times New Roman" w:hAnsi="Arial" w:cs="Arial"/>
                <w:b/>
                <w:bCs/>
                <w:sz w:val="18"/>
                <w:szCs w:val="18"/>
                <w:lang w:eastAsia="fr-CA"/>
              </w:rPr>
              <w:t xml:space="preserve"> (T5)</w:t>
            </w:r>
          </w:p>
        </w:tc>
        <w:tc>
          <w:tcPr>
            <w:tcW w:w="1386" w:type="dxa"/>
            <w:tcBorders>
              <w:top w:val="nil"/>
            </w:tcBorders>
            <w:shd w:val="clear" w:color="auto" w:fill="auto"/>
            <w:noWrap/>
            <w:vAlign w:val="center"/>
            <w:hideMark/>
          </w:tcPr>
          <w:p w14:paraId="719257D7" w14:textId="77777777" w:rsidR="006860CF" w:rsidRPr="00646D2C" w:rsidRDefault="006860CF" w:rsidP="002E70B4">
            <w:pPr>
              <w:jc w:val="center"/>
              <w:rPr>
                <w:rFonts w:ascii="Arial" w:eastAsia="Times New Roman" w:hAnsi="Arial" w:cs="Arial"/>
                <w:sz w:val="18"/>
                <w:szCs w:val="18"/>
                <w:lang w:val="fr-FR"/>
              </w:rPr>
            </w:pPr>
            <w:r w:rsidRPr="00646D2C">
              <w:rPr>
                <w:rFonts w:ascii="Arial" w:eastAsia="Times New Roman" w:hAnsi="Arial" w:cs="Arial"/>
                <w:sz w:val="18"/>
                <w:szCs w:val="18"/>
                <w:lang w:val="fr-FR"/>
              </w:rPr>
              <w:t xml:space="preserve">0,0 ± 0,0 </w:t>
            </w:r>
            <w:r w:rsidRPr="00646D2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640D735" w14:textId="77777777" w:rsidR="006860CF" w:rsidRPr="00FC4A77" w:rsidRDefault="006860CF" w:rsidP="002E70B4">
            <w:pPr>
              <w:jc w:val="center"/>
              <w:rPr>
                <w:rFonts w:ascii="Arial" w:eastAsia="Times New Roman" w:hAnsi="Arial" w:cs="Arial"/>
                <w:sz w:val="18"/>
                <w:szCs w:val="18"/>
                <w:lang w:val="fr-FR"/>
              </w:rPr>
            </w:pPr>
            <w:r w:rsidRPr="001A36C7">
              <w:rPr>
                <w:rFonts w:ascii="Arial" w:eastAsia="Times New Roman" w:hAnsi="Arial" w:cs="Arial"/>
                <w:sz w:val="18"/>
                <w:szCs w:val="18"/>
                <w:lang w:val="fr-FR"/>
              </w:rPr>
              <w:t>0,0 ± 0,0</w:t>
            </w:r>
          </w:p>
        </w:tc>
        <w:tc>
          <w:tcPr>
            <w:tcW w:w="1386" w:type="dxa"/>
            <w:tcBorders>
              <w:top w:val="nil"/>
            </w:tcBorders>
            <w:shd w:val="clear" w:color="auto" w:fill="auto"/>
            <w:noWrap/>
            <w:vAlign w:val="center"/>
            <w:hideMark/>
          </w:tcPr>
          <w:p w14:paraId="508CC8B8" w14:textId="77777777" w:rsidR="006860CF" w:rsidRPr="00646D2C" w:rsidRDefault="006860CF" w:rsidP="002E70B4">
            <w:pPr>
              <w:jc w:val="center"/>
              <w:rPr>
                <w:rFonts w:ascii="Arial" w:eastAsia="Times New Roman" w:hAnsi="Arial" w:cs="Arial"/>
                <w:sz w:val="18"/>
                <w:szCs w:val="18"/>
                <w:lang w:val="fr-FR"/>
              </w:rPr>
            </w:pPr>
            <w:r w:rsidRPr="00646D2C">
              <w:rPr>
                <w:rFonts w:ascii="Arial" w:eastAsia="Times New Roman" w:hAnsi="Arial" w:cs="Arial"/>
                <w:sz w:val="18"/>
                <w:szCs w:val="18"/>
                <w:lang w:val="fr-FR"/>
              </w:rPr>
              <w:t xml:space="preserve">0,0 ± 0,0 </w:t>
            </w:r>
            <w:r w:rsidRPr="00646D2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3FD2B16" w14:textId="77777777" w:rsidR="006860CF" w:rsidRPr="001A36C7" w:rsidRDefault="006860CF" w:rsidP="002E70B4">
            <w:pPr>
              <w:jc w:val="center"/>
              <w:rPr>
                <w:rFonts w:ascii="Arial" w:eastAsia="Times New Roman" w:hAnsi="Arial" w:cs="Arial"/>
                <w:sz w:val="18"/>
                <w:szCs w:val="18"/>
                <w:highlight w:val="yellow"/>
                <w:lang w:val="fr-FR"/>
              </w:rPr>
            </w:pPr>
            <w:r w:rsidRPr="007E0BAD">
              <w:rPr>
                <w:rFonts w:ascii="Arial" w:hAnsi="Arial" w:cs="Arial"/>
                <w:color w:val="000000"/>
                <w:sz w:val="18"/>
                <w:szCs w:val="18"/>
              </w:rPr>
              <w:t>1,2</w:t>
            </w:r>
            <w:r w:rsidRPr="007E0BAD">
              <w:rPr>
                <w:rFonts w:ascii="Arial" w:eastAsia="Times New Roman" w:hAnsi="Arial" w:cs="Arial"/>
                <w:sz w:val="18"/>
                <w:szCs w:val="18"/>
                <w:lang w:val="fr-FR"/>
              </w:rPr>
              <w:t xml:space="preserve"> ± </w:t>
            </w:r>
            <w:r w:rsidRPr="007E0BAD">
              <w:rPr>
                <w:rFonts w:ascii="Arial" w:hAnsi="Arial" w:cs="Arial"/>
                <w:color w:val="000000"/>
                <w:sz w:val="18"/>
                <w:szCs w:val="18"/>
              </w:rPr>
              <w:t>1,2</w:t>
            </w:r>
            <w:r w:rsidRPr="007E0BAD">
              <w:rPr>
                <w:rFonts w:ascii="Arial" w:eastAsia="Times New Roman" w:hAnsi="Arial" w:cs="Arial"/>
                <w:sz w:val="18"/>
                <w:szCs w:val="18"/>
                <w:lang w:val="fr-FR"/>
              </w:rPr>
              <w:t xml:space="preserve"> </w:t>
            </w:r>
            <w:r w:rsidRPr="007E0BA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26AC893" w14:textId="77777777" w:rsidR="006860CF" w:rsidRPr="001A36C7" w:rsidRDefault="006860CF" w:rsidP="002E70B4">
            <w:pPr>
              <w:jc w:val="center"/>
              <w:rPr>
                <w:rFonts w:ascii="Arial" w:eastAsia="Times New Roman" w:hAnsi="Arial" w:cs="Arial"/>
                <w:sz w:val="18"/>
                <w:szCs w:val="18"/>
                <w:highlight w:val="yellow"/>
                <w:lang w:val="fr-FR"/>
              </w:rPr>
            </w:pPr>
            <w:r w:rsidRPr="007E0BAD">
              <w:rPr>
                <w:rFonts w:ascii="Arial" w:hAnsi="Arial" w:cs="Arial"/>
                <w:color w:val="000000"/>
                <w:sz w:val="18"/>
                <w:szCs w:val="18"/>
              </w:rPr>
              <w:t>2,5</w:t>
            </w:r>
            <w:r w:rsidRPr="007E0BAD">
              <w:rPr>
                <w:rFonts w:ascii="Arial" w:eastAsia="Times New Roman" w:hAnsi="Arial" w:cs="Arial"/>
                <w:sz w:val="18"/>
                <w:szCs w:val="18"/>
                <w:lang w:val="fr-FR"/>
              </w:rPr>
              <w:t xml:space="preserve"> ± </w:t>
            </w:r>
            <w:r w:rsidRPr="007E0BAD">
              <w:rPr>
                <w:rFonts w:ascii="Arial" w:hAnsi="Arial" w:cs="Arial"/>
                <w:color w:val="000000"/>
                <w:sz w:val="18"/>
                <w:szCs w:val="18"/>
              </w:rPr>
              <w:t>1,4</w:t>
            </w:r>
            <w:r w:rsidRPr="007E0BAD">
              <w:rPr>
                <w:rFonts w:ascii="Arial" w:eastAsia="Times New Roman" w:hAnsi="Arial" w:cs="Arial"/>
                <w:sz w:val="18"/>
                <w:szCs w:val="18"/>
                <w:lang w:val="fr-FR"/>
              </w:rPr>
              <w:t xml:space="preserve"> </w:t>
            </w:r>
            <w:r w:rsidRPr="007E0BAD">
              <w:rPr>
                <w:rFonts w:ascii="Arial" w:eastAsia="Times New Roman" w:hAnsi="Arial" w:cs="Arial"/>
                <w:bCs/>
                <w:sz w:val="18"/>
                <w:szCs w:val="18"/>
                <w:lang w:val="fr-FR"/>
              </w:rPr>
              <w:t>a</w:t>
            </w:r>
            <w:r>
              <w:rPr>
                <w:rFonts w:ascii="Arial" w:eastAsia="Times New Roman" w:hAnsi="Arial" w:cs="Arial"/>
                <w:bCs/>
                <w:sz w:val="18"/>
                <w:szCs w:val="18"/>
                <w:lang w:val="fr-FR"/>
              </w:rPr>
              <w:t>b</w:t>
            </w:r>
          </w:p>
        </w:tc>
        <w:tc>
          <w:tcPr>
            <w:tcW w:w="1386" w:type="dxa"/>
            <w:tcBorders>
              <w:top w:val="nil"/>
            </w:tcBorders>
            <w:shd w:val="clear" w:color="auto" w:fill="auto"/>
            <w:noWrap/>
            <w:vAlign w:val="center"/>
            <w:hideMark/>
          </w:tcPr>
          <w:p w14:paraId="359DAA96" w14:textId="77777777" w:rsidR="006860CF" w:rsidRPr="001A36C7" w:rsidRDefault="006860CF" w:rsidP="002E70B4">
            <w:pPr>
              <w:jc w:val="center"/>
              <w:rPr>
                <w:rFonts w:ascii="Arial" w:eastAsia="Times New Roman" w:hAnsi="Arial" w:cs="Arial"/>
                <w:sz w:val="18"/>
                <w:szCs w:val="18"/>
                <w:highlight w:val="yellow"/>
                <w:lang w:val="fr-FR"/>
              </w:rPr>
            </w:pPr>
            <w:r w:rsidRPr="007E0BAD">
              <w:rPr>
                <w:rFonts w:ascii="Arial" w:hAnsi="Arial" w:cs="Arial"/>
                <w:color w:val="000000"/>
                <w:sz w:val="18"/>
                <w:szCs w:val="18"/>
              </w:rPr>
              <w:t>1,2</w:t>
            </w:r>
            <w:r w:rsidRPr="007E0BAD">
              <w:rPr>
                <w:rFonts w:ascii="Arial" w:eastAsia="Times New Roman" w:hAnsi="Arial" w:cs="Arial"/>
                <w:sz w:val="18"/>
                <w:szCs w:val="18"/>
                <w:lang w:val="fr-FR"/>
              </w:rPr>
              <w:t xml:space="preserve"> ± </w:t>
            </w:r>
            <w:r w:rsidRPr="007E0BAD">
              <w:rPr>
                <w:rFonts w:ascii="Arial" w:hAnsi="Arial" w:cs="Arial"/>
                <w:color w:val="000000"/>
                <w:sz w:val="18"/>
                <w:szCs w:val="18"/>
              </w:rPr>
              <w:t>1,2</w:t>
            </w:r>
            <w:r w:rsidRPr="007E0BAD">
              <w:rPr>
                <w:rFonts w:ascii="Arial" w:eastAsia="Times New Roman" w:hAnsi="Arial" w:cs="Arial"/>
                <w:sz w:val="18"/>
                <w:szCs w:val="18"/>
                <w:lang w:val="fr-FR"/>
              </w:rPr>
              <w:t xml:space="preserve"> </w:t>
            </w:r>
            <w:r w:rsidRPr="007E0BA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CA607A4" w14:textId="77777777" w:rsidR="006860CF" w:rsidRPr="001A36C7" w:rsidRDefault="006860CF" w:rsidP="002E70B4">
            <w:pPr>
              <w:jc w:val="center"/>
              <w:rPr>
                <w:rFonts w:ascii="Arial" w:eastAsia="Times New Roman" w:hAnsi="Arial" w:cs="Arial"/>
                <w:sz w:val="18"/>
                <w:szCs w:val="18"/>
                <w:highlight w:val="yellow"/>
                <w:lang w:val="fr-FR"/>
              </w:rPr>
            </w:pPr>
            <w:r w:rsidRPr="007E0BAD">
              <w:rPr>
                <w:rFonts w:ascii="Arial" w:hAnsi="Arial" w:cs="Arial"/>
                <w:color w:val="000000"/>
                <w:sz w:val="18"/>
                <w:szCs w:val="18"/>
              </w:rPr>
              <w:t>6,2</w:t>
            </w:r>
            <w:r w:rsidRPr="007E0BAD">
              <w:rPr>
                <w:rFonts w:ascii="Arial" w:eastAsia="Times New Roman" w:hAnsi="Arial" w:cs="Arial"/>
                <w:sz w:val="18"/>
                <w:szCs w:val="18"/>
                <w:lang w:val="fr-FR"/>
              </w:rPr>
              <w:t xml:space="preserve"> ± </w:t>
            </w:r>
            <w:r w:rsidRPr="007E0BAD">
              <w:rPr>
                <w:rFonts w:ascii="Arial" w:hAnsi="Arial" w:cs="Arial"/>
                <w:color w:val="000000"/>
                <w:sz w:val="18"/>
                <w:szCs w:val="18"/>
              </w:rPr>
              <w:t>3,7</w:t>
            </w:r>
            <w:r w:rsidRPr="007E0BAD">
              <w:rPr>
                <w:rFonts w:ascii="Arial" w:eastAsia="Times New Roman" w:hAnsi="Arial" w:cs="Arial"/>
                <w:sz w:val="18"/>
                <w:szCs w:val="18"/>
                <w:lang w:val="fr-FR"/>
              </w:rPr>
              <w:t xml:space="preserve"> </w:t>
            </w:r>
            <w:r w:rsidRPr="007E0BAD">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088025E7" w14:textId="77777777" w:rsidR="006860CF" w:rsidRPr="00496482" w:rsidRDefault="006860CF" w:rsidP="002E70B4">
            <w:pPr>
              <w:jc w:val="center"/>
              <w:rPr>
                <w:rFonts w:ascii="Arial" w:eastAsia="Times New Roman" w:hAnsi="Arial" w:cs="Arial"/>
                <w:sz w:val="18"/>
                <w:szCs w:val="18"/>
                <w:lang w:val="fr-FR"/>
              </w:rPr>
            </w:pPr>
            <w:r w:rsidRPr="00496482">
              <w:rPr>
                <w:rFonts w:ascii="Arial" w:hAnsi="Arial" w:cs="Arial"/>
                <w:color w:val="000000"/>
                <w:sz w:val="18"/>
                <w:szCs w:val="18"/>
              </w:rPr>
              <w:t>10,0</w:t>
            </w:r>
            <w:r w:rsidRPr="00496482">
              <w:rPr>
                <w:rFonts w:ascii="Arial" w:eastAsia="Times New Roman" w:hAnsi="Arial" w:cs="Arial"/>
                <w:sz w:val="18"/>
                <w:szCs w:val="18"/>
                <w:lang w:val="fr-FR"/>
              </w:rPr>
              <w:t xml:space="preserve"> ± </w:t>
            </w:r>
            <w:r w:rsidRPr="00496482">
              <w:rPr>
                <w:rFonts w:ascii="Arial" w:hAnsi="Arial" w:cs="Arial"/>
                <w:color w:val="000000"/>
                <w:sz w:val="18"/>
                <w:szCs w:val="18"/>
              </w:rPr>
              <w:t>5,4</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373AC431" w14:textId="77777777" w:rsidR="006860CF" w:rsidRPr="00496482" w:rsidRDefault="006860CF" w:rsidP="002E70B4">
            <w:pPr>
              <w:jc w:val="center"/>
              <w:rPr>
                <w:rFonts w:ascii="Arial" w:eastAsia="Times New Roman" w:hAnsi="Arial" w:cs="Arial"/>
                <w:sz w:val="18"/>
                <w:szCs w:val="18"/>
                <w:lang w:val="fr-FR"/>
              </w:rPr>
            </w:pPr>
            <w:r w:rsidRPr="00496482">
              <w:rPr>
                <w:rFonts w:ascii="Arial" w:hAnsi="Arial" w:cs="Arial"/>
                <w:color w:val="000000"/>
                <w:sz w:val="18"/>
                <w:szCs w:val="18"/>
              </w:rPr>
              <w:t>7,5</w:t>
            </w:r>
            <w:r w:rsidRPr="00496482">
              <w:rPr>
                <w:rFonts w:ascii="Arial" w:eastAsia="Times New Roman" w:hAnsi="Arial" w:cs="Arial"/>
                <w:sz w:val="18"/>
                <w:szCs w:val="18"/>
                <w:lang w:val="fr-FR"/>
              </w:rPr>
              <w:t xml:space="preserve"> ± </w:t>
            </w:r>
            <w:r w:rsidRPr="00496482">
              <w:rPr>
                <w:rFonts w:ascii="Arial" w:hAnsi="Arial" w:cs="Arial"/>
                <w:color w:val="000000"/>
                <w:sz w:val="18"/>
                <w:szCs w:val="18"/>
              </w:rPr>
              <w:t>4,3</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r>
      <w:tr w:rsidR="006860CF" w:rsidRPr="002B6F62" w14:paraId="495AD35C" w14:textId="77777777" w:rsidTr="002E70B4">
        <w:trPr>
          <w:trHeight w:val="302"/>
        </w:trPr>
        <w:tc>
          <w:tcPr>
            <w:tcW w:w="2594" w:type="dxa"/>
            <w:tcBorders>
              <w:top w:val="nil"/>
            </w:tcBorders>
            <w:shd w:val="clear" w:color="auto" w:fill="auto"/>
            <w:noWrap/>
            <w:vAlign w:val="bottom"/>
            <w:hideMark/>
          </w:tcPr>
          <w:p w14:paraId="6D70AC8C"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1 thrips/feuille (T6)</w:t>
            </w:r>
          </w:p>
        </w:tc>
        <w:tc>
          <w:tcPr>
            <w:tcW w:w="1386" w:type="dxa"/>
            <w:tcBorders>
              <w:top w:val="nil"/>
            </w:tcBorders>
            <w:shd w:val="clear" w:color="auto" w:fill="auto"/>
            <w:noWrap/>
            <w:vAlign w:val="center"/>
            <w:hideMark/>
          </w:tcPr>
          <w:p w14:paraId="16987471" w14:textId="77777777" w:rsidR="006860CF" w:rsidRPr="00646D2C" w:rsidRDefault="006860CF" w:rsidP="002E70B4">
            <w:pPr>
              <w:jc w:val="center"/>
              <w:rPr>
                <w:rFonts w:ascii="Arial" w:eastAsia="Times New Roman" w:hAnsi="Arial" w:cs="Arial"/>
                <w:sz w:val="18"/>
                <w:szCs w:val="18"/>
                <w:lang w:val="fr-FR"/>
              </w:rPr>
            </w:pPr>
            <w:r w:rsidRPr="00646D2C">
              <w:rPr>
                <w:rFonts w:ascii="Arial" w:eastAsia="Times New Roman" w:hAnsi="Arial" w:cs="Arial"/>
                <w:sz w:val="18"/>
                <w:szCs w:val="18"/>
                <w:lang w:val="fr-FR"/>
              </w:rPr>
              <w:t xml:space="preserve">1,2 ± 1,2 </w:t>
            </w:r>
            <w:r w:rsidRPr="00646D2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1B7D702" w14:textId="77777777" w:rsidR="006860CF" w:rsidRPr="00FC4A77" w:rsidRDefault="006860CF" w:rsidP="002E70B4">
            <w:pPr>
              <w:jc w:val="center"/>
              <w:rPr>
                <w:rFonts w:ascii="Arial" w:eastAsia="Times New Roman" w:hAnsi="Arial" w:cs="Arial"/>
                <w:sz w:val="18"/>
                <w:szCs w:val="18"/>
                <w:lang w:val="fr-FR"/>
              </w:rPr>
            </w:pPr>
            <w:r w:rsidRPr="001A36C7">
              <w:rPr>
                <w:rFonts w:ascii="Arial" w:eastAsia="Times New Roman" w:hAnsi="Arial" w:cs="Arial"/>
                <w:sz w:val="18"/>
                <w:szCs w:val="18"/>
                <w:lang w:val="fr-FR"/>
              </w:rPr>
              <w:t>0,0 ± 0,0</w:t>
            </w:r>
          </w:p>
        </w:tc>
        <w:tc>
          <w:tcPr>
            <w:tcW w:w="1386" w:type="dxa"/>
            <w:tcBorders>
              <w:top w:val="nil"/>
            </w:tcBorders>
            <w:shd w:val="clear" w:color="auto" w:fill="auto"/>
            <w:noWrap/>
            <w:vAlign w:val="center"/>
            <w:hideMark/>
          </w:tcPr>
          <w:p w14:paraId="34C05E44" w14:textId="77777777" w:rsidR="006860CF" w:rsidRPr="00646D2C" w:rsidRDefault="006860CF" w:rsidP="002E70B4">
            <w:pPr>
              <w:jc w:val="center"/>
              <w:rPr>
                <w:rFonts w:ascii="Arial" w:eastAsia="Times New Roman" w:hAnsi="Arial" w:cs="Arial"/>
                <w:sz w:val="18"/>
                <w:szCs w:val="18"/>
                <w:lang w:val="fr-FR"/>
              </w:rPr>
            </w:pPr>
            <w:r w:rsidRPr="00646D2C">
              <w:rPr>
                <w:rFonts w:ascii="Arial" w:eastAsia="Times New Roman" w:hAnsi="Arial" w:cs="Arial"/>
                <w:sz w:val="18"/>
                <w:szCs w:val="18"/>
                <w:lang w:val="fr-FR"/>
              </w:rPr>
              <w:t xml:space="preserve">0,0 ± 0,0 </w:t>
            </w:r>
            <w:r w:rsidRPr="00646D2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2ED17F7" w14:textId="77777777" w:rsidR="006860CF" w:rsidRPr="001A36C7" w:rsidRDefault="006860CF" w:rsidP="002E70B4">
            <w:pPr>
              <w:jc w:val="center"/>
              <w:rPr>
                <w:rFonts w:ascii="Arial" w:eastAsia="Times New Roman" w:hAnsi="Arial" w:cs="Arial"/>
                <w:sz w:val="18"/>
                <w:szCs w:val="18"/>
                <w:highlight w:val="yellow"/>
                <w:lang w:val="fr-FR"/>
              </w:rPr>
            </w:pPr>
            <w:r w:rsidRPr="007E0BAD">
              <w:rPr>
                <w:rFonts w:ascii="Arial" w:hAnsi="Arial" w:cs="Arial"/>
                <w:color w:val="000000"/>
                <w:sz w:val="18"/>
                <w:szCs w:val="18"/>
              </w:rPr>
              <w:t xml:space="preserve">2,5 </w:t>
            </w:r>
            <w:r w:rsidRPr="007E0BAD">
              <w:rPr>
                <w:rFonts w:ascii="Arial" w:eastAsia="Times New Roman" w:hAnsi="Arial" w:cs="Arial"/>
                <w:sz w:val="18"/>
                <w:szCs w:val="18"/>
                <w:lang w:val="fr-FR"/>
              </w:rPr>
              <w:t xml:space="preserve">± </w:t>
            </w:r>
            <w:r w:rsidRPr="007E0BAD">
              <w:rPr>
                <w:rFonts w:ascii="Arial" w:hAnsi="Arial" w:cs="Arial"/>
                <w:color w:val="000000"/>
                <w:sz w:val="18"/>
                <w:szCs w:val="18"/>
              </w:rPr>
              <w:t>1,4</w:t>
            </w:r>
            <w:r w:rsidRPr="007E0BAD">
              <w:rPr>
                <w:rFonts w:ascii="Arial" w:eastAsia="Times New Roman" w:hAnsi="Arial" w:cs="Arial"/>
                <w:sz w:val="18"/>
                <w:szCs w:val="18"/>
                <w:lang w:val="fr-FR"/>
              </w:rPr>
              <w:t xml:space="preserve"> </w:t>
            </w:r>
            <w:r w:rsidRPr="007E0BA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CBD4096" w14:textId="77777777" w:rsidR="006860CF" w:rsidRPr="001A36C7" w:rsidRDefault="006860CF" w:rsidP="002E70B4">
            <w:pPr>
              <w:jc w:val="center"/>
              <w:rPr>
                <w:rFonts w:ascii="Arial" w:eastAsia="Times New Roman" w:hAnsi="Arial" w:cs="Arial"/>
                <w:sz w:val="18"/>
                <w:szCs w:val="18"/>
                <w:highlight w:val="yellow"/>
                <w:lang w:val="fr-FR"/>
              </w:rPr>
            </w:pPr>
            <w:r w:rsidRPr="007E0BAD">
              <w:rPr>
                <w:rFonts w:ascii="Arial" w:hAnsi="Arial" w:cs="Arial"/>
                <w:color w:val="000000"/>
                <w:sz w:val="18"/>
                <w:szCs w:val="18"/>
              </w:rPr>
              <w:t>0,0</w:t>
            </w:r>
            <w:r w:rsidRPr="007E0BAD">
              <w:rPr>
                <w:rFonts w:ascii="Arial" w:eastAsia="Times New Roman" w:hAnsi="Arial" w:cs="Arial"/>
                <w:sz w:val="18"/>
                <w:szCs w:val="18"/>
                <w:lang w:val="fr-FR"/>
              </w:rPr>
              <w:t xml:space="preserve"> ± </w:t>
            </w:r>
            <w:r w:rsidRPr="007E0BAD">
              <w:rPr>
                <w:rFonts w:ascii="Arial" w:hAnsi="Arial" w:cs="Arial"/>
                <w:color w:val="000000"/>
                <w:sz w:val="18"/>
                <w:szCs w:val="18"/>
              </w:rPr>
              <w:t>0,0</w:t>
            </w:r>
            <w:r w:rsidRPr="007E0BAD">
              <w:rPr>
                <w:rFonts w:ascii="Arial" w:eastAsia="Times New Roman" w:hAnsi="Arial" w:cs="Arial"/>
                <w:sz w:val="18"/>
                <w:szCs w:val="18"/>
                <w:lang w:val="fr-FR"/>
              </w:rPr>
              <w:t xml:space="preserve"> </w:t>
            </w:r>
            <w:r>
              <w:rPr>
                <w:rFonts w:ascii="Arial" w:eastAsia="Times New Roman" w:hAnsi="Arial" w:cs="Arial"/>
                <w:bCs/>
                <w:sz w:val="18"/>
                <w:szCs w:val="18"/>
                <w:lang w:val="fr-FR"/>
              </w:rPr>
              <w:t>b</w:t>
            </w:r>
          </w:p>
        </w:tc>
        <w:tc>
          <w:tcPr>
            <w:tcW w:w="1386" w:type="dxa"/>
            <w:tcBorders>
              <w:top w:val="nil"/>
            </w:tcBorders>
            <w:shd w:val="clear" w:color="auto" w:fill="auto"/>
            <w:noWrap/>
            <w:vAlign w:val="center"/>
            <w:hideMark/>
          </w:tcPr>
          <w:p w14:paraId="33639CE0" w14:textId="77777777" w:rsidR="006860CF" w:rsidRPr="001A36C7" w:rsidRDefault="006860CF" w:rsidP="002E70B4">
            <w:pPr>
              <w:jc w:val="center"/>
              <w:rPr>
                <w:rFonts w:ascii="Arial" w:eastAsia="Times New Roman" w:hAnsi="Arial" w:cs="Arial"/>
                <w:sz w:val="18"/>
                <w:szCs w:val="18"/>
                <w:highlight w:val="yellow"/>
                <w:lang w:val="fr-FR"/>
              </w:rPr>
            </w:pPr>
            <w:r w:rsidRPr="007E0BAD">
              <w:rPr>
                <w:rFonts w:ascii="Arial" w:hAnsi="Arial" w:cs="Arial"/>
                <w:color w:val="000000"/>
                <w:sz w:val="18"/>
                <w:szCs w:val="18"/>
              </w:rPr>
              <w:t>2,5</w:t>
            </w:r>
            <w:r w:rsidRPr="007E0BAD">
              <w:rPr>
                <w:rFonts w:ascii="Arial" w:eastAsia="Times New Roman" w:hAnsi="Arial" w:cs="Arial"/>
                <w:sz w:val="18"/>
                <w:szCs w:val="18"/>
                <w:lang w:val="fr-FR"/>
              </w:rPr>
              <w:t xml:space="preserve"> ± </w:t>
            </w:r>
            <w:r w:rsidRPr="007E0BAD">
              <w:rPr>
                <w:rFonts w:ascii="Arial" w:hAnsi="Arial" w:cs="Arial"/>
                <w:color w:val="000000"/>
                <w:sz w:val="18"/>
                <w:szCs w:val="18"/>
              </w:rPr>
              <w:t>1,4</w:t>
            </w:r>
            <w:r w:rsidRPr="007E0BAD">
              <w:rPr>
                <w:rFonts w:ascii="Arial" w:eastAsia="Times New Roman" w:hAnsi="Arial" w:cs="Arial"/>
                <w:sz w:val="18"/>
                <w:szCs w:val="18"/>
                <w:lang w:val="fr-FR"/>
              </w:rPr>
              <w:t xml:space="preserve"> </w:t>
            </w:r>
            <w:r w:rsidRPr="007E0BA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F8603E3" w14:textId="77777777" w:rsidR="006860CF" w:rsidRPr="001A36C7" w:rsidRDefault="006860CF" w:rsidP="002E70B4">
            <w:pPr>
              <w:jc w:val="center"/>
              <w:rPr>
                <w:rFonts w:ascii="Arial" w:eastAsia="Times New Roman" w:hAnsi="Arial" w:cs="Arial"/>
                <w:sz w:val="18"/>
                <w:szCs w:val="18"/>
                <w:highlight w:val="yellow"/>
                <w:lang w:val="fr-FR"/>
              </w:rPr>
            </w:pPr>
            <w:r w:rsidRPr="007E0BAD">
              <w:rPr>
                <w:rFonts w:ascii="Arial" w:hAnsi="Arial" w:cs="Arial"/>
                <w:color w:val="000000"/>
                <w:sz w:val="18"/>
                <w:szCs w:val="18"/>
              </w:rPr>
              <w:t xml:space="preserve">5,0 </w:t>
            </w:r>
            <w:r w:rsidRPr="007E0BAD">
              <w:rPr>
                <w:rFonts w:ascii="Arial" w:eastAsia="Times New Roman" w:hAnsi="Arial" w:cs="Arial"/>
                <w:sz w:val="18"/>
                <w:szCs w:val="18"/>
                <w:lang w:val="fr-FR"/>
              </w:rPr>
              <w:t xml:space="preserve">± </w:t>
            </w:r>
            <w:r w:rsidRPr="007E0BAD">
              <w:rPr>
                <w:rFonts w:ascii="Arial" w:hAnsi="Arial" w:cs="Arial"/>
                <w:color w:val="000000"/>
                <w:sz w:val="18"/>
                <w:szCs w:val="18"/>
              </w:rPr>
              <w:t>2,9</w:t>
            </w:r>
            <w:r w:rsidRPr="007E0BAD">
              <w:rPr>
                <w:rFonts w:ascii="Arial" w:eastAsia="Times New Roman" w:hAnsi="Arial" w:cs="Arial"/>
                <w:sz w:val="18"/>
                <w:szCs w:val="18"/>
                <w:lang w:val="fr-FR"/>
              </w:rPr>
              <w:t xml:space="preserve"> </w:t>
            </w:r>
            <w:r w:rsidRPr="007E0BAD">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234FCC05" w14:textId="77777777" w:rsidR="006860CF" w:rsidRPr="00496482" w:rsidRDefault="006860CF" w:rsidP="002E70B4">
            <w:pPr>
              <w:jc w:val="center"/>
              <w:rPr>
                <w:rFonts w:ascii="Arial" w:eastAsia="Times New Roman" w:hAnsi="Arial" w:cs="Arial"/>
                <w:sz w:val="18"/>
                <w:szCs w:val="18"/>
                <w:lang w:val="fr-FR"/>
              </w:rPr>
            </w:pPr>
            <w:r w:rsidRPr="00496482">
              <w:rPr>
                <w:rFonts w:ascii="Arial" w:hAnsi="Arial" w:cs="Arial"/>
                <w:color w:val="000000"/>
                <w:sz w:val="18"/>
                <w:szCs w:val="18"/>
              </w:rPr>
              <w:t xml:space="preserve">5,0 </w:t>
            </w:r>
            <w:r w:rsidRPr="00496482">
              <w:rPr>
                <w:rFonts w:ascii="Arial" w:eastAsia="Times New Roman" w:hAnsi="Arial" w:cs="Arial"/>
                <w:sz w:val="18"/>
                <w:szCs w:val="18"/>
                <w:lang w:val="fr-FR"/>
              </w:rPr>
              <w:t xml:space="preserve">± </w:t>
            </w:r>
            <w:r w:rsidRPr="00496482">
              <w:rPr>
                <w:rFonts w:ascii="Arial" w:hAnsi="Arial" w:cs="Arial"/>
                <w:color w:val="000000"/>
                <w:sz w:val="18"/>
                <w:szCs w:val="18"/>
              </w:rPr>
              <w:t>2,0</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4752AA44" w14:textId="77777777" w:rsidR="006860CF" w:rsidRPr="00496482" w:rsidRDefault="006860CF" w:rsidP="002E70B4">
            <w:pPr>
              <w:jc w:val="center"/>
              <w:rPr>
                <w:rFonts w:ascii="Arial" w:eastAsia="Times New Roman" w:hAnsi="Arial" w:cs="Arial"/>
                <w:sz w:val="18"/>
                <w:szCs w:val="18"/>
                <w:lang w:val="fr-FR"/>
              </w:rPr>
            </w:pPr>
            <w:r w:rsidRPr="00496482">
              <w:rPr>
                <w:rFonts w:ascii="Arial" w:hAnsi="Arial" w:cs="Arial"/>
                <w:color w:val="000000"/>
                <w:sz w:val="18"/>
                <w:szCs w:val="18"/>
              </w:rPr>
              <w:t xml:space="preserve">8,7 </w:t>
            </w:r>
            <w:r w:rsidRPr="00496482">
              <w:rPr>
                <w:rFonts w:ascii="Arial" w:eastAsia="Times New Roman" w:hAnsi="Arial" w:cs="Arial"/>
                <w:sz w:val="18"/>
                <w:szCs w:val="18"/>
                <w:lang w:val="fr-FR"/>
              </w:rPr>
              <w:t xml:space="preserve">± </w:t>
            </w:r>
            <w:r w:rsidRPr="00496482">
              <w:rPr>
                <w:rFonts w:ascii="Arial" w:hAnsi="Arial" w:cs="Arial"/>
                <w:color w:val="000000"/>
                <w:sz w:val="18"/>
                <w:szCs w:val="18"/>
              </w:rPr>
              <w:t>3,7</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r>
      <w:tr w:rsidR="006860CF" w:rsidRPr="002B6F62" w14:paraId="021147A5" w14:textId="77777777" w:rsidTr="002E70B4">
        <w:trPr>
          <w:trHeight w:val="302"/>
        </w:trPr>
        <w:tc>
          <w:tcPr>
            <w:tcW w:w="2594" w:type="dxa"/>
            <w:tcBorders>
              <w:top w:val="single" w:sz="4" w:space="0" w:color="auto"/>
              <w:bottom w:val="single" w:sz="4" w:space="0" w:color="auto"/>
            </w:tcBorders>
            <w:shd w:val="clear" w:color="auto" w:fill="auto"/>
            <w:noWrap/>
            <w:vAlign w:val="center"/>
            <w:hideMark/>
          </w:tcPr>
          <w:p w14:paraId="3C6B5666" w14:textId="77777777" w:rsidR="006860CF" w:rsidRPr="00C67A70" w:rsidRDefault="006860CF" w:rsidP="002E70B4">
            <w:pPr>
              <w:rPr>
                <w:rFonts w:ascii="Arial" w:eastAsia="Times New Roman" w:hAnsi="Arial" w:cs="Arial"/>
                <w:sz w:val="18"/>
                <w:szCs w:val="18"/>
                <w:lang w:val="fr-FR"/>
              </w:rPr>
            </w:pPr>
            <w:r w:rsidRPr="00C67A70">
              <w:rPr>
                <w:rFonts w:ascii="Arial" w:eastAsia="Times New Roman" w:hAnsi="Arial" w:cs="Arial"/>
                <w:sz w:val="18"/>
                <w:szCs w:val="18"/>
                <w:lang w:val="fr-FR"/>
              </w:rPr>
              <w:t xml:space="preserve">Valeur de </w:t>
            </w:r>
            <w:r w:rsidRPr="00C67A70">
              <w:rPr>
                <w:rFonts w:ascii="Arial" w:eastAsia="Times New Roman" w:hAnsi="Arial" w:cs="Arial"/>
                <w:i/>
                <w:iCs/>
                <w:sz w:val="18"/>
                <w:szCs w:val="18"/>
                <w:lang w:val="fr-FR"/>
              </w:rPr>
              <w:t>P</w:t>
            </w:r>
          </w:p>
        </w:tc>
        <w:tc>
          <w:tcPr>
            <w:tcW w:w="1386" w:type="dxa"/>
            <w:tcBorders>
              <w:top w:val="single" w:sz="4" w:space="0" w:color="auto"/>
              <w:bottom w:val="single" w:sz="4" w:space="0" w:color="auto"/>
            </w:tcBorders>
            <w:shd w:val="clear" w:color="auto" w:fill="auto"/>
            <w:noWrap/>
            <w:vAlign w:val="center"/>
            <w:hideMark/>
          </w:tcPr>
          <w:p w14:paraId="7CDE690F" w14:textId="77777777" w:rsidR="006860CF" w:rsidRPr="007C479A" w:rsidRDefault="006860CF" w:rsidP="002E70B4">
            <w:pPr>
              <w:jc w:val="center"/>
              <w:rPr>
                <w:rFonts w:ascii="Arial" w:eastAsia="Times New Roman" w:hAnsi="Arial" w:cs="Arial"/>
                <w:sz w:val="18"/>
                <w:szCs w:val="18"/>
                <w:lang w:val="fr-FR"/>
              </w:rPr>
            </w:pPr>
            <w:r w:rsidRPr="00C67A70">
              <w:rPr>
                <w:rFonts w:ascii="Arial" w:eastAsia="Times New Roman" w:hAnsi="Arial" w:cs="Arial"/>
                <w:sz w:val="18"/>
                <w:szCs w:val="18"/>
                <w:lang w:val="fr-FR"/>
              </w:rPr>
              <w:t>0.</w:t>
            </w:r>
            <w:r>
              <w:rPr>
                <w:rFonts w:ascii="Arial" w:eastAsia="Times New Roman" w:hAnsi="Arial" w:cs="Arial"/>
                <w:sz w:val="18"/>
                <w:szCs w:val="18"/>
                <w:lang w:val="fr-FR"/>
              </w:rPr>
              <w:t>591</w:t>
            </w:r>
          </w:p>
        </w:tc>
        <w:tc>
          <w:tcPr>
            <w:tcW w:w="1386" w:type="dxa"/>
            <w:tcBorders>
              <w:top w:val="single" w:sz="4" w:space="0" w:color="auto"/>
              <w:bottom w:val="single" w:sz="4" w:space="0" w:color="auto"/>
            </w:tcBorders>
            <w:shd w:val="clear" w:color="auto" w:fill="auto"/>
            <w:noWrap/>
            <w:vAlign w:val="center"/>
            <w:hideMark/>
          </w:tcPr>
          <w:p w14:paraId="7B7154C3" w14:textId="77777777" w:rsidR="006860CF" w:rsidRPr="00FC4A77" w:rsidRDefault="006860CF" w:rsidP="002E70B4">
            <w:pPr>
              <w:jc w:val="center"/>
              <w:rPr>
                <w:rFonts w:ascii="Arial" w:eastAsia="Times New Roman" w:hAnsi="Arial" w:cs="Arial"/>
                <w:sz w:val="18"/>
                <w:szCs w:val="18"/>
                <w:lang w:val="fr-FR"/>
              </w:rPr>
            </w:pPr>
            <w:r>
              <w:rPr>
                <w:rFonts w:ascii="Arial" w:eastAsia="Times New Roman" w:hAnsi="Arial" w:cs="Arial"/>
                <w:sz w:val="18"/>
                <w:szCs w:val="18"/>
                <w:lang w:val="fr-FR"/>
              </w:rPr>
              <w:t>-</w:t>
            </w:r>
          </w:p>
        </w:tc>
        <w:tc>
          <w:tcPr>
            <w:tcW w:w="1386" w:type="dxa"/>
            <w:tcBorders>
              <w:top w:val="single" w:sz="4" w:space="0" w:color="auto"/>
              <w:bottom w:val="single" w:sz="4" w:space="0" w:color="auto"/>
            </w:tcBorders>
            <w:shd w:val="clear" w:color="auto" w:fill="auto"/>
            <w:noWrap/>
            <w:vAlign w:val="center"/>
            <w:hideMark/>
          </w:tcPr>
          <w:p w14:paraId="45CDC7D5" w14:textId="77777777" w:rsidR="006860CF" w:rsidRPr="00FC4A77" w:rsidRDefault="006860CF" w:rsidP="002E70B4">
            <w:pPr>
              <w:jc w:val="center"/>
              <w:rPr>
                <w:rFonts w:ascii="Arial" w:eastAsia="Times New Roman" w:hAnsi="Arial" w:cs="Arial"/>
                <w:sz w:val="18"/>
                <w:szCs w:val="18"/>
                <w:lang w:val="fr-FR"/>
              </w:rPr>
            </w:pPr>
            <w:r w:rsidRPr="00FC4A77">
              <w:rPr>
                <w:rFonts w:ascii="Arial" w:eastAsia="Times New Roman" w:hAnsi="Arial" w:cs="Arial"/>
                <w:sz w:val="18"/>
                <w:szCs w:val="18"/>
                <w:lang w:val="fr-FR"/>
              </w:rPr>
              <w:t>0.</w:t>
            </w:r>
            <w:r>
              <w:rPr>
                <w:rFonts w:ascii="Arial" w:eastAsia="Times New Roman" w:hAnsi="Arial" w:cs="Arial"/>
                <w:sz w:val="18"/>
                <w:szCs w:val="18"/>
                <w:lang w:val="fr-FR"/>
              </w:rPr>
              <w:t>497</w:t>
            </w:r>
          </w:p>
        </w:tc>
        <w:tc>
          <w:tcPr>
            <w:tcW w:w="1386" w:type="dxa"/>
            <w:tcBorders>
              <w:top w:val="single" w:sz="4" w:space="0" w:color="auto"/>
              <w:bottom w:val="single" w:sz="4" w:space="0" w:color="auto"/>
            </w:tcBorders>
            <w:shd w:val="clear" w:color="auto" w:fill="auto"/>
            <w:noWrap/>
            <w:vAlign w:val="center"/>
            <w:hideMark/>
          </w:tcPr>
          <w:p w14:paraId="02780E20" w14:textId="77777777" w:rsidR="006860CF" w:rsidRPr="00A71048" w:rsidRDefault="006860CF" w:rsidP="002E70B4">
            <w:pPr>
              <w:jc w:val="center"/>
              <w:rPr>
                <w:rFonts w:ascii="Arial" w:eastAsia="Times New Roman" w:hAnsi="Arial" w:cs="Arial"/>
                <w:sz w:val="18"/>
                <w:szCs w:val="18"/>
                <w:lang w:val="fr-FR"/>
              </w:rPr>
            </w:pPr>
            <w:r w:rsidRPr="00A71048">
              <w:rPr>
                <w:rFonts w:ascii="Arial" w:eastAsia="Times New Roman" w:hAnsi="Arial" w:cs="Arial"/>
                <w:sz w:val="18"/>
                <w:szCs w:val="18"/>
                <w:lang w:val="fr-FR"/>
              </w:rPr>
              <w:t xml:space="preserve"> 0.</w:t>
            </w:r>
            <w:r>
              <w:rPr>
                <w:rFonts w:ascii="Arial" w:eastAsia="Times New Roman" w:hAnsi="Arial" w:cs="Arial"/>
                <w:sz w:val="18"/>
                <w:szCs w:val="18"/>
                <w:lang w:val="fr-FR"/>
              </w:rPr>
              <w:t>645</w:t>
            </w:r>
          </w:p>
        </w:tc>
        <w:tc>
          <w:tcPr>
            <w:tcW w:w="1386" w:type="dxa"/>
            <w:tcBorders>
              <w:top w:val="single" w:sz="4" w:space="0" w:color="auto"/>
              <w:bottom w:val="single" w:sz="4" w:space="0" w:color="auto"/>
            </w:tcBorders>
            <w:shd w:val="clear" w:color="auto" w:fill="auto"/>
            <w:noWrap/>
            <w:vAlign w:val="center"/>
            <w:hideMark/>
          </w:tcPr>
          <w:p w14:paraId="52C289A3" w14:textId="77777777" w:rsidR="006860CF" w:rsidRPr="000679BE" w:rsidRDefault="006860CF" w:rsidP="002E70B4">
            <w:pPr>
              <w:jc w:val="center"/>
              <w:rPr>
                <w:rFonts w:ascii="Arial" w:eastAsia="Times New Roman" w:hAnsi="Arial" w:cs="Arial"/>
                <w:sz w:val="18"/>
                <w:szCs w:val="18"/>
                <w:highlight w:val="yellow"/>
                <w:lang w:val="fr-FR"/>
              </w:rPr>
            </w:pPr>
            <w:r w:rsidRPr="00DB2BB8">
              <w:rPr>
                <w:rFonts w:ascii="Arial" w:eastAsia="Times New Roman" w:hAnsi="Arial" w:cs="Arial"/>
                <w:sz w:val="18"/>
                <w:szCs w:val="18"/>
                <w:lang w:val="fr-FR"/>
              </w:rPr>
              <w:t>0.</w:t>
            </w:r>
            <w:r>
              <w:rPr>
                <w:rFonts w:ascii="Arial" w:eastAsia="Times New Roman" w:hAnsi="Arial" w:cs="Arial"/>
                <w:sz w:val="18"/>
                <w:szCs w:val="18"/>
                <w:lang w:val="fr-FR"/>
              </w:rPr>
              <w:t>040</w:t>
            </w:r>
          </w:p>
        </w:tc>
        <w:tc>
          <w:tcPr>
            <w:tcW w:w="1386" w:type="dxa"/>
            <w:tcBorders>
              <w:top w:val="single" w:sz="4" w:space="0" w:color="auto"/>
              <w:bottom w:val="single" w:sz="4" w:space="0" w:color="auto"/>
            </w:tcBorders>
            <w:shd w:val="clear" w:color="auto" w:fill="auto"/>
            <w:noWrap/>
            <w:vAlign w:val="center"/>
            <w:hideMark/>
          </w:tcPr>
          <w:p w14:paraId="0C270BE9" w14:textId="77777777" w:rsidR="006860CF" w:rsidRPr="007D08B0" w:rsidRDefault="006860CF" w:rsidP="002E70B4">
            <w:pPr>
              <w:jc w:val="center"/>
              <w:rPr>
                <w:rFonts w:ascii="Arial" w:eastAsia="Times New Roman" w:hAnsi="Arial" w:cs="Arial"/>
                <w:sz w:val="18"/>
                <w:szCs w:val="18"/>
                <w:lang w:val="fr-FR"/>
              </w:rPr>
            </w:pPr>
            <w:r w:rsidRPr="007D08B0">
              <w:rPr>
                <w:rFonts w:ascii="Arial" w:eastAsia="Times New Roman" w:hAnsi="Arial" w:cs="Arial"/>
                <w:sz w:val="18"/>
                <w:szCs w:val="18"/>
                <w:lang w:val="fr-FR"/>
              </w:rPr>
              <w:t>0.</w:t>
            </w:r>
            <w:r>
              <w:rPr>
                <w:rFonts w:ascii="Arial" w:eastAsia="Times New Roman" w:hAnsi="Arial" w:cs="Arial"/>
                <w:sz w:val="18"/>
                <w:szCs w:val="18"/>
                <w:lang w:val="fr-FR"/>
              </w:rPr>
              <w:t>105</w:t>
            </w:r>
          </w:p>
        </w:tc>
        <w:tc>
          <w:tcPr>
            <w:tcW w:w="1386" w:type="dxa"/>
            <w:tcBorders>
              <w:top w:val="single" w:sz="4" w:space="0" w:color="auto"/>
              <w:bottom w:val="single" w:sz="4" w:space="0" w:color="auto"/>
            </w:tcBorders>
            <w:shd w:val="clear" w:color="auto" w:fill="auto"/>
            <w:noWrap/>
            <w:vAlign w:val="center"/>
            <w:hideMark/>
          </w:tcPr>
          <w:p w14:paraId="51009E05" w14:textId="77777777" w:rsidR="006860CF" w:rsidRPr="007D08B0" w:rsidRDefault="006860CF" w:rsidP="002E70B4">
            <w:pPr>
              <w:jc w:val="center"/>
              <w:rPr>
                <w:rFonts w:ascii="Arial" w:eastAsia="Times New Roman" w:hAnsi="Arial" w:cs="Arial"/>
                <w:sz w:val="18"/>
                <w:szCs w:val="18"/>
                <w:lang w:val="fr-FR"/>
              </w:rPr>
            </w:pPr>
            <w:r w:rsidRPr="007D08B0">
              <w:rPr>
                <w:rFonts w:ascii="Arial" w:eastAsia="Times New Roman" w:hAnsi="Arial" w:cs="Arial"/>
                <w:sz w:val="18"/>
                <w:szCs w:val="18"/>
                <w:lang w:val="fr-FR"/>
              </w:rPr>
              <w:t xml:space="preserve"> 0.</w:t>
            </w:r>
            <w:r>
              <w:rPr>
                <w:rFonts w:ascii="Arial" w:eastAsia="Times New Roman" w:hAnsi="Arial" w:cs="Arial"/>
                <w:sz w:val="18"/>
                <w:szCs w:val="18"/>
                <w:lang w:val="fr-FR"/>
              </w:rPr>
              <w:t>903</w:t>
            </w:r>
          </w:p>
        </w:tc>
        <w:tc>
          <w:tcPr>
            <w:tcW w:w="1386" w:type="dxa"/>
            <w:tcBorders>
              <w:top w:val="single" w:sz="4" w:space="0" w:color="auto"/>
              <w:bottom w:val="single" w:sz="4" w:space="0" w:color="auto"/>
            </w:tcBorders>
            <w:shd w:val="clear" w:color="auto" w:fill="auto"/>
            <w:noWrap/>
            <w:vAlign w:val="center"/>
            <w:hideMark/>
          </w:tcPr>
          <w:p w14:paraId="1FBAFE62" w14:textId="77777777" w:rsidR="006860CF" w:rsidRPr="00DF61C2" w:rsidRDefault="006860CF" w:rsidP="002E70B4">
            <w:pPr>
              <w:jc w:val="center"/>
              <w:rPr>
                <w:rFonts w:ascii="Arial" w:eastAsia="Times New Roman" w:hAnsi="Arial" w:cs="Arial"/>
                <w:sz w:val="18"/>
                <w:szCs w:val="18"/>
                <w:lang w:val="fr-FR"/>
              </w:rPr>
            </w:pPr>
            <w:r w:rsidRPr="00DF61C2">
              <w:rPr>
                <w:rFonts w:ascii="Arial" w:eastAsia="Times New Roman" w:hAnsi="Arial" w:cs="Arial"/>
                <w:sz w:val="18"/>
                <w:szCs w:val="18"/>
                <w:lang w:val="fr-FR"/>
              </w:rPr>
              <w:t>0.</w:t>
            </w:r>
            <w:r>
              <w:rPr>
                <w:rFonts w:ascii="Arial" w:eastAsia="Times New Roman" w:hAnsi="Arial" w:cs="Arial"/>
                <w:sz w:val="18"/>
                <w:szCs w:val="18"/>
                <w:lang w:val="fr-FR"/>
              </w:rPr>
              <w:t>871</w:t>
            </w:r>
          </w:p>
        </w:tc>
        <w:tc>
          <w:tcPr>
            <w:tcW w:w="1386" w:type="dxa"/>
            <w:tcBorders>
              <w:top w:val="single" w:sz="4" w:space="0" w:color="auto"/>
              <w:bottom w:val="single" w:sz="4" w:space="0" w:color="auto"/>
            </w:tcBorders>
            <w:shd w:val="clear" w:color="auto" w:fill="auto"/>
            <w:noWrap/>
            <w:vAlign w:val="center"/>
            <w:hideMark/>
          </w:tcPr>
          <w:p w14:paraId="63BDC3E6" w14:textId="77777777" w:rsidR="006860CF" w:rsidRPr="0020500B" w:rsidRDefault="006860CF" w:rsidP="002E70B4">
            <w:pPr>
              <w:jc w:val="center"/>
              <w:rPr>
                <w:rFonts w:ascii="Arial" w:eastAsia="Times New Roman" w:hAnsi="Arial" w:cs="Arial"/>
                <w:sz w:val="18"/>
                <w:szCs w:val="18"/>
                <w:lang w:val="fr-FR"/>
              </w:rPr>
            </w:pPr>
            <w:r w:rsidRPr="0020500B">
              <w:rPr>
                <w:rFonts w:ascii="Arial" w:eastAsia="Times New Roman" w:hAnsi="Arial" w:cs="Arial"/>
                <w:sz w:val="18"/>
                <w:szCs w:val="18"/>
                <w:lang w:val="fr-FR"/>
              </w:rPr>
              <w:t>0.</w:t>
            </w:r>
            <w:r>
              <w:rPr>
                <w:rFonts w:ascii="Arial" w:eastAsia="Times New Roman" w:hAnsi="Arial" w:cs="Arial"/>
                <w:sz w:val="18"/>
                <w:szCs w:val="18"/>
                <w:lang w:val="fr-FR"/>
              </w:rPr>
              <w:t>785</w:t>
            </w:r>
          </w:p>
        </w:tc>
      </w:tr>
    </w:tbl>
    <w:p w14:paraId="6BF6266F" w14:textId="77777777" w:rsidR="006860CF" w:rsidRDefault="006860CF" w:rsidP="006860CF">
      <w:pPr>
        <w:rPr>
          <w:rFonts w:ascii="Arial" w:hAnsi="Arial" w:cs="Arial"/>
          <w:b/>
          <w:sz w:val="20"/>
        </w:rPr>
      </w:pPr>
    </w:p>
    <w:p w14:paraId="5D2D5195" w14:textId="55B17561" w:rsidR="006860CF" w:rsidRPr="002B6F62" w:rsidRDefault="006860CF" w:rsidP="006860CF">
      <w:pPr>
        <w:rPr>
          <w:rFonts w:ascii="Arial" w:hAnsi="Arial" w:cs="Arial"/>
          <w:sz w:val="22"/>
          <w:szCs w:val="22"/>
        </w:rPr>
      </w:pPr>
      <w:r w:rsidRPr="000C44CE">
        <w:rPr>
          <w:rFonts w:ascii="Arial" w:hAnsi="Arial" w:cs="Arial"/>
          <w:b/>
          <w:noProof/>
          <w:sz w:val="20"/>
        </w:rPr>
        <w:t xml:space="preserve">Tableau </w:t>
      </w:r>
      <w:r w:rsidR="00E52CD1">
        <w:rPr>
          <w:rFonts w:ascii="Arial" w:hAnsi="Arial" w:cs="Arial"/>
          <w:b/>
          <w:noProof/>
          <w:sz w:val="20"/>
        </w:rPr>
        <w:t>10</w:t>
      </w:r>
      <w:r w:rsidRPr="000C44CE">
        <w:rPr>
          <w:rFonts w:ascii="Arial" w:hAnsi="Arial" w:cs="Arial"/>
          <w:b/>
          <w:noProof/>
          <w:sz w:val="20"/>
        </w:rPr>
        <w:t>.</w:t>
      </w:r>
      <w:r>
        <w:rPr>
          <w:rFonts w:ascii="Arial" w:hAnsi="Arial" w:cs="Arial"/>
          <w:noProof/>
          <w:sz w:val="20"/>
        </w:rPr>
        <w:t xml:space="preserve"> Moyenne des rangs des indices de sévérité pour</w:t>
      </w:r>
      <w:r w:rsidRPr="002B6F62">
        <w:rPr>
          <w:rFonts w:ascii="Arial" w:hAnsi="Arial" w:cs="Arial"/>
          <w:noProof/>
          <w:sz w:val="20"/>
        </w:rPr>
        <w:t xml:space="preserve"> cha</w:t>
      </w:r>
      <w:r>
        <w:rPr>
          <w:rFonts w:ascii="Arial" w:hAnsi="Arial" w:cs="Arial"/>
          <w:noProof/>
          <w:sz w:val="20"/>
        </w:rPr>
        <w:t xml:space="preserve">que date d’évaluation et chaque </w:t>
      </w:r>
      <w:r w:rsidRPr="002B6F62">
        <w:rPr>
          <w:rFonts w:ascii="Arial" w:hAnsi="Arial" w:cs="Arial"/>
          <w:noProof/>
          <w:sz w:val="20"/>
        </w:rPr>
        <w:t>traitement</w:t>
      </w:r>
      <w:r>
        <w:rPr>
          <w:rFonts w:ascii="Arial" w:hAnsi="Arial" w:cs="Arial"/>
          <w:noProof/>
          <w:sz w:val="20"/>
        </w:rPr>
        <w:t xml:space="preserve"> (± erreur-type) dans le site </w:t>
      </w:r>
      <w:r w:rsidR="00E52CD1">
        <w:rPr>
          <w:rFonts w:ascii="Arial" w:hAnsi="Arial" w:cs="Arial"/>
          <w:noProof/>
          <w:sz w:val="20"/>
        </w:rPr>
        <w:t>3 (2019)</w:t>
      </w:r>
    </w:p>
    <w:tbl>
      <w:tblPr>
        <w:tblW w:w="15068" w:type="dxa"/>
        <w:tblInd w:w="-326" w:type="dxa"/>
        <w:tblLayout w:type="fixed"/>
        <w:tblCellMar>
          <w:left w:w="70" w:type="dxa"/>
          <w:right w:w="70" w:type="dxa"/>
        </w:tblCellMar>
        <w:tblLook w:val="04A0" w:firstRow="1" w:lastRow="0" w:firstColumn="1" w:lastColumn="0" w:noHBand="0" w:noVBand="1"/>
      </w:tblPr>
      <w:tblGrid>
        <w:gridCol w:w="2594"/>
        <w:gridCol w:w="1386"/>
        <w:gridCol w:w="1386"/>
        <w:gridCol w:w="1386"/>
        <w:gridCol w:w="1386"/>
        <w:gridCol w:w="1386"/>
        <w:gridCol w:w="1386"/>
        <w:gridCol w:w="1386"/>
        <w:gridCol w:w="1386"/>
        <w:gridCol w:w="1386"/>
      </w:tblGrid>
      <w:tr w:rsidR="006860CF" w:rsidRPr="002B6F62" w14:paraId="5F8F51B8" w14:textId="77777777" w:rsidTr="002E70B4">
        <w:trPr>
          <w:trHeight w:val="302"/>
        </w:trPr>
        <w:tc>
          <w:tcPr>
            <w:tcW w:w="2594" w:type="dxa"/>
            <w:tcBorders>
              <w:top w:val="single" w:sz="4" w:space="0" w:color="auto"/>
              <w:bottom w:val="single" w:sz="4" w:space="0" w:color="auto"/>
            </w:tcBorders>
            <w:shd w:val="clear" w:color="000000" w:fill="D8D8D8"/>
            <w:vAlign w:val="center"/>
          </w:tcPr>
          <w:p w14:paraId="2E9FA935" w14:textId="77777777" w:rsidR="006860CF" w:rsidRPr="00C67A70" w:rsidRDefault="006860CF" w:rsidP="002E70B4">
            <w:pPr>
              <w:jc w:val="center"/>
              <w:rPr>
                <w:rFonts w:ascii="Arial" w:eastAsia="Times New Roman" w:hAnsi="Arial" w:cs="Arial"/>
                <w:b/>
                <w:bCs/>
                <w:sz w:val="18"/>
                <w:szCs w:val="18"/>
                <w:lang w:val="fr-FR"/>
              </w:rPr>
            </w:pPr>
            <w:r w:rsidRPr="00C67A70">
              <w:rPr>
                <w:rFonts w:ascii="Arial" w:eastAsia="Times New Roman" w:hAnsi="Arial" w:cs="Arial"/>
                <w:b/>
                <w:bCs/>
                <w:sz w:val="18"/>
                <w:szCs w:val="18"/>
                <w:lang w:val="fr-FR"/>
              </w:rPr>
              <w:t>Traitement</w:t>
            </w:r>
          </w:p>
        </w:tc>
        <w:tc>
          <w:tcPr>
            <w:tcW w:w="1386" w:type="dxa"/>
            <w:tcBorders>
              <w:top w:val="single" w:sz="4" w:space="0" w:color="auto"/>
              <w:bottom w:val="single" w:sz="4" w:space="0" w:color="auto"/>
            </w:tcBorders>
            <w:shd w:val="clear" w:color="000000" w:fill="D8D8D8"/>
            <w:noWrap/>
            <w:vAlign w:val="center"/>
            <w:hideMark/>
          </w:tcPr>
          <w:p w14:paraId="3E2B1532"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27</w:t>
            </w:r>
            <w:r w:rsidRPr="00FC4A77">
              <w:rPr>
                <w:rFonts w:ascii="Arial" w:eastAsia="Times New Roman" w:hAnsi="Arial" w:cs="Arial"/>
                <w:b/>
                <w:bCs/>
                <w:sz w:val="18"/>
                <w:szCs w:val="18"/>
                <w:lang w:val="fr-FR"/>
              </w:rPr>
              <w:t xml:space="preserve"> juin</w:t>
            </w:r>
          </w:p>
        </w:tc>
        <w:tc>
          <w:tcPr>
            <w:tcW w:w="1386" w:type="dxa"/>
            <w:tcBorders>
              <w:top w:val="single" w:sz="4" w:space="0" w:color="auto"/>
              <w:bottom w:val="single" w:sz="4" w:space="0" w:color="auto"/>
            </w:tcBorders>
            <w:shd w:val="clear" w:color="000000" w:fill="D8D8D8"/>
            <w:vAlign w:val="center"/>
          </w:tcPr>
          <w:p w14:paraId="15D8E8D2"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2 juillet</w:t>
            </w:r>
          </w:p>
        </w:tc>
        <w:tc>
          <w:tcPr>
            <w:tcW w:w="1386" w:type="dxa"/>
            <w:tcBorders>
              <w:top w:val="single" w:sz="4" w:space="0" w:color="auto"/>
              <w:bottom w:val="single" w:sz="4" w:space="0" w:color="auto"/>
            </w:tcBorders>
            <w:shd w:val="clear" w:color="000000" w:fill="D8D8D8"/>
            <w:vAlign w:val="center"/>
          </w:tcPr>
          <w:p w14:paraId="3D6888F8"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8</w:t>
            </w:r>
            <w:r w:rsidRPr="00FC4A77">
              <w:rPr>
                <w:rFonts w:ascii="Arial" w:eastAsia="Times New Roman" w:hAnsi="Arial" w:cs="Arial"/>
                <w:b/>
                <w:bCs/>
                <w:sz w:val="18"/>
                <w:szCs w:val="18"/>
                <w:lang w:val="fr-FR"/>
              </w:rPr>
              <w:t xml:space="preserve"> juillet</w:t>
            </w:r>
          </w:p>
        </w:tc>
        <w:tc>
          <w:tcPr>
            <w:tcW w:w="1386" w:type="dxa"/>
            <w:tcBorders>
              <w:top w:val="single" w:sz="4" w:space="0" w:color="auto"/>
              <w:bottom w:val="single" w:sz="4" w:space="0" w:color="auto"/>
            </w:tcBorders>
            <w:shd w:val="clear" w:color="000000" w:fill="D8D8D8"/>
            <w:noWrap/>
            <w:vAlign w:val="center"/>
            <w:hideMark/>
          </w:tcPr>
          <w:p w14:paraId="6E5B7346" w14:textId="77777777" w:rsidR="006860CF" w:rsidRPr="00C67A70" w:rsidRDefault="006860CF" w:rsidP="002E70B4">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1</w:t>
            </w:r>
            <w:r>
              <w:rPr>
                <w:rFonts w:ascii="Arial" w:eastAsia="Times New Roman" w:hAnsi="Arial" w:cs="Arial"/>
                <w:b/>
                <w:bCs/>
                <w:sz w:val="18"/>
                <w:szCs w:val="18"/>
                <w:lang w:val="fr-FR"/>
              </w:rPr>
              <w:t>5</w:t>
            </w:r>
            <w:r w:rsidRPr="00FC4A77">
              <w:rPr>
                <w:rFonts w:ascii="Arial" w:eastAsia="Times New Roman" w:hAnsi="Arial" w:cs="Arial"/>
                <w:b/>
                <w:bCs/>
                <w:sz w:val="18"/>
                <w:szCs w:val="18"/>
                <w:lang w:val="fr-FR"/>
              </w:rPr>
              <w:t xml:space="preserve"> juillet</w:t>
            </w:r>
          </w:p>
        </w:tc>
        <w:tc>
          <w:tcPr>
            <w:tcW w:w="1386" w:type="dxa"/>
            <w:tcBorders>
              <w:top w:val="single" w:sz="4" w:space="0" w:color="auto"/>
              <w:bottom w:val="single" w:sz="4" w:space="0" w:color="auto"/>
            </w:tcBorders>
            <w:shd w:val="clear" w:color="000000" w:fill="D8D8D8"/>
            <w:vAlign w:val="center"/>
          </w:tcPr>
          <w:p w14:paraId="456234D2"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22</w:t>
            </w:r>
            <w:r w:rsidRPr="00FC4A77">
              <w:rPr>
                <w:rFonts w:ascii="Arial" w:eastAsia="Times New Roman" w:hAnsi="Arial" w:cs="Arial"/>
                <w:b/>
                <w:bCs/>
                <w:sz w:val="18"/>
                <w:szCs w:val="18"/>
                <w:lang w:val="fr-FR"/>
              </w:rPr>
              <w:t xml:space="preserve"> juillet</w:t>
            </w:r>
          </w:p>
        </w:tc>
        <w:tc>
          <w:tcPr>
            <w:tcW w:w="1386" w:type="dxa"/>
            <w:tcBorders>
              <w:top w:val="single" w:sz="4" w:space="0" w:color="auto"/>
              <w:bottom w:val="single" w:sz="4" w:space="0" w:color="auto"/>
            </w:tcBorders>
            <w:shd w:val="clear" w:color="000000" w:fill="D8D8D8"/>
            <w:vAlign w:val="center"/>
          </w:tcPr>
          <w:p w14:paraId="639147CF" w14:textId="77777777" w:rsidR="006860CF" w:rsidRPr="00C67A70" w:rsidRDefault="006860CF" w:rsidP="002E70B4">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2</w:t>
            </w:r>
            <w:r>
              <w:rPr>
                <w:rFonts w:ascii="Arial" w:eastAsia="Times New Roman" w:hAnsi="Arial" w:cs="Arial"/>
                <w:b/>
                <w:bCs/>
                <w:sz w:val="18"/>
                <w:szCs w:val="18"/>
                <w:lang w:val="fr-FR"/>
              </w:rPr>
              <w:t>9</w:t>
            </w:r>
            <w:r w:rsidRPr="00FC4A77">
              <w:rPr>
                <w:rFonts w:ascii="Arial" w:eastAsia="Times New Roman" w:hAnsi="Arial" w:cs="Arial"/>
                <w:b/>
                <w:bCs/>
                <w:sz w:val="18"/>
                <w:szCs w:val="18"/>
                <w:lang w:val="fr-FR"/>
              </w:rPr>
              <w:t xml:space="preserve"> juillet</w:t>
            </w:r>
          </w:p>
        </w:tc>
        <w:tc>
          <w:tcPr>
            <w:tcW w:w="1386" w:type="dxa"/>
            <w:tcBorders>
              <w:top w:val="single" w:sz="4" w:space="0" w:color="auto"/>
              <w:bottom w:val="single" w:sz="4" w:space="0" w:color="auto"/>
            </w:tcBorders>
            <w:shd w:val="clear" w:color="000000" w:fill="D8D8D8"/>
            <w:noWrap/>
            <w:vAlign w:val="center"/>
            <w:hideMark/>
          </w:tcPr>
          <w:p w14:paraId="577CC323"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5 août</w:t>
            </w:r>
          </w:p>
        </w:tc>
        <w:tc>
          <w:tcPr>
            <w:tcW w:w="1386" w:type="dxa"/>
            <w:tcBorders>
              <w:top w:val="single" w:sz="4" w:space="0" w:color="auto"/>
              <w:bottom w:val="single" w:sz="4" w:space="0" w:color="auto"/>
            </w:tcBorders>
            <w:shd w:val="clear" w:color="000000" w:fill="D8D8D8"/>
            <w:vAlign w:val="center"/>
          </w:tcPr>
          <w:p w14:paraId="685707FA"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12</w:t>
            </w:r>
            <w:r w:rsidRPr="00FC4A77">
              <w:rPr>
                <w:rFonts w:ascii="Arial" w:eastAsia="Times New Roman" w:hAnsi="Arial" w:cs="Arial"/>
                <w:b/>
                <w:bCs/>
                <w:sz w:val="18"/>
                <w:szCs w:val="18"/>
                <w:lang w:val="fr-FR"/>
              </w:rPr>
              <w:t xml:space="preserve"> août</w:t>
            </w:r>
          </w:p>
        </w:tc>
        <w:tc>
          <w:tcPr>
            <w:tcW w:w="1386" w:type="dxa"/>
            <w:tcBorders>
              <w:top w:val="single" w:sz="4" w:space="0" w:color="auto"/>
              <w:bottom w:val="single" w:sz="4" w:space="0" w:color="auto"/>
            </w:tcBorders>
            <w:shd w:val="clear" w:color="000000" w:fill="D8D8D8"/>
            <w:vAlign w:val="center"/>
          </w:tcPr>
          <w:p w14:paraId="6DDA0218" w14:textId="77777777" w:rsidR="006860CF" w:rsidRPr="00C67A70" w:rsidRDefault="006860CF" w:rsidP="002E70B4">
            <w:pPr>
              <w:jc w:val="center"/>
              <w:rPr>
                <w:rFonts w:ascii="Arial" w:eastAsia="Times New Roman" w:hAnsi="Arial" w:cs="Arial"/>
                <w:b/>
                <w:bCs/>
                <w:sz w:val="18"/>
                <w:szCs w:val="18"/>
                <w:lang w:val="fr-FR"/>
              </w:rPr>
            </w:pPr>
            <w:r w:rsidRPr="00FC4A77">
              <w:rPr>
                <w:rFonts w:ascii="Arial" w:eastAsia="Times New Roman" w:hAnsi="Arial" w:cs="Arial"/>
                <w:b/>
                <w:bCs/>
                <w:sz w:val="18"/>
                <w:szCs w:val="18"/>
                <w:lang w:val="fr-FR"/>
              </w:rPr>
              <w:t>1</w:t>
            </w:r>
            <w:r>
              <w:rPr>
                <w:rFonts w:ascii="Arial" w:eastAsia="Times New Roman" w:hAnsi="Arial" w:cs="Arial"/>
                <w:b/>
                <w:bCs/>
                <w:sz w:val="18"/>
                <w:szCs w:val="18"/>
                <w:lang w:val="fr-FR"/>
              </w:rPr>
              <w:t>9</w:t>
            </w:r>
            <w:r w:rsidRPr="00FC4A77">
              <w:rPr>
                <w:rFonts w:ascii="Arial" w:eastAsia="Times New Roman" w:hAnsi="Arial" w:cs="Arial"/>
                <w:b/>
                <w:bCs/>
                <w:sz w:val="18"/>
                <w:szCs w:val="18"/>
                <w:lang w:val="fr-FR"/>
              </w:rPr>
              <w:t xml:space="preserve"> août</w:t>
            </w:r>
          </w:p>
        </w:tc>
      </w:tr>
      <w:tr w:rsidR="006860CF" w:rsidRPr="002B6F62" w14:paraId="069CD765" w14:textId="77777777" w:rsidTr="002E70B4">
        <w:trPr>
          <w:trHeight w:val="302"/>
        </w:trPr>
        <w:tc>
          <w:tcPr>
            <w:tcW w:w="2594" w:type="dxa"/>
            <w:tcBorders>
              <w:top w:val="single" w:sz="4" w:space="0" w:color="auto"/>
            </w:tcBorders>
            <w:shd w:val="clear" w:color="auto" w:fill="auto"/>
            <w:vAlign w:val="bottom"/>
            <w:hideMark/>
          </w:tcPr>
          <w:p w14:paraId="183EFB8E" w14:textId="77777777" w:rsidR="006860CF" w:rsidRPr="00C67A70" w:rsidRDefault="006860CF" w:rsidP="002E70B4">
            <w:pPr>
              <w:rPr>
                <w:rFonts w:ascii="Arial" w:eastAsia="Times New Roman" w:hAnsi="Arial" w:cs="Arial"/>
                <w:b/>
                <w:bCs/>
                <w:sz w:val="18"/>
                <w:szCs w:val="18"/>
                <w:lang w:val="fr-FR"/>
              </w:rPr>
            </w:pPr>
            <w:r>
              <w:rPr>
                <w:rFonts w:ascii="Arial" w:eastAsia="Times New Roman" w:hAnsi="Arial" w:cs="Arial"/>
                <w:b/>
                <w:bCs/>
                <w:sz w:val="18"/>
                <w:szCs w:val="18"/>
                <w:lang w:eastAsia="fr-CA"/>
              </w:rPr>
              <w:t>Témoin non traité</w:t>
            </w:r>
            <w:r w:rsidRPr="00C67A70">
              <w:rPr>
                <w:rFonts w:ascii="Arial" w:eastAsia="Times New Roman" w:hAnsi="Arial" w:cs="Arial"/>
                <w:b/>
                <w:bCs/>
                <w:sz w:val="18"/>
                <w:szCs w:val="18"/>
                <w:lang w:eastAsia="fr-CA"/>
              </w:rPr>
              <w:t xml:space="preserve"> (T1)</w:t>
            </w:r>
          </w:p>
        </w:tc>
        <w:tc>
          <w:tcPr>
            <w:tcW w:w="1386" w:type="dxa"/>
            <w:tcBorders>
              <w:top w:val="single" w:sz="4" w:space="0" w:color="auto"/>
            </w:tcBorders>
            <w:shd w:val="clear" w:color="auto" w:fill="auto"/>
            <w:vAlign w:val="bottom"/>
            <w:hideMark/>
          </w:tcPr>
          <w:p w14:paraId="434525CA" w14:textId="77777777" w:rsidR="006860CF" w:rsidRPr="0020500B" w:rsidRDefault="006860CF" w:rsidP="002E70B4">
            <w:pPr>
              <w:jc w:val="center"/>
              <w:rPr>
                <w:rFonts w:ascii="Arial" w:eastAsia="Times New Roman" w:hAnsi="Arial" w:cs="Arial"/>
                <w:b/>
                <w:bCs/>
                <w:sz w:val="18"/>
                <w:szCs w:val="18"/>
                <w:highlight w:val="yellow"/>
                <w:lang w:val="fr-FR"/>
              </w:rPr>
            </w:pPr>
            <w:r w:rsidRPr="007124A1">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4EC7A0DB" w14:textId="77777777" w:rsidR="006860CF" w:rsidRPr="0020500B" w:rsidRDefault="006860CF" w:rsidP="002E70B4">
            <w:pPr>
              <w:jc w:val="center"/>
              <w:rPr>
                <w:rFonts w:ascii="Arial" w:eastAsia="Times New Roman" w:hAnsi="Arial" w:cs="Arial"/>
                <w:b/>
                <w:bCs/>
                <w:sz w:val="18"/>
                <w:szCs w:val="18"/>
                <w:highlight w:val="yellow"/>
                <w:lang w:val="fr-FR"/>
              </w:rPr>
            </w:pPr>
            <w:r w:rsidRPr="007124A1">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5B72CFAB" w14:textId="77777777" w:rsidR="006860CF" w:rsidRPr="0020500B" w:rsidRDefault="006860CF" w:rsidP="002E70B4">
            <w:pPr>
              <w:jc w:val="center"/>
              <w:rPr>
                <w:rFonts w:ascii="Arial" w:eastAsia="Times New Roman" w:hAnsi="Arial" w:cs="Arial"/>
                <w:b/>
                <w:bCs/>
                <w:sz w:val="18"/>
                <w:szCs w:val="18"/>
                <w:highlight w:val="yellow"/>
                <w:lang w:val="fr-FR"/>
              </w:rPr>
            </w:pPr>
            <w:r w:rsidRPr="007124A1">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5E95B25A" w14:textId="77777777" w:rsidR="006860CF" w:rsidRPr="00CF4254" w:rsidRDefault="006860CF" w:rsidP="002E70B4">
            <w:pPr>
              <w:jc w:val="center"/>
              <w:rPr>
                <w:rFonts w:ascii="Arial" w:eastAsia="Times New Roman" w:hAnsi="Arial" w:cs="Arial"/>
                <w:b/>
                <w:bCs/>
                <w:sz w:val="18"/>
                <w:szCs w:val="18"/>
                <w:highlight w:val="yellow"/>
                <w:lang w:val="fr-FR"/>
              </w:rPr>
            </w:pPr>
            <w:r w:rsidRPr="007124A1">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2FE821BB" w14:textId="77777777" w:rsidR="006860CF" w:rsidRPr="00CF4254" w:rsidRDefault="006860CF" w:rsidP="002E70B4">
            <w:pPr>
              <w:jc w:val="center"/>
              <w:rPr>
                <w:rFonts w:ascii="Arial" w:eastAsia="Times New Roman" w:hAnsi="Arial" w:cs="Arial"/>
                <w:b/>
                <w:bCs/>
                <w:sz w:val="18"/>
                <w:szCs w:val="18"/>
                <w:highlight w:val="yellow"/>
                <w:lang w:val="fr-FR"/>
              </w:rPr>
            </w:pPr>
            <w:r w:rsidRPr="007124A1">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7762C026" w14:textId="77777777" w:rsidR="006860CF" w:rsidRPr="00CF4254" w:rsidRDefault="006860CF" w:rsidP="002E70B4">
            <w:pPr>
              <w:jc w:val="center"/>
              <w:rPr>
                <w:rFonts w:ascii="Arial" w:eastAsia="Times New Roman" w:hAnsi="Arial" w:cs="Arial"/>
                <w:b/>
                <w:bCs/>
                <w:sz w:val="18"/>
                <w:szCs w:val="18"/>
                <w:highlight w:val="yellow"/>
                <w:lang w:val="fr-FR"/>
              </w:rPr>
            </w:pPr>
            <w:r w:rsidRPr="007124A1">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22725B02" w14:textId="77777777" w:rsidR="006860CF" w:rsidRPr="00496482" w:rsidRDefault="006860CF" w:rsidP="002E70B4">
            <w:pPr>
              <w:jc w:val="center"/>
              <w:rPr>
                <w:rFonts w:ascii="Arial" w:eastAsia="Times New Roman" w:hAnsi="Arial" w:cs="Arial"/>
                <w:b/>
                <w:bCs/>
                <w:sz w:val="18"/>
                <w:szCs w:val="18"/>
                <w:lang w:val="fr-FR"/>
              </w:rPr>
            </w:pPr>
            <w:r>
              <w:rPr>
                <w:rFonts w:ascii="Arial" w:hAnsi="Arial" w:cs="Arial"/>
                <w:color w:val="000000"/>
                <w:sz w:val="18"/>
                <w:szCs w:val="18"/>
              </w:rPr>
              <w:t>15,4</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181A101B" w14:textId="77777777" w:rsidR="006860CF" w:rsidRPr="00496482" w:rsidRDefault="006860CF" w:rsidP="002E70B4">
            <w:pPr>
              <w:jc w:val="center"/>
              <w:rPr>
                <w:rFonts w:ascii="Arial" w:eastAsia="Times New Roman" w:hAnsi="Arial" w:cs="Arial"/>
                <w:b/>
                <w:bCs/>
                <w:sz w:val="18"/>
                <w:szCs w:val="18"/>
                <w:lang w:val="fr-FR"/>
              </w:rPr>
            </w:pPr>
            <w:r>
              <w:rPr>
                <w:rFonts w:ascii="Arial" w:hAnsi="Arial" w:cs="Arial"/>
                <w:color w:val="000000"/>
                <w:sz w:val="18"/>
                <w:szCs w:val="18"/>
              </w:rPr>
              <w:t>13,9</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3AE88E03" w14:textId="77777777" w:rsidR="006860CF" w:rsidRPr="0048047D" w:rsidRDefault="006860CF" w:rsidP="002E70B4">
            <w:pPr>
              <w:jc w:val="center"/>
              <w:rPr>
                <w:rFonts w:ascii="Arial" w:eastAsia="Times New Roman" w:hAnsi="Arial" w:cs="Arial"/>
                <w:b/>
                <w:bCs/>
                <w:sz w:val="18"/>
                <w:szCs w:val="18"/>
                <w:lang w:val="fr-FR"/>
              </w:rPr>
            </w:pPr>
            <w:r>
              <w:rPr>
                <w:rFonts w:ascii="Arial" w:hAnsi="Arial" w:cs="Arial"/>
                <w:color w:val="000000"/>
                <w:sz w:val="18"/>
                <w:szCs w:val="18"/>
              </w:rPr>
              <w:t>11,4</w:t>
            </w:r>
            <w:r w:rsidRPr="0048047D">
              <w:rPr>
                <w:rFonts w:ascii="Arial" w:eastAsia="Times New Roman" w:hAnsi="Arial" w:cs="Arial"/>
                <w:sz w:val="18"/>
                <w:szCs w:val="18"/>
                <w:lang w:val="fr-FR"/>
              </w:rPr>
              <w:t xml:space="preserve"> </w:t>
            </w:r>
            <w:r w:rsidRPr="0048047D">
              <w:rPr>
                <w:rFonts w:ascii="Arial" w:eastAsia="Times New Roman" w:hAnsi="Arial" w:cs="Arial"/>
                <w:bCs/>
                <w:sz w:val="18"/>
                <w:szCs w:val="18"/>
                <w:lang w:val="fr-FR"/>
              </w:rPr>
              <w:t>a</w:t>
            </w:r>
          </w:p>
        </w:tc>
      </w:tr>
      <w:tr w:rsidR="006860CF" w:rsidRPr="002B6F62" w14:paraId="212258D0" w14:textId="77777777" w:rsidTr="002E70B4">
        <w:trPr>
          <w:trHeight w:val="302"/>
        </w:trPr>
        <w:tc>
          <w:tcPr>
            <w:tcW w:w="2594" w:type="dxa"/>
            <w:tcBorders>
              <w:top w:val="nil"/>
            </w:tcBorders>
            <w:shd w:val="clear" w:color="auto" w:fill="auto"/>
            <w:noWrap/>
            <w:vAlign w:val="bottom"/>
            <w:hideMark/>
          </w:tcPr>
          <w:p w14:paraId="49FFEA0C"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5% de plants porteurs</w:t>
            </w:r>
            <w:r w:rsidRPr="00C67A70">
              <w:rPr>
                <w:rFonts w:ascii="Arial" w:eastAsia="Times New Roman" w:hAnsi="Arial" w:cs="Arial"/>
                <w:b/>
                <w:bCs/>
                <w:sz w:val="18"/>
                <w:szCs w:val="18"/>
                <w:lang w:eastAsia="fr-CA"/>
              </w:rPr>
              <w:t xml:space="preserve"> (T2)</w:t>
            </w:r>
          </w:p>
        </w:tc>
        <w:tc>
          <w:tcPr>
            <w:tcW w:w="1386" w:type="dxa"/>
            <w:tcBorders>
              <w:top w:val="nil"/>
            </w:tcBorders>
            <w:shd w:val="clear" w:color="auto" w:fill="auto"/>
            <w:noWrap/>
            <w:vAlign w:val="bottom"/>
            <w:hideMark/>
          </w:tcPr>
          <w:p w14:paraId="79C2BC93" w14:textId="77777777" w:rsidR="006860CF" w:rsidRPr="0020500B"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3EC95B06" w14:textId="77777777" w:rsidR="006860CF" w:rsidRPr="0020500B"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4DB5C654" w14:textId="77777777" w:rsidR="006860CF" w:rsidRPr="0020500B"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5186537D" w14:textId="77777777" w:rsidR="006860CF" w:rsidRPr="00CF4254"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293DCD7C" w14:textId="77777777" w:rsidR="006860CF" w:rsidRPr="00CF4254"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4300D72D" w14:textId="77777777" w:rsidR="006860CF" w:rsidRPr="00CF4254"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124BBDFB" w14:textId="77777777" w:rsidR="006860CF" w:rsidRPr="00496482" w:rsidRDefault="006860CF" w:rsidP="002E70B4">
            <w:pPr>
              <w:jc w:val="center"/>
              <w:rPr>
                <w:rFonts w:ascii="Arial" w:eastAsia="Times New Roman" w:hAnsi="Arial" w:cs="Arial"/>
                <w:sz w:val="18"/>
                <w:szCs w:val="18"/>
                <w:lang w:val="fr-FR"/>
              </w:rPr>
            </w:pPr>
            <w:r>
              <w:rPr>
                <w:rFonts w:ascii="Arial" w:hAnsi="Arial" w:cs="Arial"/>
                <w:color w:val="000000"/>
                <w:sz w:val="18"/>
                <w:szCs w:val="18"/>
              </w:rPr>
              <w:t>6,1</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7EC3F77C" w14:textId="77777777" w:rsidR="006860CF" w:rsidRPr="00496482" w:rsidRDefault="006860CF" w:rsidP="002E70B4">
            <w:pPr>
              <w:jc w:val="center"/>
              <w:rPr>
                <w:rFonts w:ascii="Arial" w:eastAsia="Times New Roman" w:hAnsi="Arial" w:cs="Arial"/>
                <w:sz w:val="18"/>
                <w:szCs w:val="18"/>
                <w:lang w:val="fr-FR"/>
              </w:rPr>
            </w:pPr>
            <w:r>
              <w:rPr>
                <w:rFonts w:ascii="Arial" w:hAnsi="Arial" w:cs="Arial"/>
                <w:color w:val="000000"/>
                <w:sz w:val="18"/>
                <w:szCs w:val="18"/>
              </w:rPr>
              <w:t>17,0</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3EFA3DD1" w14:textId="77777777" w:rsidR="006860CF" w:rsidRPr="0048047D" w:rsidRDefault="006860CF" w:rsidP="002E70B4">
            <w:pPr>
              <w:jc w:val="center"/>
              <w:rPr>
                <w:rFonts w:ascii="Arial" w:eastAsia="Times New Roman" w:hAnsi="Arial" w:cs="Arial"/>
                <w:sz w:val="18"/>
                <w:szCs w:val="18"/>
                <w:lang w:val="fr-FR"/>
              </w:rPr>
            </w:pPr>
            <w:r>
              <w:rPr>
                <w:rFonts w:ascii="Arial" w:hAnsi="Arial" w:cs="Arial"/>
                <w:color w:val="000000"/>
                <w:sz w:val="18"/>
                <w:szCs w:val="18"/>
              </w:rPr>
              <w:t>10,0</w:t>
            </w:r>
            <w:r w:rsidRPr="0048047D">
              <w:rPr>
                <w:rFonts w:ascii="Arial" w:eastAsia="Times New Roman" w:hAnsi="Arial" w:cs="Arial"/>
                <w:sz w:val="18"/>
                <w:szCs w:val="18"/>
                <w:lang w:val="fr-FR"/>
              </w:rPr>
              <w:t xml:space="preserve"> </w:t>
            </w:r>
            <w:r w:rsidRPr="0048047D">
              <w:rPr>
                <w:rFonts w:ascii="Arial" w:eastAsia="Times New Roman" w:hAnsi="Arial" w:cs="Arial"/>
                <w:bCs/>
                <w:sz w:val="18"/>
                <w:szCs w:val="18"/>
                <w:lang w:val="fr-FR"/>
              </w:rPr>
              <w:t>a</w:t>
            </w:r>
          </w:p>
        </w:tc>
      </w:tr>
      <w:tr w:rsidR="006860CF" w:rsidRPr="002B6F62" w14:paraId="560CA737" w14:textId="77777777" w:rsidTr="002E70B4">
        <w:trPr>
          <w:trHeight w:val="302"/>
        </w:trPr>
        <w:tc>
          <w:tcPr>
            <w:tcW w:w="2594" w:type="dxa"/>
            <w:tcBorders>
              <w:top w:val="nil"/>
            </w:tcBorders>
            <w:shd w:val="clear" w:color="auto" w:fill="auto"/>
            <w:noWrap/>
            <w:vAlign w:val="bottom"/>
            <w:hideMark/>
          </w:tcPr>
          <w:p w14:paraId="3DB5EDE4"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15% de plants porteurs (T3)</w:t>
            </w:r>
          </w:p>
        </w:tc>
        <w:tc>
          <w:tcPr>
            <w:tcW w:w="1386" w:type="dxa"/>
            <w:tcBorders>
              <w:top w:val="nil"/>
            </w:tcBorders>
            <w:shd w:val="clear" w:color="auto" w:fill="auto"/>
            <w:noWrap/>
            <w:vAlign w:val="bottom"/>
            <w:hideMark/>
          </w:tcPr>
          <w:p w14:paraId="077424DD" w14:textId="77777777" w:rsidR="006860CF" w:rsidRPr="0020500B"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0DB6EE62" w14:textId="77777777" w:rsidR="006860CF" w:rsidRPr="0020500B"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3DE3CCA4" w14:textId="77777777" w:rsidR="006860CF" w:rsidRPr="0020500B"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672E7B67" w14:textId="77777777" w:rsidR="006860CF" w:rsidRPr="00CF4254"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7D4117B9" w14:textId="77777777" w:rsidR="006860CF" w:rsidRPr="00CF4254"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45381755" w14:textId="77777777" w:rsidR="006860CF" w:rsidRPr="00CF4254"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13E3ECED" w14:textId="77777777" w:rsidR="006860CF" w:rsidRPr="00496482" w:rsidRDefault="006860CF" w:rsidP="002E70B4">
            <w:pPr>
              <w:jc w:val="center"/>
              <w:rPr>
                <w:rFonts w:ascii="Arial" w:eastAsia="Times New Roman" w:hAnsi="Arial" w:cs="Arial"/>
                <w:sz w:val="18"/>
                <w:szCs w:val="18"/>
                <w:lang w:val="fr-FR"/>
              </w:rPr>
            </w:pPr>
            <w:r>
              <w:rPr>
                <w:rFonts w:ascii="Arial" w:hAnsi="Arial" w:cs="Arial"/>
                <w:color w:val="000000"/>
                <w:sz w:val="18"/>
                <w:szCs w:val="18"/>
              </w:rPr>
              <w:t>12,0</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2A04F9CB" w14:textId="77777777" w:rsidR="006860CF" w:rsidRPr="00496482" w:rsidRDefault="006860CF" w:rsidP="002E70B4">
            <w:pPr>
              <w:jc w:val="center"/>
              <w:rPr>
                <w:rFonts w:ascii="Arial" w:eastAsia="Times New Roman" w:hAnsi="Arial" w:cs="Arial"/>
                <w:sz w:val="18"/>
                <w:szCs w:val="18"/>
                <w:lang w:val="fr-FR"/>
              </w:rPr>
            </w:pPr>
            <w:r>
              <w:rPr>
                <w:rFonts w:ascii="Arial" w:hAnsi="Arial" w:cs="Arial"/>
                <w:color w:val="000000"/>
                <w:sz w:val="18"/>
                <w:szCs w:val="18"/>
              </w:rPr>
              <w:t>13,4</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1BEFB558" w14:textId="77777777" w:rsidR="006860CF" w:rsidRPr="0048047D" w:rsidRDefault="006860CF" w:rsidP="002E70B4">
            <w:pPr>
              <w:jc w:val="center"/>
              <w:rPr>
                <w:rFonts w:ascii="Arial" w:eastAsia="Times New Roman" w:hAnsi="Arial" w:cs="Arial"/>
                <w:sz w:val="18"/>
                <w:szCs w:val="18"/>
                <w:lang w:val="fr-FR"/>
              </w:rPr>
            </w:pPr>
            <w:r>
              <w:rPr>
                <w:rFonts w:ascii="Arial" w:hAnsi="Arial" w:cs="Arial"/>
                <w:color w:val="000000"/>
                <w:sz w:val="18"/>
                <w:szCs w:val="18"/>
              </w:rPr>
              <w:t>9,6</w:t>
            </w:r>
            <w:r w:rsidRPr="0048047D">
              <w:rPr>
                <w:rFonts w:ascii="Arial" w:eastAsia="Times New Roman" w:hAnsi="Arial" w:cs="Arial"/>
                <w:sz w:val="18"/>
                <w:szCs w:val="18"/>
                <w:lang w:val="fr-FR"/>
              </w:rPr>
              <w:t xml:space="preserve"> </w:t>
            </w:r>
            <w:r w:rsidRPr="0048047D">
              <w:rPr>
                <w:rFonts w:ascii="Arial" w:eastAsia="Times New Roman" w:hAnsi="Arial" w:cs="Arial"/>
                <w:bCs/>
                <w:sz w:val="18"/>
                <w:szCs w:val="18"/>
                <w:lang w:val="fr-FR"/>
              </w:rPr>
              <w:t>a</w:t>
            </w:r>
          </w:p>
        </w:tc>
      </w:tr>
      <w:tr w:rsidR="006860CF" w:rsidRPr="002B6F62" w14:paraId="51C79D4E" w14:textId="77777777" w:rsidTr="002E70B4">
        <w:trPr>
          <w:trHeight w:val="302"/>
        </w:trPr>
        <w:tc>
          <w:tcPr>
            <w:tcW w:w="2594" w:type="dxa"/>
            <w:tcBorders>
              <w:top w:val="nil"/>
            </w:tcBorders>
            <w:shd w:val="clear" w:color="auto" w:fill="auto"/>
            <w:noWrap/>
            <w:vAlign w:val="bottom"/>
            <w:hideMark/>
          </w:tcPr>
          <w:p w14:paraId="3E77D64D"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25% de plants porteurs</w:t>
            </w:r>
            <w:r w:rsidRPr="00C67A70">
              <w:rPr>
                <w:rFonts w:ascii="Arial" w:eastAsia="Times New Roman" w:hAnsi="Arial" w:cs="Arial"/>
                <w:b/>
                <w:bCs/>
                <w:sz w:val="18"/>
                <w:szCs w:val="18"/>
                <w:lang w:eastAsia="fr-CA"/>
              </w:rPr>
              <w:t xml:space="preserve"> (T4)</w:t>
            </w:r>
          </w:p>
        </w:tc>
        <w:tc>
          <w:tcPr>
            <w:tcW w:w="1386" w:type="dxa"/>
            <w:tcBorders>
              <w:top w:val="nil"/>
            </w:tcBorders>
            <w:shd w:val="clear" w:color="auto" w:fill="auto"/>
            <w:noWrap/>
            <w:vAlign w:val="bottom"/>
            <w:hideMark/>
          </w:tcPr>
          <w:p w14:paraId="16652257" w14:textId="77777777" w:rsidR="006860CF" w:rsidRPr="0020500B"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40E31954" w14:textId="77777777" w:rsidR="006860CF" w:rsidRPr="0020500B"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634F8E6B" w14:textId="77777777" w:rsidR="006860CF" w:rsidRPr="0020500B"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7E179614" w14:textId="77777777" w:rsidR="006860CF" w:rsidRPr="00CF4254"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69E57D17" w14:textId="77777777" w:rsidR="006860CF" w:rsidRPr="00CF4254"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23FCD710" w14:textId="77777777" w:rsidR="006860CF" w:rsidRPr="00CF4254"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35D35662" w14:textId="77777777" w:rsidR="006860CF" w:rsidRPr="00496482" w:rsidRDefault="006860CF" w:rsidP="002E70B4">
            <w:pPr>
              <w:jc w:val="center"/>
              <w:rPr>
                <w:rFonts w:ascii="Arial" w:eastAsia="Times New Roman" w:hAnsi="Arial" w:cs="Arial"/>
                <w:sz w:val="18"/>
                <w:szCs w:val="18"/>
                <w:lang w:val="fr-FR"/>
              </w:rPr>
            </w:pPr>
            <w:r>
              <w:rPr>
                <w:rFonts w:ascii="Arial" w:hAnsi="Arial" w:cs="Arial"/>
                <w:color w:val="000000"/>
                <w:sz w:val="18"/>
                <w:szCs w:val="18"/>
              </w:rPr>
              <w:t>12,0</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07A5B1B7" w14:textId="77777777" w:rsidR="006860CF" w:rsidRPr="00496482" w:rsidRDefault="006860CF" w:rsidP="002E70B4">
            <w:pPr>
              <w:jc w:val="center"/>
              <w:rPr>
                <w:rFonts w:ascii="Arial" w:eastAsia="Times New Roman" w:hAnsi="Arial" w:cs="Arial"/>
                <w:sz w:val="18"/>
                <w:szCs w:val="18"/>
                <w:lang w:val="fr-FR"/>
              </w:rPr>
            </w:pPr>
            <w:r>
              <w:rPr>
                <w:rFonts w:ascii="Arial" w:hAnsi="Arial" w:cs="Arial"/>
                <w:color w:val="000000"/>
                <w:sz w:val="18"/>
                <w:szCs w:val="18"/>
              </w:rPr>
              <w:t>11,4</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7A9F7139" w14:textId="77777777" w:rsidR="006860CF" w:rsidRPr="0048047D" w:rsidRDefault="006860CF" w:rsidP="002E70B4">
            <w:pPr>
              <w:jc w:val="center"/>
              <w:rPr>
                <w:rFonts w:ascii="Arial" w:eastAsia="Times New Roman" w:hAnsi="Arial" w:cs="Arial"/>
                <w:sz w:val="18"/>
                <w:szCs w:val="18"/>
                <w:lang w:val="fr-FR"/>
              </w:rPr>
            </w:pPr>
            <w:r>
              <w:rPr>
                <w:rFonts w:ascii="Arial" w:hAnsi="Arial" w:cs="Arial"/>
                <w:color w:val="000000"/>
                <w:sz w:val="18"/>
                <w:szCs w:val="18"/>
              </w:rPr>
              <w:t>19,6</w:t>
            </w:r>
            <w:r w:rsidRPr="0048047D">
              <w:rPr>
                <w:rFonts w:ascii="Arial" w:eastAsia="Times New Roman" w:hAnsi="Arial" w:cs="Arial"/>
                <w:sz w:val="18"/>
                <w:szCs w:val="18"/>
                <w:lang w:val="fr-FR"/>
              </w:rPr>
              <w:t xml:space="preserve"> </w:t>
            </w:r>
            <w:r w:rsidRPr="0048047D">
              <w:rPr>
                <w:rFonts w:ascii="Arial" w:eastAsia="Times New Roman" w:hAnsi="Arial" w:cs="Arial"/>
                <w:bCs/>
                <w:sz w:val="18"/>
                <w:szCs w:val="18"/>
                <w:lang w:val="fr-FR"/>
              </w:rPr>
              <w:t>a</w:t>
            </w:r>
          </w:p>
        </w:tc>
      </w:tr>
      <w:tr w:rsidR="006860CF" w:rsidRPr="002B6F62" w14:paraId="145B9D7A" w14:textId="77777777" w:rsidTr="002E70B4">
        <w:trPr>
          <w:trHeight w:val="302"/>
        </w:trPr>
        <w:tc>
          <w:tcPr>
            <w:tcW w:w="2594" w:type="dxa"/>
            <w:tcBorders>
              <w:top w:val="nil"/>
            </w:tcBorders>
            <w:shd w:val="clear" w:color="auto" w:fill="auto"/>
            <w:noWrap/>
            <w:vAlign w:val="bottom"/>
            <w:hideMark/>
          </w:tcPr>
          <w:p w14:paraId="71EA8E14"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50% de plants porteurs</w:t>
            </w:r>
            <w:r w:rsidRPr="00C67A70">
              <w:rPr>
                <w:rFonts w:ascii="Arial" w:eastAsia="Times New Roman" w:hAnsi="Arial" w:cs="Arial"/>
                <w:b/>
                <w:bCs/>
                <w:sz w:val="18"/>
                <w:szCs w:val="18"/>
                <w:lang w:eastAsia="fr-CA"/>
              </w:rPr>
              <w:t xml:space="preserve"> (T5)</w:t>
            </w:r>
          </w:p>
        </w:tc>
        <w:tc>
          <w:tcPr>
            <w:tcW w:w="1386" w:type="dxa"/>
            <w:tcBorders>
              <w:top w:val="nil"/>
            </w:tcBorders>
            <w:shd w:val="clear" w:color="auto" w:fill="auto"/>
            <w:noWrap/>
            <w:vAlign w:val="bottom"/>
            <w:hideMark/>
          </w:tcPr>
          <w:p w14:paraId="4E597FD0" w14:textId="77777777" w:rsidR="006860CF" w:rsidRPr="0020500B"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5A8933CA" w14:textId="77777777" w:rsidR="006860CF" w:rsidRPr="0020500B"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5C94B56E" w14:textId="77777777" w:rsidR="006860CF" w:rsidRPr="0020500B"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50013020" w14:textId="77777777" w:rsidR="006860CF" w:rsidRPr="00CF4254"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58A01C6E" w14:textId="77777777" w:rsidR="006860CF" w:rsidRPr="00CF4254"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116F9BE1" w14:textId="77777777" w:rsidR="006860CF" w:rsidRPr="00CF4254"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01BBBA25" w14:textId="77777777" w:rsidR="006860CF" w:rsidRPr="00496482" w:rsidRDefault="006860CF" w:rsidP="002E70B4">
            <w:pPr>
              <w:jc w:val="center"/>
              <w:rPr>
                <w:rFonts w:ascii="Arial" w:eastAsia="Times New Roman" w:hAnsi="Arial" w:cs="Arial"/>
                <w:sz w:val="18"/>
                <w:szCs w:val="18"/>
                <w:lang w:val="fr-FR"/>
              </w:rPr>
            </w:pPr>
            <w:r>
              <w:rPr>
                <w:rFonts w:ascii="Arial" w:hAnsi="Arial" w:cs="Arial"/>
                <w:color w:val="000000"/>
                <w:sz w:val="18"/>
                <w:szCs w:val="18"/>
              </w:rPr>
              <w:t>16,5</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19E0C1C9" w14:textId="77777777" w:rsidR="006860CF" w:rsidRPr="00496482" w:rsidRDefault="006860CF" w:rsidP="002E70B4">
            <w:pPr>
              <w:jc w:val="center"/>
              <w:rPr>
                <w:rFonts w:ascii="Arial" w:eastAsia="Times New Roman" w:hAnsi="Arial" w:cs="Arial"/>
                <w:sz w:val="18"/>
                <w:szCs w:val="18"/>
                <w:lang w:val="fr-FR"/>
              </w:rPr>
            </w:pPr>
            <w:r>
              <w:rPr>
                <w:rFonts w:ascii="Arial" w:hAnsi="Arial" w:cs="Arial"/>
                <w:color w:val="000000"/>
                <w:sz w:val="18"/>
                <w:szCs w:val="18"/>
              </w:rPr>
              <w:t>6,9</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5E76F32B" w14:textId="77777777" w:rsidR="006860CF" w:rsidRPr="0048047D" w:rsidRDefault="006860CF" w:rsidP="002E70B4">
            <w:pPr>
              <w:jc w:val="center"/>
              <w:rPr>
                <w:rFonts w:ascii="Arial" w:eastAsia="Times New Roman" w:hAnsi="Arial" w:cs="Arial"/>
                <w:sz w:val="18"/>
                <w:szCs w:val="18"/>
                <w:lang w:val="fr-FR"/>
              </w:rPr>
            </w:pPr>
            <w:r>
              <w:rPr>
                <w:rFonts w:ascii="Arial" w:hAnsi="Arial" w:cs="Arial"/>
                <w:color w:val="000000"/>
                <w:sz w:val="18"/>
                <w:szCs w:val="18"/>
              </w:rPr>
              <w:t>12,6</w:t>
            </w:r>
            <w:r w:rsidRPr="0048047D">
              <w:rPr>
                <w:rFonts w:ascii="Arial" w:eastAsia="Times New Roman" w:hAnsi="Arial" w:cs="Arial"/>
                <w:sz w:val="18"/>
                <w:szCs w:val="18"/>
                <w:lang w:val="fr-FR"/>
              </w:rPr>
              <w:t xml:space="preserve"> </w:t>
            </w:r>
            <w:r w:rsidRPr="0048047D">
              <w:rPr>
                <w:rFonts w:ascii="Arial" w:eastAsia="Times New Roman" w:hAnsi="Arial" w:cs="Arial"/>
                <w:bCs/>
                <w:sz w:val="18"/>
                <w:szCs w:val="18"/>
                <w:lang w:val="fr-FR"/>
              </w:rPr>
              <w:t>a</w:t>
            </w:r>
          </w:p>
        </w:tc>
      </w:tr>
      <w:tr w:rsidR="006860CF" w:rsidRPr="002B6F62" w14:paraId="7C8D8D3F" w14:textId="77777777" w:rsidTr="002E70B4">
        <w:trPr>
          <w:trHeight w:val="302"/>
        </w:trPr>
        <w:tc>
          <w:tcPr>
            <w:tcW w:w="2594" w:type="dxa"/>
            <w:tcBorders>
              <w:top w:val="nil"/>
            </w:tcBorders>
            <w:shd w:val="clear" w:color="auto" w:fill="auto"/>
            <w:noWrap/>
            <w:vAlign w:val="bottom"/>
            <w:hideMark/>
          </w:tcPr>
          <w:p w14:paraId="19B51788"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1 thrips/feuille (T6)</w:t>
            </w:r>
          </w:p>
        </w:tc>
        <w:tc>
          <w:tcPr>
            <w:tcW w:w="1386" w:type="dxa"/>
            <w:tcBorders>
              <w:top w:val="nil"/>
            </w:tcBorders>
            <w:shd w:val="clear" w:color="auto" w:fill="auto"/>
            <w:noWrap/>
            <w:vAlign w:val="bottom"/>
            <w:hideMark/>
          </w:tcPr>
          <w:p w14:paraId="53547773" w14:textId="77777777" w:rsidR="006860CF" w:rsidRPr="0020500B"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6A7755B6" w14:textId="77777777" w:rsidR="006860CF" w:rsidRPr="0020500B"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7F200646" w14:textId="77777777" w:rsidR="006860CF" w:rsidRPr="0020500B"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0A9D9F7F" w14:textId="77777777" w:rsidR="006860CF" w:rsidRPr="00CF4254"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5BFC8C8C" w14:textId="77777777" w:rsidR="006860CF" w:rsidRPr="00CF4254"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02A8C6A8" w14:textId="77777777" w:rsidR="006860CF" w:rsidRPr="00CF4254" w:rsidRDefault="006860CF" w:rsidP="002E70B4">
            <w:pPr>
              <w:jc w:val="center"/>
              <w:rPr>
                <w:rFonts w:ascii="Arial" w:eastAsia="Times New Roman" w:hAnsi="Arial" w:cs="Arial"/>
                <w:sz w:val="18"/>
                <w:szCs w:val="18"/>
                <w:highlight w:val="yellow"/>
                <w:lang w:val="fr-FR"/>
              </w:rPr>
            </w:pPr>
            <w:r w:rsidRPr="007124A1">
              <w:rPr>
                <w:rFonts w:ascii="Arial" w:hAnsi="Arial" w:cs="Arial"/>
                <w:color w:val="000000"/>
                <w:sz w:val="18"/>
                <w:szCs w:val="18"/>
              </w:rPr>
              <w:t>-</w:t>
            </w:r>
          </w:p>
        </w:tc>
        <w:tc>
          <w:tcPr>
            <w:tcW w:w="1386" w:type="dxa"/>
            <w:tcBorders>
              <w:top w:val="nil"/>
            </w:tcBorders>
            <w:shd w:val="clear" w:color="auto" w:fill="auto"/>
            <w:noWrap/>
            <w:vAlign w:val="bottom"/>
            <w:hideMark/>
          </w:tcPr>
          <w:p w14:paraId="1FD9CECF" w14:textId="77777777" w:rsidR="006860CF" w:rsidRPr="00496482" w:rsidRDefault="006860CF" w:rsidP="002E70B4">
            <w:pPr>
              <w:jc w:val="center"/>
              <w:rPr>
                <w:rFonts w:ascii="Arial" w:eastAsia="Times New Roman" w:hAnsi="Arial" w:cs="Arial"/>
                <w:sz w:val="18"/>
                <w:szCs w:val="18"/>
                <w:lang w:val="fr-FR"/>
              </w:rPr>
            </w:pPr>
            <w:r>
              <w:rPr>
                <w:rFonts w:ascii="Arial" w:hAnsi="Arial" w:cs="Arial"/>
                <w:color w:val="000000"/>
                <w:sz w:val="18"/>
                <w:szCs w:val="18"/>
              </w:rPr>
              <w:t>13,0</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01DFA263" w14:textId="77777777" w:rsidR="006860CF" w:rsidRPr="00496482" w:rsidRDefault="006860CF" w:rsidP="002E70B4">
            <w:pPr>
              <w:jc w:val="center"/>
              <w:rPr>
                <w:rFonts w:ascii="Arial" w:eastAsia="Times New Roman" w:hAnsi="Arial" w:cs="Arial"/>
                <w:sz w:val="18"/>
                <w:szCs w:val="18"/>
                <w:lang w:val="fr-FR"/>
              </w:rPr>
            </w:pPr>
            <w:r>
              <w:rPr>
                <w:rFonts w:ascii="Arial" w:hAnsi="Arial" w:cs="Arial"/>
                <w:color w:val="000000"/>
                <w:sz w:val="18"/>
                <w:szCs w:val="18"/>
              </w:rPr>
              <w:t>12,5</w:t>
            </w:r>
            <w:r w:rsidRPr="00496482">
              <w:rPr>
                <w:rFonts w:ascii="Arial" w:eastAsia="Times New Roman" w:hAnsi="Arial" w:cs="Arial"/>
                <w:sz w:val="18"/>
                <w:szCs w:val="18"/>
                <w:lang w:val="fr-FR"/>
              </w:rPr>
              <w:t xml:space="preserve"> </w:t>
            </w:r>
            <w:r w:rsidRPr="0049648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7B656982" w14:textId="77777777" w:rsidR="006860CF" w:rsidRPr="0048047D" w:rsidRDefault="006860CF" w:rsidP="002E70B4">
            <w:pPr>
              <w:jc w:val="center"/>
              <w:rPr>
                <w:rFonts w:ascii="Arial" w:eastAsia="Times New Roman" w:hAnsi="Arial" w:cs="Arial"/>
                <w:sz w:val="18"/>
                <w:szCs w:val="18"/>
                <w:lang w:val="fr-FR"/>
              </w:rPr>
            </w:pPr>
            <w:r>
              <w:rPr>
                <w:rFonts w:ascii="Arial" w:hAnsi="Arial" w:cs="Arial"/>
                <w:color w:val="000000"/>
                <w:sz w:val="18"/>
                <w:szCs w:val="18"/>
              </w:rPr>
              <w:t>11,7</w:t>
            </w:r>
            <w:r w:rsidRPr="0048047D">
              <w:rPr>
                <w:rFonts w:ascii="Arial" w:eastAsia="Times New Roman" w:hAnsi="Arial" w:cs="Arial"/>
                <w:sz w:val="18"/>
                <w:szCs w:val="18"/>
                <w:lang w:val="fr-FR"/>
              </w:rPr>
              <w:t xml:space="preserve"> </w:t>
            </w:r>
            <w:r w:rsidRPr="0048047D">
              <w:rPr>
                <w:rFonts w:ascii="Arial" w:eastAsia="Times New Roman" w:hAnsi="Arial" w:cs="Arial"/>
                <w:bCs/>
                <w:sz w:val="18"/>
                <w:szCs w:val="18"/>
                <w:lang w:val="fr-FR"/>
              </w:rPr>
              <w:t>a</w:t>
            </w:r>
          </w:p>
        </w:tc>
      </w:tr>
      <w:tr w:rsidR="006860CF" w:rsidRPr="002B6F62" w14:paraId="4077CF3A" w14:textId="77777777" w:rsidTr="002E70B4">
        <w:trPr>
          <w:trHeight w:val="302"/>
        </w:trPr>
        <w:tc>
          <w:tcPr>
            <w:tcW w:w="2594" w:type="dxa"/>
            <w:tcBorders>
              <w:top w:val="single" w:sz="4" w:space="0" w:color="auto"/>
              <w:bottom w:val="single" w:sz="4" w:space="0" w:color="auto"/>
            </w:tcBorders>
            <w:shd w:val="clear" w:color="auto" w:fill="auto"/>
            <w:noWrap/>
            <w:vAlign w:val="center"/>
            <w:hideMark/>
          </w:tcPr>
          <w:p w14:paraId="5D70A5BE" w14:textId="77777777" w:rsidR="006860CF" w:rsidRPr="00C67A70" w:rsidRDefault="006860CF" w:rsidP="002E70B4">
            <w:pPr>
              <w:rPr>
                <w:rFonts w:ascii="Arial" w:eastAsia="Times New Roman" w:hAnsi="Arial" w:cs="Arial"/>
                <w:sz w:val="18"/>
                <w:szCs w:val="18"/>
                <w:lang w:val="fr-FR"/>
              </w:rPr>
            </w:pPr>
            <w:r w:rsidRPr="00C67A70">
              <w:rPr>
                <w:rFonts w:ascii="Arial" w:eastAsia="Times New Roman" w:hAnsi="Arial" w:cs="Arial"/>
                <w:sz w:val="18"/>
                <w:szCs w:val="18"/>
                <w:lang w:val="fr-FR"/>
              </w:rPr>
              <w:t xml:space="preserve">Valeur de </w:t>
            </w:r>
            <w:r w:rsidRPr="00C67A70">
              <w:rPr>
                <w:rFonts w:ascii="Arial" w:eastAsia="Times New Roman" w:hAnsi="Arial" w:cs="Arial"/>
                <w:i/>
                <w:iCs/>
                <w:sz w:val="18"/>
                <w:szCs w:val="18"/>
                <w:lang w:val="fr-FR"/>
              </w:rPr>
              <w:t>P</w:t>
            </w:r>
          </w:p>
        </w:tc>
        <w:tc>
          <w:tcPr>
            <w:tcW w:w="1386" w:type="dxa"/>
            <w:tcBorders>
              <w:top w:val="single" w:sz="4" w:space="0" w:color="auto"/>
              <w:bottom w:val="single" w:sz="4" w:space="0" w:color="auto"/>
            </w:tcBorders>
            <w:shd w:val="clear" w:color="auto" w:fill="auto"/>
            <w:noWrap/>
            <w:vAlign w:val="center"/>
            <w:hideMark/>
          </w:tcPr>
          <w:p w14:paraId="45934D9A" w14:textId="77777777" w:rsidR="006860CF" w:rsidRPr="0020500B" w:rsidRDefault="006860CF" w:rsidP="002E70B4">
            <w:pPr>
              <w:jc w:val="center"/>
              <w:rPr>
                <w:rFonts w:ascii="Arial" w:eastAsia="Times New Roman" w:hAnsi="Arial" w:cs="Arial"/>
                <w:sz w:val="18"/>
                <w:szCs w:val="18"/>
                <w:highlight w:val="yellow"/>
                <w:lang w:val="fr-FR"/>
              </w:rPr>
            </w:pPr>
            <w:r w:rsidRPr="007124A1">
              <w:rPr>
                <w:rFonts w:ascii="Arial" w:eastAsia="Times New Roman" w:hAnsi="Arial" w:cs="Arial"/>
                <w:sz w:val="18"/>
                <w:szCs w:val="18"/>
                <w:lang w:val="fr-FR"/>
              </w:rPr>
              <w:t xml:space="preserve"> -</w:t>
            </w:r>
          </w:p>
        </w:tc>
        <w:tc>
          <w:tcPr>
            <w:tcW w:w="1386" w:type="dxa"/>
            <w:tcBorders>
              <w:top w:val="single" w:sz="4" w:space="0" w:color="auto"/>
              <w:bottom w:val="single" w:sz="4" w:space="0" w:color="auto"/>
            </w:tcBorders>
            <w:shd w:val="clear" w:color="auto" w:fill="auto"/>
            <w:noWrap/>
            <w:vAlign w:val="center"/>
            <w:hideMark/>
          </w:tcPr>
          <w:p w14:paraId="3F14F625" w14:textId="77777777" w:rsidR="006860CF" w:rsidRPr="0020500B" w:rsidRDefault="006860CF" w:rsidP="002E70B4">
            <w:pPr>
              <w:jc w:val="center"/>
              <w:rPr>
                <w:rFonts w:ascii="Arial" w:eastAsia="Times New Roman" w:hAnsi="Arial" w:cs="Arial"/>
                <w:sz w:val="18"/>
                <w:szCs w:val="18"/>
                <w:highlight w:val="yellow"/>
                <w:lang w:val="fr-FR"/>
              </w:rPr>
            </w:pPr>
            <w:r w:rsidRPr="007124A1">
              <w:rPr>
                <w:rFonts w:ascii="Arial" w:eastAsia="Times New Roman" w:hAnsi="Arial" w:cs="Arial"/>
                <w:sz w:val="18"/>
                <w:szCs w:val="18"/>
                <w:lang w:val="fr-FR"/>
              </w:rPr>
              <w:t xml:space="preserve"> -</w:t>
            </w:r>
          </w:p>
        </w:tc>
        <w:tc>
          <w:tcPr>
            <w:tcW w:w="1386" w:type="dxa"/>
            <w:tcBorders>
              <w:top w:val="single" w:sz="4" w:space="0" w:color="auto"/>
              <w:bottom w:val="single" w:sz="4" w:space="0" w:color="auto"/>
            </w:tcBorders>
            <w:shd w:val="clear" w:color="auto" w:fill="auto"/>
            <w:noWrap/>
            <w:vAlign w:val="center"/>
            <w:hideMark/>
          </w:tcPr>
          <w:p w14:paraId="2233C42F" w14:textId="77777777" w:rsidR="006860CF" w:rsidRPr="0020500B" w:rsidRDefault="006860CF" w:rsidP="002E70B4">
            <w:pPr>
              <w:jc w:val="center"/>
              <w:rPr>
                <w:rFonts w:ascii="Arial" w:eastAsia="Times New Roman" w:hAnsi="Arial" w:cs="Arial"/>
                <w:sz w:val="18"/>
                <w:szCs w:val="18"/>
                <w:highlight w:val="yellow"/>
                <w:lang w:val="fr-FR"/>
              </w:rPr>
            </w:pPr>
            <w:r w:rsidRPr="007124A1">
              <w:rPr>
                <w:rFonts w:ascii="Arial" w:eastAsia="Times New Roman" w:hAnsi="Arial" w:cs="Arial"/>
                <w:sz w:val="18"/>
                <w:szCs w:val="18"/>
                <w:lang w:val="fr-FR"/>
              </w:rPr>
              <w:t xml:space="preserve"> -</w:t>
            </w:r>
          </w:p>
        </w:tc>
        <w:tc>
          <w:tcPr>
            <w:tcW w:w="1386" w:type="dxa"/>
            <w:tcBorders>
              <w:top w:val="single" w:sz="4" w:space="0" w:color="auto"/>
              <w:bottom w:val="single" w:sz="4" w:space="0" w:color="auto"/>
            </w:tcBorders>
            <w:shd w:val="clear" w:color="auto" w:fill="auto"/>
            <w:noWrap/>
            <w:vAlign w:val="center"/>
            <w:hideMark/>
          </w:tcPr>
          <w:p w14:paraId="36F9F147" w14:textId="77777777" w:rsidR="006860CF" w:rsidRPr="008124CE" w:rsidRDefault="006860CF" w:rsidP="002E70B4">
            <w:pPr>
              <w:jc w:val="center"/>
              <w:rPr>
                <w:rFonts w:ascii="Arial" w:eastAsia="Times New Roman" w:hAnsi="Arial" w:cs="Arial"/>
                <w:sz w:val="18"/>
                <w:szCs w:val="18"/>
                <w:lang w:val="fr-FR"/>
              </w:rPr>
            </w:pPr>
            <w:r>
              <w:rPr>
                <w:rFonts w:ascii="Arial" w:eastAsia="Times New Roman" w:hAnsi="Arial" w:cs="Arial"/>
                <w:sz w:val="18"/>
                <w:szCs w:val="18"/>
                <w:lang w:val="fr-FR"/>
              </w:rPr>
              <w:t>-</w:t>
            </w:r>
          </w:p>
        </w:tc>
        <w:tc>
          <w:tcPr>
            <w:tcW w:w="1386" w:type="dxa"/>
            <w:tcBorders>
              <w:top w:val="single" w:sz="4" w:space="0" w:color="auto"/>
              <w:bottom w:val="single" w:sz="4" w:space="0" w:color="auto"/>
            </w:tcBorders>
            <w:shd w:val="clear" w:color="auto" w:fill="auto"/>
            <w:noWrap/>
            <w:vAlign w:val="center"/>
            <w:hideMark/>
          </w:tcPr>
          <w:p w14:paraId="2DA9FF18" w14:textId="77777777" w:rsidR="006860CF" w:rsidRPr="0020500B" w:rsidRDefault="006860CF" w:rsidP="002E70B4">
            <w:pPr>
              <w:jc w:val="center"/>
              <w:rPr>
                <w:rFonts w:ascii="Arial" w:eastAsia="Times New Roman" w:hAnsi="Arial" w:cs="Arial"/>
                <w:sz w:val="18"/>
                <w:szCs w:val="18"/>
                <w:highlight w:val="yellow"/>
                <w:lang w:val="fr-FR"/>
              </w:rPr>
            </w:pPr>
            <w:r>
              <w:rPr>
                <w:rFonts w:ascii="Arial" w:eastAsia="Times New Roman" w:hAnsi="Arial" w:cs="Arial"/>
                <w:sz w:val="18"/>
                <w:szCs w:val="18"/>
                <w:lang w:val="fr-FR"/>
              </w:rPr>
              <w:t>-</w:t>
            </w:r>
          </w:p>
        </w:tc>
        <w:tc>
          <w:tcPr>
            <w:tcW w:w="1386" w:type="dxa"/>
            <w:tcBorders>
              <w:top w:val="single" w:sz="4" w:space="0" w:color="auto"/>
              <w:bottom w:val="single" w:sz="4" w:space="0" w:color="auto"/>
            </w:tcBorders>
            <w:shd w:val="clear" w:color="auto" w:fill="auto"/>
            <w:noWrap/>
            <w:vAlign w:val="center"/>
            <w:hideMark/>
          </w:tcPr>
          <w:p w14:paraId="6DAC0E70" w14:textId="77777777" w:rsidR="006860CF" w:rsidRPr="0020500B" w:rsidRDefault="006860CF" w:rsidP="002E70B4">
            <w:pPr>
              <w:jc w:val="center"/>
              <w:rPr>
                <w:rFonts w:ascii="Arial" w:eastAsia="Times New Roman" w:hAnsi="Arial" w:cs="Arial"/>
                <w:sz w:val="18"/>
                <w:szCs w:val="18"/>
                <w:highlight w:val="yellow"/>
                <w:lang w:val="fr-FR"/>
              </w:rPr>
            </w:pPr>
            <w:r>
              <w:rPr>
                <w:rFonts w:ascii="Arial" w:eastAsia="Times New Roman" w:hAnsi="Arial" w:cs="Arial"/>
                <w:sz w:val="18"/>
                <w:szCs w:val="18"/>
                <w:lang w:val="fr-FR"/>
              </w:rPr>
              <w:t>-</w:t>
            </w:r>
          </w:p>
        </w:tc>
        <w:tc>
          <w:tcPr>
            <w:tcW w:w="1386" w:type="dxa"/>
            <w:tcBorders>
              <w:top w:val="single" w:sz="4" w:space="0" w:color="auto"/>
              <w:bottom w:val="single" w:sz="4" w:space="0" w:color="auto"/>
            </w:tcBorders>
            <w:shd w:val="clear" w:color="auto" w:fill="auto"/>
            <w:noWrap/>
            <w:vAlign w:val="center"/>
            <w:hideMark/>
          </w:tcPr>
          <w:p w14:paraId="7CB2CCE7" w14:textId="77777777" w:rsidR="006860CF" w:rsidRPr="0020500B" w:rsidRDefault="006860CF" w:rsidP="002E70B4">
            <w:pPr>
              <w:jc w:val="center"/>
              <w:rPr>
                <w:rFonts w:ascii="Arial" w:eastAsia="Times New Roman" w:hAnsi="Arial" w:cs="Arial"/>
                <w:sz w:val="18"/>
                <w:szCs w:val="18"/>
                <w:highlight w:val="yellow"/>
                <w:lang w:val="fr-FR"/>
              </w:rPr>
            </w:pPr>
            <w:r>
              <w:rPr>
                <w:rFonts w:ascii="Arial" w:eastAsia="Times New Roman" w:hAnsi="Arial" w:cs="Arial"/>
                <w:sz w:val="18"/>
                <w:szCs w:val="18"/>
                <w:lang w:val="fr-FR"/>
              </w:rPr>
              <w:t>0.324</w:t>
            </w:r>
          </w:p>
        </w:tc>
        <w:tc>
          <w:tcPr>
            <w:tcW w:w="1386" w:type="dxa"/>
            <w:tcBorders>
              <w:top w:val="single" w:sz="4" w:space="0" w:color="auto"/>
              <w:bottom w:val="single" w:sz="4" w:space="0" w:color="auto"/>
            </w:tcBorders>
            <w:shd w:val="clear" w:color="auto" w:fill="auto"/>
            <w:noWrap/>
            <w:vAlign w:val="center"/>
            <w:hideMark/>
          </w:tcPr>
          <w:p w14:paraId="726BC19C" w14:textId="77777777" w:rsidR="006860CF" w:rsidRPr="0020500B" w:rsidRDefault="006860CF" w:rsidP="002E70B4">
            <w:pPr>
              <w:jc w:val="center"/>
              <w:rPr>
                <w:rFonts w:ascii="Arial" w:eastAsia="Times New Roman" w:hAnsi="Arial" w:cs="Arial"/>
                <w:sz w:val="18"/>
                <w:szCs w:val="18"/>
                <w:highlight w:val="yellow"/>
                <w:lang w:val="fr-FR"/>
              </w:rPr>
            </w:pPr>
            <w:r w:rsidRPr="00CF4254">
              <w:rPr>
                <w:rFonts w:ascii="Arial" w:eastAsia="Times New Roman" w:hAnsi="Arial" w:cs="Arial"/>
                <w:sz w:val="18"/>
                <w:szCs w:val="18"/>
                <w:lang w:val="fr-FR"/>
              </w:rPr>
              <w:t>0.</w:t>
            </w:r>
            <w:r>
              <w:rPr>
                <w:rFonts w:ascii="Arial" w:eastAsia="Times New Roman" w:hAnsi="Arial" w:cs="Arial"/>
                <w:sz w:val="18"/>
                <w:szCs w:val="18"/>
                <w:lang w:val="fr-FR"/>
              </w:rPr>
              <w:t>478</w:t>
            </w:r>
          </w:p>
        </w:tc>
        <w:tc>
          <w:tcPr>
            <w:tcW w:w="1386" w:type="dxa"/>
            <w:tcBorders>
              <w:top w:val="single" w:sz="4" w:space="0" w:color="auto"/>
              <w:bottom w:val="single" w:sz="4" w:space="0" w:color="auto"/>
            </w:tcBorders>
            <w:shd w:val="clear" w:color="auto" w:fill="auto"/>
            <w:noWrap/>
            <w:vAlign w:val="center"/>
            <w:hideMark/>
          </w:tcPr>
          <w:p w14:paraId="2AEF7C14" w14:textId="77777777" w:rsidR="006860CF" w:rsidRPr="0020500B" w:rsidRDefault="006860CF" w:rsidP="002E70B4">
            <w:pPr>
              <w:jc w:val="center"/>
              <w:rPr>
                <w:rFonts w:ascii="Arial" w:eastAsia="Times New Roman" w:hAnsi="Arial" w:cs="Arial"/>
                <w:sz w:val="18"/>
                <w:szCs w:val="18"/>
                <w:highlight w:val="yellow"/>
                <w:lang w:val="fr-FR"/>
              </w:rPr>
            </w:pPr>
            <w:r>
              <w:rPr>
                <w:rFonts w:ascii="Arial" w:eastAsia="Times New Roman" w:hAnsi="Arial" w:cs="Arial"/>
                <w:sz w:val="18"/>
                <w:szCs w:val="18"/>
                <w:lang w:val="fr-FR"/>
              </w:rPr>
              <w:t>0.370</w:t>
            </w:r>
          </w:p>
        </w:tc>
      </w:tr>
    </w:tbl>
    <w:p w14:paraId="459044F7" w14:textId="77777777" w:rsidR="00AA6D5F" w:rsidRDefault="00AA6D5F" w:rsidP="006860CF">
      <w:pPr>
        <w:rPr>
          <w:rFonts w:ascii="Arial" w:hAnsi="Arial" w:cs="Arial"/>
          <w:b/>
          <w:noProof/>
          <w:sz w:val="20"/>
        </w:rPr>
      </w:pPr>
    </w:p>
    <w:p w14:paraId="3E7C0BBD" w14:textId="77777777" w:rsidR="00AA6D5F" w:rsidRDefault="00AA6D5F" w:rsidP="006860CF">
      <w:pPr>
        <w:rPr>
          <w:rFonts w:ascii="Arial" w:hAnsi="Arial" w:cs="Arial"/>
          <w:b/>
          <w:noProof/>
          <w:sz w:val="20"/>
        </w:rPr>
      </w:pPr>
    </w:p>
    <w:p w14:paraId="4F55B43E" w14:textId="493EDDBD" w:rsidR="006860CF" w:rsidRPr="002B6F62" w:rsidRDefault="006860CF" w:rsidP="006860CF">
      <w:pPr>
        <w:rPr>
          <w:rFonts w:ascii="Arial" w:hAnsi="Arial" w:cs="Arial"/>
          <w:sz w:val="22"/>
          <w:szCs w:val="22"/>
        </w:rPr>
      </w:pPr>
      <w:r w:rsidRPr="000C44CE">
        <w:rPr>
          <w:rFonts w:ascii="Arial" w:hAnsi="Arial" w:cs="Arial"/>
          <w:b/>
          <w:noProof/>
          <w:sz w:val="20"/>
        </w:rPr>
        <w:lastRenderedPageBreak/>
        <w:t xml:space="preserve">Tableau </w:t>
      </w:r>
      <w:r w:rsidR="00E52CD1">
        <w:rPr>
          <w:rFonts w:ascii="Arial" w:hAnsi="Arial" w:cs="Arial"/>
          <w:b/>
          <w:noProof/>
          <w:sz w:val="20"/>
        </w:rPr>
        <w:t>11</w:t>
      </w:r>
      <w:r w:rsidRPr="000C44CE">
        <w:rPr>
          <w:rFonts w:ascii="Arial" w:hAnsi="Arial" w:cs="Arial"/>
          <w:b/>
          <w:noProof/>
          <w:sz w:val="20"/>
        </w:rPr>
        <w:t>.</w:t>
      </w:r>
      <w:r>
        <w:rPr>
          <w:rFonts w:ascii="Arial" w:hAnsi="Arial" w:cs="Arial"/>
          <w:noProof/>
          <w:sz w:val="20"/>
        </w:rPr>
        <w:t xml:space="preserve"> </w:t>
      </w:r>
      <w:r w:rsidRPr="002B6F62">
        <w:rPr>
          <w:rFonts w:ascii="Arial" w:hAnsi="Arial" w:cs="Arial"/>
          <w:noProof/>
          <w:sz w:val="20"/>
        </w:rPr>
        <w:t xml:space="preserve">Évaluation des </w:t>
      </w:r>
      <w:r>
        <w:rPr>
          <w:rFonts w:ascii="Arial" w:hAnsi="Arial" w:cs="Arial"/>
          <w:noProof/>
          <w:sz w:val="20"/>
        </w:rPr>
        <w:t>populations</w:t>
      </w:r>
      <w:r w:rsidRPr="002B6F62">
        <w:rPr>
          <w:rFonts w:ascii="Arial" w:hAnsi="Arial" w:cs="Arial"/>
          <w:noProof/>
          <w:sz w:val="20"/>
        </w:rPr>
        <w:t xml:space="preserve"> de </w:t>
      </w:r>
      <w:r>
        <w:rPr>
          <w:rFonts w:ascii="Arial" w:hAnsi="Arial" w:cs="Arial"/>
          <w:noProof/>
          <w:sz w:val="20"/>
        </w:rPr>
        <w:t>thrips</w:t>
      </w:r>
      <w:r w:rsidRPr="002B6F62">
        <w:rPr>
          <w:rFonts w:ascii="Arial" w:hAnsi="Arial" w:cs="Arial"/>
          <w:noProof/>
          <w:sz w:val="20"/>
        </w:rPr>
        <w:t xml:space="preserve"> </w:t>
      </w:r>
      <w:r>
        <w:rPr>
          <w:rFonts w:ascii="Arial" w:hAnsi="Arial" w:cs="Arial"/>
          <w:noProof/>
          <w:sz w:val="20"/>
        </w:rPr>
        <w:t xml:space="preserve">(larves + adultes) </w:t>
      </w:r>
      <w:r w:rsidRPr="002B6F62">
        <w:rPr>
          <w:rFonts w:ascii="Arial" w:hAnsi="Arial" w:cs="Arial"/>
          <w:noProof/>
          <w:sz w:val="20"/>
        </w:rPr>
        <w:t>pour cha</w:t>
      </w:r>
      <w:r>
        <w:rPr>
          <w:rFonts w:ascii="Arial" w:hAnsi="Arial" w:cs="Arial"/>
          <w:noProof/>
          <w:sz w:val="20"/>
        </w:rPr>
        <w:t xml:space="preserve">que date d’évaluation et chaque </w:t>
      </w:r>
      <w:r w:rsidRPr="002B6F62">
        <w:rPr>
          <w:rFonts w:ascii="Arial" w:hAnsi="Arial" w:cs="Arial"/>
          <w:noProof/>
          <w:sz w:val="20"/>
        </w:rPr>
        <w:t>traitement</w:t>
      </w:r>
      <w:r>
        <w:rPr>
          <w:rFonts w:ascii="Arial" w:hAnsi="Arial" w:cs="Arial"/>
          <w:noProof/>
          <w:sz w:val="20"/>
        </w:rPr>
        <w:t xml:space="preserve"> (± erreur-type) dans le site </w:t>
      </w:r>
      <w:r w:rsidR="00E52CD1">
        <w:rPr>
          <w:rFonts w:ascii="Arial" w:hAnsi="Arial" w:cs="Arial"/>
          <w:noProof/>
          <w:sz w:val="20"/>
        </w:rPr>
        <w:t>4</w:t>
      </w:r>
      <w:r>
        <w:rPr>
          <w:rFonts w:ascii="Arial" w:hAnsi="Arial" w:cs="Arial"/>
          <w:noProof/>
          <w:sz w:val="20"/>
        </w:rPr>
        <w:t xml:space="preserve"> </w:t>
      </w:r>
      <w:r w:rsidR="00E52CD1">
        <w:rPr>
          <w:rFonts w:ascii="Arial" w:hAnsi="Arial" w:cs="Arial"/>
          <w:noProof/>
          <w:sz w:val="20"/>
        </w:rPr>
        <w:t>(</w:t>
      </w:r>
      <w:r>
        <w:rPr>
          <w:rFonts w:ascii="Arial" w:hAnsi="Arial" w:cs="Arial"/>
          <w:noProof/>
          <w:sz w:val="20"/>
        </w:rPr>
        <w:t>2019</w:t>
      </w:r>
      <w:r w:rsidR="00E52CD1">
        <w:rPr>
          <w:rFonts w:ascii="Arial" w:hAnsi="Arial" w:cs="Arial"/>
          <w:noProof/>
          <w:sz w:val="20"/>
        </w:rPr>
        <w:t>)</w:t>
      </w:r>
    </w:p>
    <w:tbl>
      <w:tblPr>
        <w:tblW w:w="15068" w:type="dxa"/>
        <w:tblInd w:w="-326" w:type="dxa"/>
        <w:tblLayout w:type="fixed"/>
        <w:tblCellMar>
          <w:left w:w="70" w:type="dxa"/>
          <w:right w:w="70" w:type="dxa"/>
        </w:tblCellMar>
        <w:tblLook w:val="04A0" w:firstRow="1" w:lastRow="0" w:firstColumn="1" w:lastColumn="0" w:noHBand="0" w:noVBand="1"/>
      </w:tblPr>
      <w:tblGrid>
        <w:gridCol w:w="2594"/>
        <w:gridCol w:w="1386"/>
        <w:gridCol w:w="1386"/>
        <w:gridCol w:w="1386"/>
        <w:gridCol w:w="1386"/>
        <w:gridCol w:w="1386"/>
        <w:gridCol w:w="1386"/>
        <w:gridCol w:w="1386"/>
        <w:gridCol w:w="1386"/>
        <w:gridCol w:w="1386"/>
      </w:tblGrid>
      <w:tr w:rsidR="006860CF" w:rsidRPr="002B6F62" w14:paraId="0E74C71A" w14:textId="77777777" w:rsidTr="002E70B4">
        <w:trPr>
          <w:trHeight w:val="302"/>
        </w:trPr>
        <w:tc>
          <w:tcPr>
            <w:tcW w:w="2594" w:type="dxa"/>
            <w:tcBorders>
              <w:top w:val="single" w:sz="4" w:space="0" w:color="auto"/>
              <w:bottom w:val="single" w:sz="4" w:space="0" w:color="auto"/>
            </w:tcBorders>
            <w:shd w:val="clear" w:color="000000" w:fill="D8D8D8"/>
            <w:vAlign w:val="center"/>
            <w:hideMark/>
          </w:tcPr>
          <w:p w14:paraId="25F09600" w14:textId="77777777" w:rsidR="006860CF" w:rsidRPr="00FC4A77" w:rsidRDefault="006860CF" w:rsidP="002E70B4">
            <w:pPr>
              <w:jc w:val="center"/>
              <w:rPr>
                <w:rFonts w:ascii="Arial" w:eastAsia="Times New Roman" w:hAnsi="Arial" w:cs="Arial"/>
                <w:b/>
                <w:bCs/>
                <w:sz w:val="18"/>
                <w:szCs w:val="18"/>
                <w:lang w:val="fr-FR"/>
              </w:rPr>
            </w:pPr>
            <w:r w:rsidRPr="00C67A70">
              <w:rPr>
                <w:rFonts w:ascii="Arial" w:eastAsia="Times New Roman" w:hAnsi="Arial" w:cs="Arial"/>
                <w:b/>
                <w:bCs/>
                <w:sz w:val="18"/>
                <w:szCs w:val="18"/>
                <w:lang w:val="fr-FR"/>
              </w:rPr>
              <w:t>Traitement</w:t>
            </w:r>
          </w:p>
        </w:tc>
        <w:tc>
          <w:tcPr>
            <w:tcW w:w="1386" w:type="dxa"/>
            <w:tcBorders>
              <w:top w:val="single" w:sz="4" w:space="0" w:color="auto"/>
              <w:bottom w:val="single" w:sz="4" w:space="0" w:color="auto"/>
            </w:tcBorders>
            <w:shd w:val="clear" w:color="000000" w:fill="D8D8D8"/>
            <w:noWrap/>
            <w:vAlign w:val="center"/>
            <w:hideMark/>
          </w:tcPr>
          <w:p w14:paraId="19B751EC" w14:textId="77777777" w:rsidR="006860CF" w:rsidRPr="00FC4A77"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2 juillet</w:t>
            </w:r>
          </w:p>
        </w:tc>
        <w:tc>
          <w:tcPr>
            <w:tcW w:w="1386" w:type="dxa"/>
            <w:tcBorders>
              <w:top w:val="single" w:sz="4" w:space="0" w:color="auto"/>
              <w:bottom w:val="single" w:sz="4" w:space="0" w:color="auto"/>
            </w:tcBorders>
            <w:shd w:val="clear" w:color="000000" w:fill="D8D8D8"/>
            <w:vAlign w:val="center"/>
          </w:tcPr>
          <w:p w14:paraId="28CE8EFF" w14:textId="77777777" w:rsidR="006860CF" w:rsidRPr="00FC4A77"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8 juillet</w:t>
            </w:r>
          </w:p>
        </w:tc>
        <w:tc>
          <w:tcPr>
            <w:tcW w:w="1386" w:type="dxa"/>
            <w:tcBorders>
              <w:top w:val="single" w:sz="4" w:space="0" w:color="auto"/>
              <w:bottom w:val="single" w:sz="4" w:space="0" w:color="auto"/>
            </w:tcBorders>
            <w:shd w:val="clear" w:color="000000" w:fill="D8D8D8"/>
            <w:vAlign w:val="center"/>
          </w:tcPr>
          <w:p w14:paraId="17509253" w14:textId="77777777" w:rsidR="006860CF" w:rsidRPr="00FC4A77"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15</w:t>
            </w:r>
            <w:r w:rsidRPr="00FC4A77">
              <w:rPr>
                <w:rFonts w:ascii="Arial" w:eastAsia="Times New Roman" w:hAnsi="Arial" w:cs="Arial"/>
                <w:b/>
                <w:bCs/>
                <w:sz w:val="18"/>
                <w:szCs w:val="18"/>
                <w:lang w:val="fr-FR"/>
              </w:rPr>
              <w:t xml:space="preserve"> juillet</w:t>
            </w:r>
          </w:p>
        </w:tc>
        <w:tc>
          <w:tcPr>
            <w:tcW w:w="1386" w:type="dxa"/>
            <w:tcBorders>
              <w:top w:val="single" w:sz="4" w:space="0" w:color="auto"/>
              <w:bottom w:val="single" w:sz="4" w:space="0" w:color="auto"/>
            </w:tcBorders>
            <w:shd w:val="clear" w:color="000000" w:fill="D8D8D8"/>
            <w:noWrap/>
            <w:vAlign w:val="center"/>
            <w:hideMark/>
          </w:tcPr>
          <w:p w14:paraId="090A2AC9" w14:textId="77777777" w:rsidR="006860CF" w:rsidRPr="00FC4A77"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24</w:t>
            </w:r>
            <w:r w:rsidRPr="00FC4A77">
              <w:rPr>
                <w:rFonts w:ascii="Arial" w:eastAsia="Times New Roman" w:hAnsi="Arial" w:cs="Arial"/>
                <w:b/>
                <w:bCs/>
                <w:sz w:val="18"/>
                <w:szCs w:val="18"/>
                <w:lang w:val="fr-FR"/>
              </w:rPr>
              <w:t xml:space="preserve"> juillet</w:t>
            </w:r>
          </w:p>
        </w:tc>
        <w:tc>
          <w:tcPr>
            <w:tcW w:w="1386" w:type="dxa"/>
            <w:tcBorders>
              <w:top w:val="single" w:sz="4" w:space="0" w:color="auto"/>
              <w:bottom w:val="single" w:sz="4" w:space="0" w:color="auto"/>
            </w:tcBorders>
            <w:shd w:val="clear" w:color="000000" w:fill="D8D8D8"/>
            <w:vAlign w:val="center"/>
          </w:tcPr>
          <w:p w14:paraId="66181013" w14:textId="77777777" w:rsidR="006860CF" w:rsidRPr="00FC4A77"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29</w:t>
            </w:r>
            <w:r w:rsidRPr="00FC4A77">
              <w:rPr>
                <w:rFonts w:ascii="Arial" w:eastAsia="Times New Roman" w:hAnsi="Arial" w:cs="Arial"/>
                <w:b/>
                <w:bCs/>
                <w:sz w:val="18"/>
                <w:szCs w:val="18"/>
                <w:lang w:val="fr-FR"/>
              </w:rPr>
              <w:t xml:space="preserve"> juillet</w:t>
            </w:r>
          </w:p>
        </w:tc>
        <w:tc>
          <w:tcPr>
            <w:tcW w:w="1386" w:type="dxa"/>
            <w:tcBorders>
              <w:top w:val="single" w:sz="4" w:space="0" w:color="auto"/>
              <w:bottom w:val="single" w:sz="4" w:space="0" w:color="auto"/>
            </w:tcBorders>
            <w:shd w:val="clear" w:color="000000" w:fill="D8D8D8"/>
            <w:vAlign w:val="center"/>
          </w:tcPr>
          <w:p w14:paraId="442D8570" w14:textId="77777777" w:rsidR="006860CF" w:rsidRPr="00FC4A77"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5 août</w:t>
            </w:r>
          </w:p>
        </w:tc>
        <w:tc>
          <w:tcPr>
            <w:tcW w:w="1386" w:type="dxa"/>
            <w:tcBorders>
              <w:top w:val="single" w:sz="4" w:space="0" w:color="auto"/>
              <w:bottom w:val="single" w:sz="4" w:space="0" w:color="auto"/>
            </w:tcBorders>
            <w:shd w:val="clear" w:color="000000" w:fill="D8D8D8"/>
            <w:noWrap/>
            <w:vAlign w:val="center"/>
            <w:hideMark/>
          </w:tcPr>
          <w:p w14:paraId="2165000B" w14:textId="77777777" w:rsidR="006860CF" w:rsidRPr="00FC4A77"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12 août</w:t>
            </w:r>
          </w:p>
        </w:tc>
        <w:tc>
          <w:tcPr>
            <w:tcW w:w="1386" w:type="dxa"/>
            <w:tcBorders>
              <w:top w:val="single" w:sz="4" w:space="0" w:color="auto"/>
              <w:bottom w:val="single" w:sz="4" w:space="0" w:color="auto"/>
            </w:tcBorders>
            <w:shd w:val="clear" w:color="000000" w:fill="D8D8D8"/>
            <w:vAlign w:val="center"/>
          </w:tcPr>
          <w:p w14:paraId="3ABF5E1E" w14:textId="77777777" w:rsidR="006860CF" w:rsidRPr="00FC4A77"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19</w:t>
            </w:r>
            <w:r w:rsidRPr="00FC4A77">
              <w:rPr>
                <w:rFonts w:ascii="Arial" w:eastAsia="Times New Roman" w:hAnsi="Arial" w:cs="Arial"/>
                <w:b/>
                <w:bCs/>
                <w:sz w:val="18"/>
                <w:szCs w:val="18"/>
                <w:lang w:val="fr-FR"/>
              </w:rPr>
              <w:t xml:space="preserve"> août</w:t>
            </w:r>
          </w:p>
        </w:tc>
        <w:tc>
          <w:tcPr>
            <w:tcW w:w="1386" w:type="dxa"/>
            <w:tcBorders>
              <w:top w:val="single" w:sz="4" w:space="0" w:color="auto"/>
              <w:bottom w:val="single" w:sz="4" w:space="0" w:color="auto"/>
            </w:tcBorders>
            <w:shd w:val="clear" w:color="000000" w:fill="D8D8D8"/>
            <w:vAlign w:val="center"/>
          </w:tcPr>
          <w:p w14:paraId="5A8A809C" w14:textId="77777777" w:rsidR="006860CF" w:rsidRPr="00FC4A77"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26</w:t>
            </w:r>
            <w:r w:rsidRPr="00FC4A77">
              <w:rPr>
                <w:rFonts w:ascii="Arial" w:eastAsia="Times New Roman" w:hAnsi="Arial" w:cs="Arial"/>
                <w:b/>
                <w:bCs/>
                <w:sz w:val="18"/>
                <w:szCs w:val="18"/>
                <w:lang w:val="fr-FR"/>
              </w:rPr>
              <w:t xml:space="preserve"> août</w:t>
            </w:r>
          </w:p>
        </w:tc>
      </w:tr>
      <w:tr w:rsidR="006860CF" w:rsidRPr="002B6F62" w14:paraId="4706AE96" w14:textId="77777777" w:rsidTr="002E70B4">
        <w:trPr>
          <w:trHeight w:val="302"/>
        </w:trPr>
        <w:tc>
          <w:tcPr>
            <w:tcW w:w="2594" w:type="dxa"/>
            <w:tcBorders>
              <w:top w:val="single" w:sz="4" w:space="0" w:color="auto"/>
            </w:tcBorders>
            <w:shd w:val="clear" w:color="auto" w:fill="auto"/>
            <w:vAlign w:val="bottom"/>
            <w:hideMark/>
          </w:tcPr>
          <w:p w14:paraId="3106EF89" w14:textId="77777777" w:rsidR="006860CF" w:rsidRPr="00FC4A77" w:rsidRDefault="006860CF" w:rsidP="002E70B4">
            <w:pPr>
              <w:rPr>
                <w:rFonts w:ascii="Arial" w:eastAsia="Times New Roman" w:hAnsi="Arial" w:cs="Arial"/>
                <w:b/>
                <w:bCs/>
                <w:sz w:val="18"/>
                <w:szCs w:val="18"/>
                <w:lang w:val="fr-FR"/>
              </w:rPr>
            </w:pPr>
            <w:r>
              <w:rPr>
                <w:rFonts w:ascii="Arial" w:eastAsia="Times New Roman" w:hAnsi="Arial" w:cs="Arial"/>
                <w:b/>
                <w:bCs/>
                <w:sz w:val="18"/>
                <w:szCs w:val="18"/>
                <w:lang w:eastAsia="fr-CA"/>
              </w:rPr>
              <w:t>Témoin non traité</w:t>
            </w:r>
            <w:r w:rsidRPr="00C67A70">
              <w:rPr>
                <w:rFonts w:ascii="Arial" w:eastAsia="Times New Roman" w:hAnsi="Arial" w:cs="Arial"/>
                <w:b/>
                <w:bCs/>
                <w:sz w:val="18"/>
                <w:szCs w:val="18"/>
                <w:lang w:eastAsia="fr-CA"/>
              </w:rPr>
              <w:t xml:space="preserve"> (T1)</w:t>
            </w:r>
          </w:p>
        </w:tc>
        <w:tc>
          <w:tcPr>
            <w:tcW w:w="1386" w:type="dxa"/>
            <w:tcBorders>
              <w:top w:val="single" w:sz="4" w:space="0" w:color="auto"/>
            </w:tcBorders>
            <w:shd w:val="clear" w:color="auto" w:fill="auto"/>
            <w:vAlign w:val="center"/>
            <w:hideMark/>
          </w:tcPr>
          <w:p w14:paraId="7220325C" w14:textId="77777777" w:rsidR="006860CF" w:rsidRPr="0048047D" w:rsidRDefault="006860CF" w:rsidP="002E70B4">
            <w:pPr>
              <w:jc w:val="center"/>
              <w:rPr>
                <w:rFonts w:ascii="Arial" w:eastAsia="Times New Roman" w:hAnsi="Arial" w:cs="Arial"/>
                <w:b/>
                <w:bCs/>
                <w:sz w:val="18"/>
                <w:szCs w:val="18"/>
                <w:lang w:val="fr-FR"/>
              </w:rPr>
            </w:pPr>
            <w:r w:rsidRPr="0048047D">
              <w:rPr>
                <w:rFonts w:ascii="Arial" w:eastAsia="Times New Roman" w:hAnsi="Arial" w:cs="Arial"/>
                <w:sz w:val="18"/>
                <w:szCs w:val="18"/>
                <w:lang w:val="fr-FR"/>
              </w:rPr>
              <w:t xml:space="preserve">0,2 ± 0,2 </w:t>
            </w:r>
            <w:r w:rsidRPr="0048047D">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5838DA39" w14:textId="77777777" w:rsidR="006860CF" w:rsidRPr="003B6B4D" w:rsidRDefault="006860CF" w:rsidP="002E70B4">
            <w:pPr>
              <w:jc w:val="center"/>
              <w:rPr>
                <w:rFonts w:ascii="Arial" w:eastAsia="Times New Roman" w:hAnsi="Arial" w:cs="Arial"/>
                <w:b/>
                <w:bCs/>
                <w:sz w:val="18"/>
                <w:szCs w:val="18"/>
                <w:lang w:val="fr-FR"/>
              </w:rPr>
            </w:pPr>
            <w:r w:rsidRPr="003B6B4D">
              <w:rPr>
                <w:rFonts w:ascii="Arial" w:eastAsia="Times New Roman" w:hAnsi="Arial" w:cs="Arial"/>
                <w:sz w:val="18"/>
                <w:szCs w:val="18"/>
                <w:lang w:val="fr-FR"/>
              </w:rPr>
              <w:t xml:space="preserve">0,2 ± 0,2 </w:t>
            </w:r>
            <w:r w:rsidRPr="003B6B4D">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18189EA4" w14:textId="77777777" w:rsidR="006860CF" w:rsidRPr="003B6B4D" w:rsidRDefault="006860CF" w:rsidP="002E70B4">
            <w:pPr>
              <w:jc w:val="center"/>
              <w:rPr>
                <w:rFonts w:ascii="Arial" w:eastAsia="Times New Roman" w:hAnsi="Arial" w:cs="Arial"/>
                <w:b/>
                <w:bCs/>
                <w:sz w:val="18"/>
                <w:szCs w:val="18"/>
                <w:lang w:val="fr-FR"/>
              </w:rPr>
            </w:pPr>
            <w:r w:rsidRPr="003B6B4D">
              <w:rPr>
                <w:rFonts w:ascii="Arial" w:eastAsia="Times New Roman" w:hAnsi="Arial" w:cs="Arial"/>
                <w:sz w:val="18"/>
                <w:szCs w:val="18"/>
                <w:lang w:val="fr-FR"/>
              </w:rPr>
              <w:t xml:space="preserve">0,2 ± 0,2 </w:t>
            </w:r>
            <w:r w:rsidRPr="003B6B4D">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038ABC91" w14:textId="77777777" w:rsidR="006860CF" w:rsidRPr="003B6B4D" w:rsidRDefault="006860CF" w:rsidP="002E70B4">
            <w:pPr>
              <w:jc w:val="center"/>
              <w:rPr>
                <w:rFonts w:ascii="Arial" w:eastAsia="Times New Roman" w:hAnsi="Arial" w:cs="Arial"/>
                <w:b/>
                <w:bCs/>
                <w:sz w:val="18"/>
                <w:szCs w:val="18"/>
                <w:lang w:val="fr-FR"/>
              </w:rPr>
            </w:pPr>
            <w:r w:rsidRPr="003B6B4D">
              <w:rPr>
                <w:rFonts w:ascii="Arial" w:hAnsi="Arial" w:cs="Arial"/>
                <w:color w:val="000000"/>
                <w:sz w:val="18"/>
                <w:szCs w:val="18"/>
              </w:rPr>
              <w:t>4,7</w:t>
            </w:r>
            <w:r w:rsidRPr="003B6B4D">
              <w:rPr>
                <w:rFonts w:ascii="Arial" w:eastAsia="Times New Roman" w:hAnsi="Arial" w:cs="Arial"/>
                <w:sz w:val="18"/>
                <w:szCs w:val="18"/>
                <w:lang w:val="fr-FR"/>
              </w:rPr>
              <w:t xml:space="preserve"> ± </w:t>
            </w:r>
            <w:r w:rsidRPr="003B6B4D">
              <w:rPr>
                <w:rFonts w:ascii="Arial" w:hAnsi="Arial" w:cs="Arial"/>
                <w:color w:val="000000"/>
                <w:sz w:val="18"/>
                <w:szCs w:val="18"/>
              </w:rPr>
              <w:t>4,4</w:t>
            </w:r>
            <w:r w:rsidRPr="003B6B4D">
              <w:rPr>
                <w:rFonts w:ascii="Arial" w:eastAsia="Times New Roman" w:hAnsi="Arial" w:cs="Arial"/>
                <w:sz w:val="18"/>
                <w:szCs w:val="18"/>
                <w:lang w:val="fr-FR"/>
              </w:rPr>
              <w:t xml:space="preserve"> </w:t>
            </w:r>
            <w:r w:rsidRPr="003B6B4D">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7C70C8FC" w14:textId="77777777" w:rsidR="006860CF" w:rsidRPr="003B6B4D" w:rsidRDefault="006860CF" w:rsidP="002E70B4">
            <w:pPr>
              <w:jc w:val="center"/>
              <w:rPr>
                <w:rFonts w:ascii="Arial" w:eastAsia="Times New Roman" w:hAnsi="Arial" w:cs="Arial"/>
                <w:b/>
                <w:bCs/>
                <w:sz w:val="18"/>
                <w:szCs w:val="18"/>
                <w:lang w:val="fr-FR"/>
              </w:rPr>
            </w:pPr>
            <w:r w:rsidRPr="003B6B4D">
              <w:rPr>
                <w:rFonts w:ascii="Arial" w:hAnsi="Arial" w:cs="Arial"/>
                <w:color w:val="000000"/>
                <w:sz w:val="18"/>
                <w:szCs w:val="18"/>
              </w:rPr>
              <w:t>2,5</w:t>
            </w:r>
            <w:r w:rsidRPr="003B6B4D">
              <w:rPr>
                <w:rFonts w:ascii="Arial" w:eastAsia="Times New Roman" w:hAnsi="Arial" w:cs="Arial"/>
                <w:sz w:val="18"/>
                <w:szCs w:val="18"/>
                <w:lang w:val="fr-FR"/>
              </w:rPr>
              <w:t xml:space="preserve"> ± </w:t>
            </w:r>
            <w:r w:rsidRPr="003B6B4D">
              <w:rPr>
                <w:rFonts w:ascii="Arial" w:hAnsi="Arial" w:cs="Arial"/>
                <w:color w:val="000000"/>
                <w:sz w:val="18"/>
                <w:szCs w:val="18"/>
              </w:rPr>
              <w:t>1,5</w:t>
            </w:r>
            <w:r w:rsidRPr="003B6B4D">
              <w:rPr>
                <w:rFonts w:ascii="Arial" w:eastAsia="Times New Roman" w:hAnsi="Arial" w:cs="Arial"/>
                <w:sz w:val="18"/>
                <w:szCs w:val="18"/>
                <w:lang w:val="fr-FR"/>
              </w:rPr>
              <w:t xml:space="preserve"> a</w:t>
            </w:r>
          </w:p>
        </w:tc>
        <w:tc>
          <w:tcPr>
            <w:tcW w:w="1386" w:type="dxa"/>
            <w:tcBorders>
              <w:top w:val="single" w:sz="4" w:space="0" w:color="auto"/>
            </w:tcBorders>
            <w:shd w:val="clear" w:color="auto" w:fill="auto"/>
            <w:vAlign w:val="center"/>
            <w:hideMark/>
          </w:tcPr>
          <w:p w14:paraId="0DDB623D" w14:textId="77777777" w:rsidR="006860CF" w:rsidRPr="009C13F4" w:rsidRDefault="006860CF" w:rsidP="002E70B4">
            <w:pPr>
              <w:jc w:val="center"/>
              <w:rPr>
                <w:rFonts w:ascii="Arial" w:eastAsia="Times New Roman" w:hAnsi="Arial" w:cs="Arial"/>
                <w:b/>
                <w:bCs/>
                <w:sz w:val="18"/>
                <w:szCs w:val="18"/>
                <w:lang w:val="fr-FR"/>
              </w:rPr>
            </w:pPr>
            <w:r w:rsidRPr="009C13F4">
              <w:rPr>
                <w:rFonts w:ascii="Arial" w:hAnsi="Arial" w:cs="Arial"/>
                <w:color w:val="000000"/>
                <w:sz w:val="18"/>
                <w:szCs w:val="18"/>
              </w:rPr>
              <w:t xml:space="preserve">25,7 </w:t>
            </w:r>
            <w:r w:rsidRPr="009C13F4">
              <w:rPr>
                <w:rFonts w:ascii="Arial" w:eastAsia="Times New Roman" w:hAnsi="Arial" w:cs="Arial"/>
                <w:sz w:val="18"/>
                <w:szCs w:val="18"/>
                <w:lang w:val="fr-FR"/>
              </w:rPr>
              <w:t>±</w:t>
            </w:r>
            <w:r w:rsidRPr="009C13F4">
              <w:rPr>
                <w:rFonts w:ascii="Arial" w:hAnsi="Arial" w:cs="Arial"/>
                <w:color w:val="000000"/>
                <w:sz w:val="18"/>
                <w:szCs w:val="18"/>
              </w:rPr>
              <w:t xml:space="preserve"> 9,4</w:t>
            </w:r>
            <w:r w:rsidRPr="009C13F4">
              <w:rPr>
                <w:rFonts w:ascii="Arial" w:eastAsia="Times New Roman" w:hAnsi="Arial" w:cs="Arial"/>
                <w:sz w:val="18"/>
                <w:szCs w:val="18"/>
                <w:lang w:val="fr-FR"/>
              </w:rPr>
              <w:t xml:space="preserve"> </w:t>
            </w:r>
            <w:r w:rsidRPr="009C13F4">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345466D9" w14:textId="77777777" w:rsidR="006860CF" w:rsidRPr="002227A2" w:rsidRDefault="006860CF" w:rsidP="002E70B4">
            <w:pPr>
              <w:jc w:val="center"/>
              <w:rPr>
                <w:rFonts w:ascii="Arial" w:eastAsia="Times New Roman" w:hAnsi="Arial" w:cs="Arial"/>
                <w:b/>
                <w:bCs/>
                <w:sz w:val="18"/>
                <w:szCs w:val="18"/>
                <w:lang w:val="fr-FR"/>
              </w:rPr>
            </w:pPr>
            <w:r w:rsidRPr="002227A2">
              <w:rPr>
                <w:rFonts w:ascii="Arial" w:hAnsi="Arial" w:cs="Arial"/>
                <w:color w:val="000000"/>
                <w:sz w:val="18"/>
                <w:szCs w:val="18"/>
              </w:rPr>
              <w:t>17,5</w:t>
            </w:r>
            <w:r w:rsidRPr="002227A2">
              <w:rPr>
                <w:rFonts w:ascii="Arial" w:eastAsia="Times New Roman" w:hAnsi="Arial" w:cs="Arial"/>
                <w:sz w:val="18"/>
                <w:szCs w:val="18"/>
                <w:lang w:val="fr-FR"/>
              </w:rPr>
              <w:t xml:space="preserve"> ± </w:t>
            </w:r>
            <w:r w:rsidRPr="002227A2">
              <w:rPr>
                <w:rFonts w:ascii="Arial" w:hAnsi="Arial" w:cs="Arial"/>
                <w:color w:val="000000"/>
                <w:sz w:val="18"/>
                <w:szCs w:val="18"/>
              </w:rPr>
              <w:t>7,3</w:t>
            </w:r>
            <w:r w:rsidRPr="002227A2">
              <w:rPr>
                <w:rFonts w:ascii="Arial" w:eastAsia="Times New Roman" w:hAnsi="Arial" w:cs="Arial"/>
                <w:sz w:val="18"/>
                <w:szCs w:val="18"/>
                <w:lang w:val="fr-FR"/>
              </w:rPr>
              <w:t xml:space="preserve"> </w:t>
            </w:r>
            <w:r w:rsidRPr="002227A2">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24FA5E83" w14:textId="77777777" w:rsidR="006860CF" w:rsidRPr="002227A2" w:rsidRDefault="006860CF" w:rsidP="002E70B4">
            <w:pPr>
              <w:jc w:val="center"/>
              <w:rPr>
                <w:rFonts w:ascii="Arial" w:eastAsia="Times New Roman" w:hAnsi="Arial" w:cs="Arial"/>
                <w:b/>
                <w:bCs/>
                <w:sz w:val="18"/>
                <w:szCs w:val="18"/>
                <w:lang w:val="fr-FR"/>
              </w:rPr>
            </w:pPr>
            <w:r w:rsidRPr="002227A2">
              <w:rPr>
                <w:rFonts w:ascii="Arial" w:hAnsi="Arial" w:cs="Arial"/>
                <w:color w:val="000000"/>
                <w:sz w:val="18"/>
                <w:szCs w:val="18"/>
              </w:rPr>
              <w:t>29,2</w:t>
            </w:r>
            <w:r w:rsidRPr="002227A2">
              <w:rPr>
                <w:rFonts w:ascii="Arial" w:eastAsia="Times New Roman" w:hAnsi="Arial" w:cs="Arial"/>
                <w:sz w:val="18"/>
                <w:szCs w:val="18"/>
                <w:lang w:val="fr-FR"/>
              </w:rPr>
              <w:t xml:space="preserve"> ± </w:t>
            </w:r>
            <w:r w:rsidRPr="002227A2">
              <w:rPr>
                <w:rFonts w:ascii="Arial" w:hAnsi="Arial" w:cs="Arial"/>
                <w:color w:val="000000"/>
                <w:sz w:val="18"/>
                <w:szCs w:val="18"/>
              </w:rPr>
              <w:t>11,3</w:t>
            </w:r>
            <w:r w:rsidRPr="002227A2">
              <w:rPr>
                <w:rFonts w:ascii="Arial" w:eastAsia="Times New Roman" w:hAnsi="Arial" w:cs="Arial"/>
                <w:sz w:val="18"/>
                <w:szCs w:val="18"/>
                <w:lang w:val="fr-FR"/>
              </w:rPr>
              <w:t xml:space="preserve"> </w:t>
            </w:r>
            <w:r w:rsidRPr="002227A2">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34088C9A" w14:textId="77777777" w:rsidR="006860CF" w:rsidRPr="00502F87" w:rsidRDefault="006860CF" w:rsidP="002E70B4">
            <w:pPr>
              <w:jc w:val="center"/>
              <w:rPr>
                <w:rFonts w:ascii="Arial" w:eastAsia="Times New Roman" w:hAnsi="Arial" w:cs="Arial"/>
                <w:b/>
                <w:bCs/>
                <w:sz w:val="18"/>
                <w:szCs w:val="18"/>
                <w:lang w:val="fr-FR"/>
              </w:rPr>
            </w:pPr>
            <w:r w:rsidRPr="00502F87">
              <w:rPr>
                <w:rFonts w:ascii="Arial" w:hAnsi="Arial" w:cs="Arial"/>
                <w:color w:val="000000"/>
                <w:sz w:val="18"/>
                <w:szCs w:val="18"/>
              </w:rPr>
              <w:t>22,0</w:t>
            </w:r>
            <w:r w:rsidRPr="00502F87">
              <w:rPr>
                <w:rFonts w:ascii="Arial" w:eastAsia="Times New Roman" w:hAnsi="Arial" w:cs="Arial"/>
                <w:sz w:val="18"/>
                <w:szCs w:val="18"/>
                <w:lang w:val="fr-FR"/>
              </w:rPr>
              <w:t xml:space="preserve"> ± </w:t>
            </w:r>
            <w:r w:rsidRPr="00502F87">
              <w:rPr>
                <w:rFonts w:ascii="Arial" w:hAnsi="Arial" w:cs="Arial"/>
                <w:color w:val="000000"/>
                <w:sz w:val="18"/>
                <w:szCs w:val="18"/>
              </w:rPr>
              <w:t>7,9</w:t>
            </w:r>
            <w:r w:rsidRPr="00502F87">
              <w:rPr>
                <w:rFonts w:ascii="Arial" w:eastAsia="Times New Roman" w:hAnsi="Arial" w:cs="Arial"/>
                <w:sz w:val="18"/>
                <w:szCs w:val="18"/>
                <w:lang w:val="fr-FR"/>
              </w:rPr>
              <w:t xml:space="preserve"> </w:t>
            </w:r>
            <w:r w:rsidRPr="00502F87">
              <w:rPr>
                <w:rFonts w:ascii="Arial" w:eastAsia="Times New Roman" w:hAnsi="Arial" w:cs="Arial"/>
                <w:bCs/>
                <w:sz w:val="18"/>
                <w:szCs w:val="18"/>
                <w:lang w:val="fr-FR"/>
              </w:rPr>
              <w:t>a</w:t>
            </w:r>
          </w:p>
        </w:tc>
      </w:tr>
      <w:tr w:rsidR="006860CF" w:rsidRPr="002B6F62" w14:paraId="0D684A3D" w14:textId="77777777" w:rsidTr="002E70B4">
        <w:trPr>
          <w:trHeight w:val="302"/>
        </w:trPr>
        <w:tc>
          <w:tcPr>
            <w:tcW w:w="2594" w:type="dxa"/>
            <w:tcBorders>
              <w:top w:val="nil"/>
            </w:tcBorders>
            <w:shd w:val="clear" w:color="auto" w:fill="auto"/>
            <w:noWrap/>
            <w:vAlign w:val="bottom"/>
            <w:hideMark/>
          </w:tcPr>
          <w:p w14:paraId="666484A2"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5% de plants porteurs</w:t>
            </w:r>
            <w:r w:rsidRPr="00C67A70">
              <w:rPr>
                <w:rFonts w:ascii="Arial" w:eastAsia="Times New Roman" w:hAnsi="Arial" w:cs="Arial"/>
                <w:b/>
                <w:bCs/>
                <w:sz w:val="18"/>
                <w:szCs w:val="18"/>
                <w:lang w:eastAsia="fr-CA"/>
              </w:rPr>
              <w:t xml:space="preserve"> (T2)</w:t>
            </w:r>
          </w:p>
        </w:tc>
        <w:tc>
          <w:tcPr>
            <w:tcW w:w="1386" w:type="dxa"/>
            <w:tcBorders>
              <w:top w:val="nil"/>
            </w:tcBorders>
            <w:shd w:val="clear" w:color="auto" w:fill="auto"/>
            <w:noWrap/>
            <w:vAlign w:val="center"/>
            <w:hideMark/>
          </w:tcPr>
          <w:p w14:paraId="39413A61" w14:textId="77777777" w:rsidR="006860CF" w:rsidRPr="0048047D" w:rsidRDefault="006860CF" w:rsidP="002E70B4">
            <w:pPr>
              <w:jc w:val="center"/>
              <w:rPr>
                <w:rFonts w:ascii="Arial" w:eastAsia="Times New Roman" w:hAnsi="Arial" w:cs="Arial"/>
                <w:sz w:val="18"/>
                <w:szCs w:val="18"/>
                <w:lang w:val="fr-FR"/>
              </w:rPr>
            </w:pPr>
            <w:r w:rsidRPr="0048047D">
              <w:rPr>
                <w:rFonts w:ascii="Arial" w:eastAsia="Times New Roman" w:hAnsi="Arial" w:cs="Arial"/>
                <w:sz w:val="18"/>
                <w:szCs w:val="18"/>
                <w:lang w:val="fr-FR"/>
              </w:rPr>
              <w:t xml:space="preserve">0,2 ± 0,2 </w:t>
            </w:r>
            <w:r w:rsidRPr="0048047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6697AED"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 xml:space="preserve">0,5 ± 0,3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79D87D9"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 xml:space="preserve">0,7 ± 0,7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171810D" w14:textId="77777777" w:rsidR="006860CF" w:rsidRPr="003B6B4D" w:rsidRDefault="006860CF" w:rsidP="002E70B4">
            <w:pPr>
              <w:jc w:val="center"/>
              <w:rPr>
                <w:rFonts w:ascii="Arial" w:eastAsia="Times New Roman" w:hAnsi="Arial" w:cs="Arial"/>
                <w:sz w:val="18"/>
                <w:szCs w:val="18"/>
                <w:lang w:val="fr-FR"/>
              </w:rPr>
            </w:pPr>
            <w:r w:rsidRPr="003B6B4D">
              <w:rPr>
                <w:rFonts w:ascii="Arial" w:hAnsi="Arial" w:cs="Arial"/>
                <w:color w:val="000000"/>
                <w:sz w:val="18"/>
                <w:szCs w:val="18"/>
              </w:rPr>
              <w:t>3,2</w:t>
            </w:r>
            <w:r w:rsidRPr="003B6B4D">
              <w:rPr>
                <w:rFonts w:ascii="Arial" w:eastAsia="Times New Roman" w:hAnsi="Arial" w:cs="Arial"/>
                <w:sz w:val="18"/>
                <w:szCs w:val="18"/>
                <w:lang w:val="fr-FR"/>
              </w:rPr>
              <w:t xml:space="preserve"> ± </w:t>
            </w:r>
            <w:r w:rsidRPr="003B6B4D">
              <w:rPr>
                <w:rFonts w:ascii="Arial" w:hAnsi="Arial" w:cs="Arial"/>
                <w:color w:val="000000"/>
                <w:sz w:val="18"/>
                <w:szCs w:val="18"/>
              </w:rPr>
              <w:t>1,3</w:t>
            </w:r>
            <w:r w:rsidRPr="003B6B4D">
              <w:rPr>
                <w:rFonts w:ascii="Arial" w:eastAsia="Times New Roman" w:hAnsi="Arial" w:cs="Arial"/>
                <w:sz w:val="18"/>
                <w:szCs w:val="18"/>
                <w:lang w:val="fr-FR"/>
              </w:rPr>
              <w:t xml:space="preserve">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A7094CF" w14:textId="77777777" w:rsidR="006860CF" w:rsidRPr="003B6B4D" w:rsidRDefault="006860CF" w:rsidP="002E70B4">
            <w:pPr>
              <w:jc w:val="center"/>
              <w:rPr>
                <w:rFonts w:ascii="Arial" w:eastAsia="Times New Roman" w:hAnsi="Arial" w:cs="Arial"/>
                <w:sz w:val="18"/>
                <w:szCs w:val="18"/>
                <w:lang w:val="fr-FR"/>
              </w:rPr>
            </w:pPr>
            <w:r w:rsidRPr="003B6B4D">
              <w:rPr>
                <w:rFonts w:ascii="Arial" w:hAnsi="Arial" w:cs="Arial"/>
                <w:color w:val="000000"/>
                <w:sz w:val="18"/>
                <w:szCs w:val="18"/>
              </w:rPr>
              <w:t>8,0</w:t>
            </w:r>
            <w:r w:rsidRPr="003B6B4D">
              <w:rPr>
                <w:rFonts w:ascii="Arial" w:eastAsia="Times New Roman" w:hAnsi="Arial" w:cs="Arial"/>
                <w:sz w:val="18"/>
                <w:szCs w:val="18"/>
                <w:lang w:val="fr-FR"/>
              </w:rPr>
              <w:t xml:space="preserve"> ± </w:t>
            </w:r>
            <w:r w:rsidRPr="003B6B4D">
              <w:rPr>
                <w:rFonts w:ascii="Arial" w:hAnsi="Arial" w:cs="Arial"/>
                <w:color w:val="000000"/>
                <w:sz w:val="18"/>
                <w:szCs w:val="18"/>
              </w:rPr>
              <w:t>4,8</w:t>
            </w:r>
            <w:r w:rsidRPr="003B6B4D">
              <w:rPr>
                <w:rFonts w:ascii="Arial" w:eastAsia="Times New Roman" w:hAnsi="Arial" w:cs="Arial"/>
                <w:sz w:val="18"/>
                <w:szCs w:val="18"/>
                <w:lang w:val="fr-FR"/>
              </w:rPr>
              <w:t xml:space="preserve">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C098ECE"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 xml:space="preserve">7,0 </w:t>
            </w:r>
            <w:r w:rsidRPr="009C13F4">
              <w:rPr>
                <w:rFonts w:ascii="Arial" w:eastAsia="Times New Roman" w:hAnsi="Arial" w:cs="Arial"/>
                <w:sz w:val="18"/>
                <w:szCs w:val="18"/>
                <w:lang w:val="fr-FR"/>
              </w:rPr>
              <w:t xml:space="preserve">± </w:t>
            </w:r>
            <w:r w:rsidRPr="009C13F4">
              <w:rPr>
                <w:rFonts w:ascii="Arial" w:hAnsi="Arial" w:cs="Arial"/>
                <w:color w:val="000000"/>
                <w:sz w:val="18"/>
                <w:szCs w:val="18"/>
              </w:rPr>
              <w:t>2,4</w:t>
            </w:r>
            <w:r w:rsidRPr="009C13F4">
              <w:rPr>
                <w:rFonts w:ascii="Arial" w:eastAsia="Times New Roman" w:hAnsi="Arial" w:cs="Arial"/>
                <w:sz w:val="18"/>
                <w:szCs w:val="18"/>
                <w:lang w:val="fr-FR"/>
              </w:rPr>
              <w:t xml:space="preserve"> </w:t>
            </w:r>
            <w:r w:rsidRPr="009C13F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5B86B39" w14:textId="77777777" w:rsidR="006860CF" w:rsidRPr="002227A2" w:rsidRDefault="006860CF" w:rsidP="002E70B4">
            <w:pPr>
              <w:jc w:val="center"/>
              <w:rPr>
                <w:rFonts w:ascii="Arial" w:eastAsia="Times New Roman" w:hAnsi="Arial" w:cs="Arial"/>
                <w:sz w:val="18"/>
                <w:szCs w:val="18"/>
                <w:lang w:val="fr-FR"/>
              </w:rPr>
            </w:pPr>
            <w:r w:rsidRPr="002227A2">
              <w:rPr>
                <w:rFonts w:ascii="Arial" w:hAnsi="Arial" w:cs="Arial"/>
                <w:color w:val="000000"/>
                <w:sz w:val="18"/>
                <w:szCs w:val="18"/>
              </w:rPr>
              <w:t>12,0</w:t>
            </w:r>
            <w:r w:rsidRPr="002227A2">
              <w:rPr>
                <w:rFonts w:ascii="Arial" w:eastAsia="Times New Roman" w:hAnsi="Arial" w:cs="Arial"/>
                <w:sz w:val="18"/>
                <w:szCs w:val="18"/>
                <w:lang w:val="fr-FR"/>
              </w:rPr>
              <w:t xml:space="preserve"> ± </w:t>
            </w:r>
            <w:r w:rsidRPr="002227A2">
              <w:rPr>
                <w:rFonts w:ascii="Arial" w:hAnsi="Arial" w:cs="Arial"/>
                <w:color w:val="000000"/>
                <w:sz w:val="18"/>
                <w:szCs w:val="18"/>
              </w:rPr>
              <w:t>4,6</w:t>
            </w:r>
            <w:r w:rsidRPr="002227A2">
              <w:rPr>
                <w:rFonts w:ascii="Arial" w:eastAsia="Times New Roman" w:hAnsi="Arial" w:cs="Arial"/>
                <w:bCs/>
                <w:sz w:val="18"/>
                <w:szCs w:val="18"/>
                <w:lang w:val="fr-FR"/>
              </w:rPr>
              <w:t xml:space="preserve"> a</w:t>
            </w:r>
          </w:p>
        </w:tc>
        <w:tc>
          <w:tcPr>
            <w:tcW w:w="1386" w:type="dxa"/>
            <w:tcBorders>
              <w:top w:val="nil"/>
            </w:tcBorders>
            <w:shd w:val="clear" w:color="auto" w:fill="auto"/>
            <w:noWrap/>
            <w:vAlign w:val="center"/>
            <w:hideMark/>
          </w:tcPr>
          <w:p w14:paraId="4EF6433F" w14:textId="77777777" w:rsidR="006860CF" w:rsidRPr="002227A2" w:rsidRDefault="006860CF" w:rsidP="002E70B4">
            <w:pPr>
              <w:jc w:val="center"/>
              <w:rPr>
                <w:rFonts w:ascii="Arial" w:eastAsia="Times New Roman" w:hAnsi="Arial" w:cs="Arial"/>
                <w:sz w:val="18"/>
                <w:szCs w:val="18"/>
                <w:lang w:val="fr-FR"/>
              </w:rPr>
            </w:pPr>
            <w:r w:rsidRPr="002227A2">
              <w:rPr>
                <w:rFonts w:ascii="Arial" w:hAnsi="Arial" w:cs="Arial"/>
                <w:color w:val="000000"/>
                <w:sz w:val="18"/>
                <w:szCs w:val="18"/>
              </w:rPr>
              <w:t>12,5</w:t>
            </w:r>
            <w:r w:rsidRPr="002227A2">
              <w:rPr>
                <w:rFonts w:ascii="Arial" w:eastAsia="Times New Roman" w:hAnsi="Arial" w:cs="Arial"/>
                <w:sz w:val="18"/>
                <w:szCs w:val="18"/>
                <w:lang w:val="fr-FR"/>
              </w:rPr>
              <w:t xml:space="preserve"> ± </w:t>
            </w:r>
            <w:r w:rsidRPr="002227A2">
              <w:rPr>
                <w:rFonts w:ascii="Arial" w:hAnsi="Arial" w:cs="Arial"/>
                <w:color w:val="000000"/>
                <w:sz w:val="18"/>
                <w:szCs w:val="18"/>
              </w:rPr>
              <w:t>4,1</w:t>
            </w:r>
            <w:r w:rsidRPr="002227A2">
              <w:rPr>
                <w:rFonts w:ascii="Arial" w:eastAsia="Times New Roman" w:hAnsi="Arial" w:cs="Arial"/>
                <w:sz w:val="18"/>
                <w:szCs w:val="18"/>
                <w:lang w:val="fr-FR"/>
              </w:rPr>
              <w:t xml:space="preserve"> </w:t>
            </w:r>
            <w:r w:rsidRPr="002227A2">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87EA40C" w14:textId="77777777" w:rsidR="006860CF" w:rsidRPr="00502F87" w:rsidRDefault="006860CF" w:rsidP="002E70B4">
            <w:pPr>
              <w:jc w:val="center"/>
              <w:rPr>
                <w:rFonts w:ascii="Arial" w:eastAsia="Times New Roman" w:hAnsi="Arial" w:cs="Arial"/>
                <w:sz w:val="18"/>
                <w:szCs w:val="18"/>
                <w:lang w:val="fr-FR"/>
              </w:rPr>
            </w:pPr>
            <w:r w:rsidRPr="00502F87">
              <w:rPr>
                <w:rFonts w:ascii="Arial" w:hAnsi="Arial" w:cs="Arial"/>
                <w:color w:val="000000"/>
                <w:sz w:val="18"/>
                <w:szCs w:val="18"/>
              </w:rPr>
              <w:t>1,0</w:t>
            </w:r>
            <w:r w:rsidRPr="00502F87">
              <w:rPr>
                <w:rFonts w:ascii="Arial" w:eastAsia="Times New Roman" w:hAnsi="Arial" w:cs="Arial"/>
                <w:sz w:val="18"/>
                <w:szCs w:val="18"/>
                <w:lang w:val="fr-FR"/>
              </w:rPr>
              <w:t xml:space="preserve"> ± </w:t>
            </w:r>
            <w:r w:rsidRPr="00502F87">
              <w:rPr>
                <w:rFonts w:ascii="Arial" w:hAnsi="Arial" w:cs="Arial"/>
                <w:color w:val="000000"/>
                <w:sz w:val="18"/>
                <w:szCs w:val="18"/>
              </w:rPr>
              <w:t>0,7</w:t>
            </w:r>
            <w:r w:rsidRPr="00502F87">
              <w:rPr>
                <w:rFonts w:ascii="Arial" w:eastAsia="Times New Roman" w:hAnsi="Arial" w:cs="Arial"/>
                <w:sz w:val="18"/>
                <w:szCs w:val="18"/>
                <w:lang w:val="fr-FR"/>
              </w:rPr>
              <w:t xml:space="preserve"> </w:t>
            </w:r>
            <w:r w:rsidRPr="00502F87">
              <w:rPr>
                <w:rFonts w:ascii="Arial" w:eastAsia="Times New Roman" w:hAnsi="Arial" w:cs="Arial"/>
                <w:bCs/>
                <w:sz w:val="18"/>
                <w:szCs w:val="18"/>
                <w:lang w:val="fr-FR"/>
              </w:rPr>
              <w:t>a</w:t>
            </w:r>
          </w:p>
        </w:tc>
      </w:tr>
      <w:tr w:rsidR="006860CF" w:rsidRPr="002B6F62" w14:paraId="2E90859F" w14:textId="77777777" w:rsidTr="002E70B4">
        <w:trPr>
          <w:trHeight w:val="302"/>
        </w:trPr>
        <w:tc>
          <w:tcPr>
            <w:tcW w:w="2594" w:type="dxa"/>
            <w:tcBorders>
              <w:top w:val="nil"/>
            </w:tcBorders>
            <w:shd w:val="clear" w:color="auto" w:fill="auto"/>
            <w:noWrap/>
            <w:vAlign w:val="bottom"/>
            <w:hideMark/>
          </w:tcPr>
          <w:p w14:paraId="74F4AC85"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15% de plants porteurs (T3)</w:t>
            </w:r>
          </w:p>
        </w:tc>
        <w:tc>
          <w:tcPr>
            <w:tcW w:w="1386" w:type="dxa"/>
            <w:tcBorders>
              <w:top w:val="nil"/>
            </w:tcBorders>
            <w:shd w:val="clear" w:color="auto" w:fill="auto"/>
            <w:noWrap/>
            <w:vAlign w:val="center"/>
            <w:hideMark/>
          </w:tcPr>
          <w:p w14:paraId="698B6A84" w14:textId="77777777" w:rsidR="006860CF" w:rsidRPr="0048047D" w:rsidRDefault="006860CF" w:rsidP="002E70B4">
            <w:pPr>
              <w:jc w:val="center"/>
              <w:rPr>
                <w:rFonts w:ascii="Arial" w:eastAsia="Times New Roman" w:hAnsi="Arial" w:cs="Arial"/>
                <w:sz w:val="18"/>
                <w:szCs w:val="18"/>
                <w:lang w:val="fr-FR"/>
              </w:rPr>
            </w:pPr>
            <w:r w:rsidRPr="0048047D">
              <w:rPr>
                <w:rFonts w:ascii="Arial" w:eastAsia="Times New Roman" w:hAnsi="Arial" w:cs="Arial"/>
                <w:sz w:val="18"/>
                <w:szCs w:val="18"/>
                <w:lang w:val="fr-FR"/>
              </w:rPr>
              <w:t xml:space="preserve">0,0 ± 0,0 </w:t>
            </w:r>
            <w:r w:rsidRPr="0048047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4824211"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 xml:space="preserve">0,5 ± 0,3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42D402C"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 xml:space="preserve">0,0 ± 0,0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703A217" w14:textId="77777777" w:rsidR="006860CF" w:rsidRPr="003B6B4D" w:rsidRDefault="006860CF" w:rsidP="002E70B4">
            <w:pPr>
              <w:jc w:val="center"/>
              <w:rPr>
                <w:rFonts w:ascii="Arial" w:eastAsia="Times New Roman" w:hAnsi="Arial" w:cs="Arial"/>
                <w:sz w:val="18"/>
                <w:szCs w:val="18"/>
                <w:lang w:val="fr-FR"/>
              </w:rPr>
            </w:pPr>
            <w:r w:rsidRPr="003B6B4D">
              <w:rPr>
                <w:rFonts w:ascii="Arial" w:hAnsi="Arial" w:cs="Arial"/>
                <w:color w:val="000000"/>
                <w:sz w:val="18"/>
                <w:szCs w:val="18"/>
              </w:rPr>
              <w:t>0,0</w:t>
            </w:r>
            <w:r w:rsidRPr="003B6B4D">
              <w:rPr>
                <w:rFonts w:ascii="Arial" w:eastAsia="Times New Roman" w:hAnsi="Arial" w:cs="Arial"/>
                <w:sz w:val="18"/>
                <w:szCs w:val="18"/>
                <w:lang w:val="fr-FR"/>
              </w:rPr>
              <w:t xml:space="preserve"> ± </w:t>
            </w:r>
            <w:r w:rsidRPr="003B6B4D">
              <w:rPr>
                <w:rFonts w:ascii="Arial" w:hAnsi="Arial" w:cs="Arial"/>
                <w:color w:val="000000"/>
                <w:sz w:val="18"/>
                <w:szCs w:val="18"/>
              </w:rPr>
              <w:t>0,0</w:t>
            </w:r>
            <w:r w:rsidRPr="003B6B4D">
              <w:rPr>
                <w:rFonts w:ascii="Arial" w:eastAsia="Times New Roman" w:hAnsi="Arial" w:cs="Arial"/>
                <w:sz w:val="18"/>
                <w:szCs w:val="18"/>
                <w:lang w:val="fr-FR"/>
              </w:rPr>
              <w:t xml:space="preserve">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16E187B" w14:textId="77777777" w:rsidR="006860CF" w:rsidRPr="003B6B4D" w:rsidRDefault="006860CF" w:rsidP="002E70B4">
            <w:pPr>
              <w:jc w:val="center"/>
              <w:rPr>
                <w:rFonts w:ascii="Arial" w:eastAsia="Times New Roman" w:hAnsi="Arial" w:cs="Arial"/>
                <w:sz w:val="18"/>
                <w:szCs w:val="18"/>
                <w:lang w:val="fr-FR"/>
              </w:rPr>
            </w:pPr>
            <w:r w:rsidRPr="003B6B4D">
              <w:rPr>
                <w:rFonts w:ascii="Arial" w:hAnsi="Arial" w:cs="Arial"/>
                <w:color w:val="000000"/>
                <w:sz w:val="18"/>
                <w:szCs w:val="18"/>
              </w:rPr>
              <w:t>19,0</w:t>
            </w:r>
            <w:r w:rsidRPr="003B6B4D">
              <w:rPr>
                <w:rFonts w:ascii="Arial" w:eastAsia="Times New Roman" w:hAnsi="Arial" w:cs="Arial"/>
                <w:sz w:val="18"/>
                <w:szCs w:val="18"/>
                <w:lang w:val="fr-FR"/>
              </w:rPr>
              <w:t xml:space="preserve"> ± </w:t>
            </w:r>
            <w:r w:rsidRPr="003B6B4D">
              <w:rPr>
                <w:rFonts w:ascii="Arial" w:hAnsi="Arial" w:cs="Arial"/>
                <w:color w:val="000000"/>
                <w:sz w:val="18"/>
                <w:szCs w:val="18"/>
              </w:rPr>
              <w:t>3,2</w:t>
            </w:r>
            <w:r w:rsidRPr="003B6B4D">
              <w:rPr>
                <w:rFonts w:ascii="Arial" w:eastAsia="Times New Roman" w:hAnsi="Arial" w:cs="Arial"/>
                <w:sz w:val="18"/>
                <w:szCs w:val="18"/>
                <w:lang w:val="fr-FR"/>
              </w:rPr>
              <w:t xml:space="preserve">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7AE1581"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36,5</w:t>
            </w:r>
            <w:r w:rsidRPr="009C13F4">
              <w:rPr>
                <w:rFonts w:ascii="Arial" w:eastAsia="Times New Roman" w:hAnsi="Arial" w:cs="Arial"/>
                <w:sz w:val="18"/>
                <w:szCs w:val="18"/>
                <w:lang w:val="fr-FR"/>
              </w:rPr>
              <w:t xml:space="preserve"> ± </w:t>
            </w:r>
            <w:r w:rsidRPr="009C13F4">
              <w:rPr>
                <w:rFonts w:ascii="Arial" w:hAnsi="Arial" w:cs="Arial"/>
                <w:color w:val="000000"/>
                <w:sz w:val="18"/>
                <w:szCs w:val="18"/>
              </w:rPr>
              <w:t>15,8</w:t>
            </w:r>
            <w:r w:rsidRPr="009C13F4">
              <w:rPr>
                <w:rFonts w:ascii="Arial" w:eastAsia="Times New Roman" w:hAnsi="Arial" w:cs="Arial"/>
                <w:sz w:val="18"/>
                <w:szCs w:val="18"/>
                <w:lang w:val="fr-FR"/>
              </w:rPr>
              <w:t xml:space="preserve"> </w:t>
            </w:r>
            <w:r w:rsidRPr="009C13F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C7BC237" w14:textId="77777777" w:rsidR="006860CF" w:rsidRPr="002227A2" w:rsidRDefault="006860CF" w:rsidP="002E70B4">
            <w:pPr>
              <w:jc w:val="center"/>
              <w:rPr>
                <w:rFonts w:ascii="Arial" w:eastAsia="Times New Roman" w:hAnsi="Arial" w:cs="Arial"/>
                <w:sz w:val="18"/>
                <w:szCs w:val="18"/>
                <w:lang w:val="fr-FR"/>
              </w:rPr>
            </w:pPr>
            <w:r w:rsidRPr="002227A2">
              <w:rPr>
                <w:rFonts w:ascii="Arial" w:hAnsi="Arial" w:cs="Arial"/>
                <w:color w:val="000000"/>
                <w:sz w:val="18"/>
                <w:szCs w:val="18"/>
              </w:rPr>
              <w:t>24,7</w:t>
            </w:r>
            <w:r w:rsidRPr="002227A2">
              <w:rPr>
                <w:rFonts w:ascii="Arial" w:eastAsia="Times New Roman" w:hAnsi="Arial" w:cs="Arial"/>
                <w:sz w:val="18"/>
                <w:szCs w:val="18"/>
                <w:lang w:val="fr-FR"/>
              </w:rPr>
              <w:t xml:space="preserve"> ± </w:t>
            </w:r>
            <w:r w:rsidRPr="002227A2">
              <w:rPr>
                <w:rFonts w:ascii="Arial" w:hAnsi="Arial" w:cs="Arial"/>
                <w:color w:val="000000"/>
                <w:sz w:val="18"/>
                <w:szCs w:val="18"/>
              </w:rPr>
              <w:t>6,4</w:t>
            </w:r>
            <w:r w:rsidRPr="002227A2">
              <w:rPr>
                <w:rFonts w:ascii="Arial" w:eastAsia="Times New Roman" w:hAnsi="Arial" w:cs="Arial"/>
                <w:sz w:val="18"/>
                <w:szCs w:val="18"/>
                <w:lang w:val="fr-FR"/>
              </w:rPr>
              <w:t xml:space="preserve"> </w:t>
            </w:r>
            <w:r w:rsidRPr="002227A2">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2D69558" w14:textId="77777777" w:rsidR="006860CF" w:rsidRPr="002227A2" w:rsidRDefault="006860CF" w:rsidP="002E70B4">
            <w:pPr>
              <w:jc w:val="center"/>
              <w:rPr>
                <w:rFonts w:ascii="Arial" w:eastAsia="Times New Roman" w:hAnsi="Arial" w:cs="Arial"/>
                <w:sz w:val="18"/>
                <w:szCs w:val="18"/>
                <w:lang w:val="fr-FR"/>
              </w:rPr>
            </w:pPr>
            <w:r w:rsidRPr="002227A2">
              <w:rPr>
                <w:rFonts w:ascii="Arial" w:hAnsi="Arial" w:cs="Arial"/>
                <w:color w:val="000000"/>
                <w:sz w:val="18"/>
                <w:szCs w:val="18"/>
              </w:rPr>
              <w:t>14,7</w:t>
            </w:r>
            <w:r w:rsidRPr="002227A2">
              <w:rPr>
                <w:rFonts w:ascii="Arial" w:eastAsia="Times New Roman" w:hAnsi="Arial" w:cs="Arial"/>
                <w:sz w:val="18"/>
                <w:szCs w:val="18"/>
                <w:lang w:val="fr-FR"/>
              </w:rPr>
              <w:t xml:space="preserve"> ± </w:t>
            </w:r>
            <w:r w:rsidRPr="002227A2">
              <w:rPr>
                <w:rFonts w:ascii="Arial" w:hAnsi="Arial" w:cs="Arial"/>
                <w:color w:val="000000"/>
                <w:sz w:val="18"/>
                <w:szCs w:val="18"/>
              </w:rPr>
              <w:t>9,2</w:t>
            </w:r>
            <w:r w:rsidRPr="002227A2">
              <w:rPr>
                <w:rFonts w:ascii="Arial" w:eastAsia="Times New Roman" w:hAnsi="Arial" w:cs="Arial"/>
                <w:sz w:val="18"/>
                <w:szCs w:val="18"/>
                <w:lang w:val="fr-FR"/>
              </w:rPr>
              <w:t xml:space="preserve"> </w:t>
            </w:r>
            <w:r w:rsidRPr="002227A2">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D2C10E2" w14:textId="77777777" w:rsidR="006860CF" w:rsidRPr="00502F87" w:rsidRDefault="006860CF" w:rsidP="002E70B4">
            <w:pPr>
              <w:jc w:val="center"/>
              <w:rPr>
                <w:rFonts w:ascii="Arial" w:eastAsia="Times New Roman" w:hAnsi="Arial" w:cs="Arial"/>
                <w:sz w:val="18"/>
                <w:szCs w:val="18"/>
                <w:lang w:val="fr-FR"/>
              </w:rPr>
            </w:pPr>
            <w:r w:rsidRPr="00502F87">
              <w:rPr>
                <w:rFonts w:ascii="Arial" w:hAnsi="Arial" w:cs="Arial"/>
                <w:color w:val="000000"/>
                <w:sz w:val="18"/>
                <w:szCs w:val="18"/>
              </w:rPr>
              <w:t>5,7</w:t>
            </w:r>
            <w:r w:rsidRPr="00502F87">
              <w:rPr>
                <w:rFonts w:ascii="Arial" w:eastAsia="Times New Roman" w:hAnsi="Arial" w:cs="Arial"/>
                <w:sz w:val="18"/>
                <w:szCs w:val="18"/>
                <w:lang w:val="fr-FR"/>
              </w:rPr>
              <w:t xml:space="preserve"> ± </w:t>
            </w:r>
            <w:r w:rsidRPr="00502F87">
              <w:rPr>
                <w:rFonts w:ascii="Arial" w:hAnsi="Arial" w:cs="Arial"/>
                <w:color w:val="000000"/>
                <w:sz w:val="18"/>
                <w:szCs w:val="18"/>
              </w:rPr>
              <w:t>2,4</w:t>
            </w:r>
            <w:r w:rsidRPr="00502F87">
              <w:rPr>
                <w:rFonts w:ascii="Arial" w:eastAsia="Times New Roman" w:hAnsi="Arial" w:cs="Arial"/>
                <w:sz w:val="18"/>
                <w:szCs w:val="18"/>
                <w:lang w:val="fr-FR"/>
              </w:rPr>
              <w:t xml:space="preserve"> </w:t>
            </w:r>
            <w:r w:rsidRPr="00502F87">
              <w:rPr>
                <w:rFonts w:ascii="Arial" w:eastAsia="Times New Roman" w:hAnsi="Arial" w:cs="Arial"/>
                <w:bCs/>
                <w:sz w:val="18"/>
                <w:szCs w:val="18"/>
                <w:lang w:val="fr-FR"/>
              </w:rPr>
              <w:t>a</w:t>
            </w:r>
          </w:p>
        </w:tc>
      </w:tr>
      <w:tr w:rsidR="006860CF" w:rsidRPr="002B6F62" w14:paraId="6CB9CF25" w14:textId="77777777" w:rsidTr="002E70B4">
        <w:trPr>
          <w:trHeight w:val="302"/>
        </w:trPr>
        <w:tc>
          <w:tcPr>
            <w:tcW w:w="2594" w:type="dxa"/>
            <w:tcBorders>
              <w:top w:val="nil"/>
            </w:tcBorders>
            <w:shd w:val="clear" w:color="auto" w:fill="auto"/>
            <w:noWrap/>
            <w:vAlign w:val="bottom"/>
            <w:hideMark/>
          </w:tcPr>
          <w:p w14:paraId="7962DE3B"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25% de plants porteurs</w:t>
            </w:r>
            <w:r w:rsidRPr="00C67A70">
              <w:rPr>
                <w:rFonts w:ascii="Arial" w:eastAsia="Times New Roman" w:hAnsi="Arial" w:cs="Arial"/>
                <w:b/>
                <w:bCs/>
                <w:sz w:val="18"/>
                <w:szCs w:val="18"/>
                <w:lang w:eastAsia="fr-CA"/>
              </w:rPr>
              <w:t xml:space="preserve"> (T4)</w:t>
            </w:r>
          </w:p>
        </w:tc>
        <w:tc>
          <w:tcPr>
            <w:tcW w:w="1386" w:type="dxa"/>
            <w:tcBorders>
              <w:top w:val="nil"/>
            </w:tcBorders>
            <w:shd w:val="clear" w:color="auto" w:fill="auto"/>
            <w:noWrap/>
            <w:vAlign w:val="center"/>
            <w:hideMark/>
          </w:tcPr>
          <w:p w14:paraId="60F4637C" w14:textId="77777777" w:rsidR="006860CF" w:rsidRPr="0048047D" w:rsidRDefault="006860CF" w:rsidP="002E70B4">
            <w:pPr>
              <w:jc w:val="center"/>
              <w:rPr>
                <w:rFonts w:ascii="Arial" w:eastAsia="Times New Roman" w:hAnsi="Arial" w:cs="Arial"/>
                <w:sz w:val="18"/>
                <w:szCs w:val="18"/>
                <w:lang w:val="fr-FR"/>
              </w:rPr>
            </w:pPr>
            <w:r w:rsidRPr="0048047D">
              <w:rPr>
                <w:rFonts w:ascii="Arial" w:eastAsia="Times New Roman" w:hAnsi="Arial" w:cs="Arial"/>
                <w:sz w:val="18"/>
                <w:szCs w:val="18"/>
                <w:lang w:val="fr-FR"/>
              </w:rPr>
              <w:t xml:space="preserve">0,0 ± 0,0 </w:t>
            </w:r>
            <w:r w:rsidRPr="0048047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A99752D"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 xml:space="preserve">0,2 ± 0,2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C30ECC2"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 xml:space="preserve">0,0 ± 0,0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BF784CD" w14:textId="77777777" w:rsidR="006860CF" w:rsidRPr="003B6B4D" w:rsidRDefault="006860CF" w:rsidP="002E70B4">
            <w:pPr>
              <w:jc w:val="center"/>
              <w:rPr>
                <w:rFonts w:ascii="Arial" w:eastAsia="Times New Roman" w:hAnsi="Arial" w:cs="Arial"/>
                <w:sz w:val="18"/>
                <w:szCs w:val="18"/>
                <w:lang w:val="fr-FR"/>
              </w:rPr>
            </w:pPr>
            <w:r w:rsidRPr="003B6B4D">
              <w:rPr>
                <w:rFonts w:ascii="Arial" w:hAnsi="Arial" w:cs="Arial"/>
                <w:color w:val="000000"/>
                <w:sz w:val="18"/>
                <w:szCs w:val="18"/>
              </w:rPr>
              <w:t>3,5</w:t>
            </w:r>
            <w:r w:rsidRPr="003B6B4D">
              <w:rPr>
                <w:rFonts w:ascii="Arial" w:eastAsia="Times New Roman" w:hAnsi="Arial" w:cs="Arial"/>
                <w:sz w:val="18"/>
                <w:szCs w:val="18"/>
                <w:lang w:val="fr-FR"/>
              </w:rPr>
              <w:t xml:space="preserve"> ± </w:t>
            </w:r>
            <w:r w:rsidRPr="003B6B4D">
              <w:rPr>
                <w:rFonts w:ascii="Arial" w:hAnsi="Arial" w:cs="Arial"/>
                <w:color w:val="000000"/>
                <w:sz w:val="18"/>
                <w:szCs w:val="18"/>
              </w:rPr>
              <w:t>3,2</w:t>
            </w:r>
            <w:r w:rsidRPr="003B6B4D">
              <w:rPr>
                <w:rFonts w:ascii="Arial" w:eastAsia="Times New Roman" w:hAnsi="Arial" w:cs="Arial"/>
                <w:sz w:val="18"/>
                <w:szCs w:val="18"/>
                <w:lang w:val="fr-FR"/>
              </w:rPr>
              <w:t xml:space="preserve">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1AE7A65" w14:textId="77777777" w:rsidR="006860CF" w:rsidRPr="003B6B4D" w:rsidRDefault="006860CF" w:rsidP="002E70B4">
            <w:pPr>
              <w:jc w:val="center"/>
              <w:rPr>
                <w:rFonts w:ascii="Arial" w:eastAsia="Times New Roman" w:hAnsi="Arial" w:cs="Arial"/>
                <w:sz w:val="18"/>
                <w:szCs w:val="18"/>
                <w:lang w:val="fr-FR"/>
              </w:rPr>
            </w:pPr>
            <w:r w:rsidRPr="003B6B4D">
              <w:rPr>
                <w:rFonts w:ascii="Arial" w:hAnsi="Arial" w:cs="Arial"/>
                <w:color w:val="000000"/>
                <w:sz w:val="18"/>
                <w:szCs w:val="18"/>
              </w:rPr>
              <w:t>14,7</w:t>
            </w:r>
            <w:r w:rsidRPr="003B6B4D">
              <w:rPr>
                <w:rFonts w:ascii="Arial" w:eastAsia="Times New Roman" w:hAnsi="Arial" w:cs="Arial"/>
                <w:sz w:val="18"/>
                <w:szCs w:val="18"/>
                <w:lang w:val="fr-FR"/>
              </w:rPr>
              <w:t xml:space="preserve"> ± </w:t>
            </w:r>
            <w:r w:rsidRPr="003B6B4D">
              <w:rPr>
                <w:rFonts w:ascii="Arial" w:hAnsi="Arial" w:cs="Arial"/>
                <w:color w:val="000000"/>
                <w:sz w:val="18"/>
                <w:szCs w:val="18"/>
              </w:rPr>
              <w:t>7,5</w:t>
            </w:r>
            <w:r w:rsidRPr="003B6B4D">
              <w:rPr>
                <w:rFonts w:ascii="Arial" w:eastAsia="Times New Roman" w:hAnsi="Arial" w:cs="Arial"/>
                <w:sz w:val="18"/>
                <w:szCs w:val="18"/>
                <w:lang w:val="fr-FR"/>
              </w:rPr>
              <w:t xml:space="preserve">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D9A714C"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32,2</w:t>
            </w:r>
            <w:r w:rsidRPr="009C13F4">
              <w:rPr>
                <w:rFonts w:ascii="Arial" w:eastAsia="Times New Roman" w:hAnsi="Arial" w:cs="Arial"/>
                <w:sz w:val="18"/>
                <w:szCs w:val="18"/>
                <w:lang w:val="fr-FR"/>
              </w:rPr>
              <w:t xml:space="preserve"> ± </w:t>
            </w:r>
            <w:r w:rsidRPr="009C13F4">
              <w:rPr>
                <w:rFonts w:ascii="Arial" w:hAnsi="Arial" w:cs="Arial"/>
                <w:color w:val="000000"/>
                <w:sz w:val="18"/>
                <w:szCs w:val="18"/>
              </w:rPr>
              <w:t>19,7</w:t>
            </w:r>
            <w:r w:rsidRPr="009C13F4">
              <w:rPr>
                <w:rFonts w:ascii="Arial" w:eastAsia="Times New Roman" w:hAnsi="Arial" w:cs="Arial"/>
                <w:sz w:val="18"/>
                <w:szCs w:val="18"/>
                <w:lang w:val="fr-FR"/>
              </w:rPr>
              <w:t xml:space="preserve"> </w:t>
            </w:r>
            <w:r w:rsidRPr="009C13F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8F94D26" w14:textId="77777777" w:rsidR="006860CF" w:rsidRPr="002227A2" w:rsidRDefault="006860CF" w:rsidP="002E70B4">
            <w:pPr>
              <w:jc w:val="center"/>
              <w:rPr>
                <w:rFonts w:ascii="Arial" w:eastAsia="Times New Roman" w:hAnsi="Arial" w:cs="Arial"/>
                <w:sz w:val="18"/>
                <w:szCs w:val="18"/>
                <w:lang w:val="fr-FR"/>
              </w:rPr>
            </w:pPr>
            <w:r w:rsidRPr="002227A2">
              <w:rPr>
                <w:rFonts w:ascii="Arial" w:hAnsi="Arial" w:cs="Arial"/>
                <w:color w:val="000000"/>
                <w:sz w:val="18"/>
                <w:szCs w:val="18"/>
              </w:rPr>
              <w:t>9,7</w:t>
            </w:r>
            <w:r w:rsidRPr="002227A2">
              <w:rPr>
                <w:rFonts w:ascii="Arial" w:eastAsia="Times New Roman" w:hAnsi="Arial" w:cs="Arial"/>
                <w:sz w:val="18"/>
                <w:szCs w:val="18"/>
                <w:lang w:val="fr-FR"/>
              </w:rPr>
              <w:t xml:space="preserve"> ± </w:t>
            </w:r>
            <w:r w:rsidRPr="002227A2">
              <w:rPr>
                <w:rFonts w:ascii="Arial" w:hAnsi="Arial" w:cs="Arial"/>
                <w:color w:val="000000"/>
                <w:sz w:val="18"/>
                <w:szCs w:val="18"/>
              </w:rPr>
              <w:t>3,3</w:t>
            </w:r>
            <w:r w:rsidRPr="002227A2">
              <w:rPr>
                <w:rFonts w:ascii="Arial" w:eastAsia="Times New Roman" w:hAnsi="Arial" w:cs="Arial"/>
                <w:sz w:val="18"/>
                <w:szCs w:val="18"/>
                <w:lang w:val="fr-FR"/>
              </w:rPr>
              <w:t xml:space="preserve"> </w:t>
            </w:r>
            <w:r w:rsidRPr="002227A2">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F116ACB" w14:textId="77777777" w:rsidR="006860CF" w:rsidRPr="002227A2" w:rsidRDefault="006860CF" w:rsidP="002E70B4">
            <w:pPr>
              <w:jc w:val="center"/>
              <w:rPr>
                <w:rFonts w:ascii="Arial" w:eastAsia="Times New Roman" w:hAnsi="Arial" w:cs="Arial"/>
                <w:sz w:val="18"/>
                <w:szCs w:val="18"/>
                <w:lang w:val="fr-FR"/>
              </w:rPr>
            </w:pPr>
            <w:r w:rsidRPr="002227A2">
              <w:rPr>
                <w:rFonts w:ascii="Arial" w:hAnsi="Arial" w:cs="Arial"/>
                <w:color w:val="000000"/>
                <w:sz w:val="18"/>
                <w:szCs w:val="18"/>
              </w:rPr>
              <w:t>14,2</w:t>
            </w:r>
            <w:r w:rsidRPr="002227A2">
              <w:rPr>
                <w:rFonts w:ascii="Arial" w:eastAsia="Times New Roman" w:hAnsi="Arial" w:cs="Arial"/>
                <w:sz w:val="18"/>
                <w:szCs w:val="18"/>
                <w:lang w:val="fr-FR"/>
              </w:rPr>
              <w:t xml:space="preserve"> ± </w:t>
            </w:r>
            <w:r w:rsidRPr="002227A2">
              <w:rPr>
                <w:rFonts w:ascii="Arial" w:hAnsi="Arial" w:cs="Arial"/>
                <w:color w:val="000000"/>
                <w:sz w:val="18"/>
                <w:szCs w:val="18"/>
              </w:rPr>
              <w:t>3,7</w:t>
            </w:r>
            <w:r w:rsidRPr="002227A2">
              <w:rPr>
                <w:rFonts w:ascii="Arial" w:eastAsia="Times New Roman" w:hAnsi="Arial" w:cs="Arial"/>
                <w:sz w:val="18"/>
                <w:szCs w:val="18"/>
                <w:lang w:val="fr-FR"/>
              </w:rPr>
              <w:t xml:space="preserve"> </w:t>
            </w:r>
            <w:r w:rsidRPr="002227A2">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A3ACC3A" w14:textId="77777777" w:rsidR="006860CF" w:rsidRPr="00502F87" w:rsidRDefault="006860CF" w:rsidP="002E70B4">
            <w:pPr>
              <w:jc w:val="center"/>
              <w:rPr>
                <w:rFonts w:ascii="Arial" w:eastAsia="Times New Roman" w:hAnsi="Arial" w:cs="Arial"/>
                <w:sz w:val="18"/>
                <w:szCs w:val="18"/>
                <w:lang w:val="fr-FR"/>
              </w:rPr>
            </w:pPr>
            <w:r w:rsidRPr="00502F87">
              <w:rPr>
                <w:rFonts w:ascii="Arial" w:hAnsi="Arial" w:cs="Arial"/>
                <w:color w:val="000000"/>
                <w:sz w:val="18"/>
                <w:szCs w:val="18"/>
              </w:rPr>
              <w:t>7,0</w:t>
            </w:r>
            <w:r w:rsidRPr="00502F87">
              <w:rPr>
                <w:rFonts w:ascii="Arial" w:eastAsia="Times New Roman" w:hAnsi="Arial" w:cs="Arial"/>
                <w:sz w:val="18"/>
                <w:szCs w:val="18"/>
                <w:lang w:val="fr-FR"/>
              </w:rPr>
              <w:t xml:space="preserve"> ± </w:t>
            </w:r>
            <w:r w:rsidRPr="00502F87">
              <w:rPr>
                <w:rFonts w:ascii="Arial" w:hAnsi="Arial" w:cs="Arial"/>
                <w:color w:val="000000"/>
                <w:sz w:val="18"/>
                <w:szCs w:val="18"/>
              </w:rPr>
              <w:t>3,2</w:t>
            </w:r>
            <w:r w:rsidRPr="00502F87">
              <w:rPr>
                <w:rFonts w:ascii="Arial" w:eastAsia="Times New Roman" w:hAnsi="Arial" w:cs="Arial"/>
                <w:sz w:val="18"/>
                <w:szCs w:val="18"/>
                <w:lang w:val="fr-FR"/>
              </w:rPr>
              <w:t xml:space="preserve"> </w:t>
            </w:r>
            <w:r w:rsidRPr="00502F87">
              <w:rPr>
                <w:rFonts w:ascii="Arial" w:eastAsia="Times New Roman" w:hAnsi="Arial" w:cs="Arial"/>
                <w:bCs/>
                <w:sz w:val="18"/>
                <w:szCs w:val="18"/>
                <w:lang w:val="fr-FR"/>
              </w:rPr>
              <w:t>a</w:t>
            </w:r>
          </w:p>
        </w:tc>
      </w:tr>
      <w:tr w:rsidR="006860CF" w:rsidRPr="002B6F62" w14:paraId="37E84DE0" w14:textId="77777777" w:rsidTr="002E70B4">
        <w:trPr>
          <w:trHeight w:val="302"/>
        </w:trPr>
        <w:tc>
          <w:tcPr>
            <w:tcW w:w="2594" w:type="dxa"/>
            <w:tcBorders>
              <w:top w:val="nil"/>
            </w:tcBorders>
            <w:shd w:val="clear" w:color="auto" w:fill="auto"/>
            <w:noWrap/>
            <w:vAlign w:val="bottom"/>
            <w:hideMark/>
          </w:tcPr>
          <w:p w14:paraId="2F4CA4DF"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50% de plants porteurs</w:t>
            </w:r>
            <w:r w:rsidRPr="00C67A70">
              <w:rPr>
                <w:rFonts w:ascii="Arial" w:eastAsia="Times New Roman" w:hAnsi="Arial" w:cs="Arial"/>
                <w:b/>
                <w:bCs/>
                <w:sz w:val="18"/>
                <w:szCs w:val="18"/>
                <w:lang w:eastAsia="fr-CA"/>
              </w:rPr>
              <w:t xml:space="preserve"> (T5)</w:t>
            </w:r>
          </w:p>
        </w:tc>
        <w:tc>
          <w:tcPr>
            <w:tcW w:w="1386" w:type="dxa"/>
            <w:tcBorders>
              <w:top w:val="nil"/>
            </w:tcBorders>
            <w:shd w:val="clear" w:color="auto" w:fill="auto"/>
            <w:noWrap/>
            <w:vAlign w:val="center"/>
            <w:hideMark/>
          </w:tcPr>
          <w:p w14:paraId="2A5DBE2E" w14:textId="77777777" w:rsidR="006860CF" w:rsidRPr="0048047D" w:rsidRDefault="006860CF" w:rsidP="002E70B4">
            <w:pPr>
              <w:jc w:val="center"/>
              <w:rPr>
                <w:rFonts w:ascii="Arial" w:eastAsia="Times New Roman" w:hAnsi="Arial" w:cs="Arial"/>
                <w:sz w:val="18"/>
                <w:szCs w:val="18"/>
                <w:lang w:val="fr-FR"/>
              </w:rPr>
            </w:pPr>
            <w:r w:rsidRPr="0048047D">
              <w:rPr>
                <w:rFonts w:ascii="Arial" w:eastAsia="Times New Roman" w:hAnsi="Arial" w:cs="Arial"/>
                <w:sz w:val="18"/>
                <w:szCs w:val="18"/>
                <w:lang w:val="fr-FR"/>
              </w:rPr>
              <w:t xml:space="preserve">0,0 ± 0,0 </w:t>
            </w:r>
            <w:r w:rsidRPr="0048047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955A2E8"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 xml:space="preserve">0,5 ± 0,5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55780F7"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 xml:space="preserve">2,5 ± 2,5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8FB3FAC" w14:textId="77777777" w:rsidR="006860CF" w:rsidRPr="003B6B4D" w:rsidRDefault="006860CF" w:rsidP="002E70B4">
            <w:pPr>
              <w:jc w:val="center"/>
              <w:rPr>
                <w:rFonts w:ascii="Arial" w:eastAsia="Times New Roman" w:hAnsi="Arial" w:cs="Arial"/>
                <w:sz w:val="18"/>
                <w:szCs w:val="18"/>
                <w:lang w:val="fr-FR"/>
              </w:rPr>
            </w:pPr>
            <w:r w:rsidRPr="003B6B4D">
              <w:rPr>
                <w:rFonts w:ascii="Arial" w:hAnsi="Arial" w:cs="Arial"/>
                <w:color w:val="000000"/>
                <w:sz w:val="18"/>
                <w:szCs w:val="18"/>
              </w:rPr>
              <w:t>1,2</w:t>
            </w:r>
            <w:r w:rsidRPr="003B6B4D">
              <w:rPr>
                <w:rFonts w:ascii="Arial" w:eastAsia="Times New Roman" w:hAnsi="Arial" w:cs="Arial"/>
                <w:sz w:val="18"/>
                <w:szCs w:val="18"/>
                <w:lang w:val="fr-FR"/>
              </w:rPr>
              <w:t xml:space="preserve"> ± </w:t>
            </w:r>
            <w:r w:rsidRPr="003B6B4D">
              <w:rPr>
                <w:rFonts w:ascii="Arial" w:hAnsi="Arial" w:cs="Arial"/>
                <w:color w:val="000000"/>
                <w:sz w:val="18"/>
                <w:szCs w:val="18"/>
              </w:rPr>
              <w:t>0,6</w:t>
            </w:r>
            <w:r w:rsidRPr="003B6B4D">
              <w:rPr>
                <w:rFonts w:ascii="Arial" w:eastAsia="Times New Roman" w:hAnsi="Arial" w:cs="Arial"/>
                <w:sz w:val="18"/>
                <w:szCs w:val="18"/>
                <w:lang w:val="fr-FR"/>
              </w:rPr>
              <w:t xml:space="preserve">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9C68F50" w14:textId="77777777" w:rsidR="006860CF" w:rsidRPr="003B6B4D" w:rsidRDefault="006860CF" w:rsidP="002E70B4">
            <w:pPr>
              <w:jc w:val="center"/>
              <w:rPr>
                <w:rFonts w:ascii="Arial" w:eastAsia="Times New Roman" w:hAnsi="Arial" w:cs="Arial"/>
                <w:sz w:val="18"/>
                <w:szCs w:val="18"/>
                <w:lang w:val="fr-FR"/>
              </w:rPr>
            </w:pPr>
            <w:r w:rsidRPr="003B6B4D">
              <w:rPr>
                <w:rFonts w:ascii="Arial" w:hAnsi="Arial" w:cs="Arial"/>
                <w:color w:val="000000"/>
                <w:sz w:val="18"/>
                <w:szCs w:val="18"/>
              </w:rPr>
              <w:t>3,7</w:t>
            </w:r>
            <w:r w:rsidRPr="003B6B4D">
              <w:rPr>
                <w:rFonts w:ascii="Arial" w:eastAsia="Times New Roman" w:hAnsi="Arial" w:cs="Arial"/>
                <w:sz w:val="18"/>
                <w:szCs w:val="18"/>
                <w:lang w:val="fr-FR"/>
              </w:rPr>
              <w:t xml:space="preserve"> ± </w:t>
            </w:r>
            <w:r w:rsidRPr="003B6B4D">
              <w:rPr>
                <w:rFonts w:ascii="Arial" w:hAnsi="Arial" w:cs="Arial"/>
                <w:color w:val="000000"/>
                <w:sz w:val="18"/>
                <w:szCs w:val="18"/>
              </w:rPr>
              <w:t>3,4</w:t>
            </w:r>
            <w:r w:rsidRPr="003B6B4D">
              <w:rPr>
                <w:rFonts w:ascii="Arial" w:eastAsia="Times New Roman" w:hAnsi="Arial" w:cs="Arial"/>
                <w:sz w:val="18"/>
                <w:szCs w:val="18"/>
                <w:lang w:val="fr-FR"/>
              </w:rPr>
              <w:t xml:space="preserve">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174C423"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11,0</w:t>
            </w:r>
            <w:r w:rsidRPr="009C13F4">
              <w:rPr>
                <w:rFonts w:ascii="Arial" w:eastAsia="Times New Roman" w:hAnsi="Arial" w:cs="Arial"/>
                <w:sz w:val="18"/>
                <w:szCs w:val="18"/>
                <w:lang w:val="fr-FR"/>
              </w:rPr>
              <w:t xml:space="preserve"> ± </w:t>
            </w:r>
            <w:r w:rsidRPr="009C13F4">
              <w:rPr>
                <w:rFonts w:ascii="Arial" w:hAnsi="Arial" w:cs="Arial"/>
                <w:color w:val="000000"/>
                <w:sz w:val="18"/>
                <w:szCs w:val="18"/>
              </w:rPr>
              <w:t>6,1</w:t>
            </w:r>
            <w:r w:rsidRPr="009C13F4">
              <w:rPr>
                <w:rFonts w:ascii="Arial" w:eastAsia="Times New Roman" w:hAnsi="Arial" w:cs="Arial"/>
                <w:sz w:val="18"/>
                <w:szCs w:val="18"/>
                <w:lang w:val="fr-FR"/>
              </w:rPr>
              <w:t xml:space="preserve"> </w:t>
            </w:r>
            <w:r w:rsidRPr="009C13F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7951E8C" w14:textId="77777777" w:rsidR="006860CF" w:rsidRPr="002227A2" w:rsidRDefault="006860CF" w:rsidP="002E70B4">
            <w:pPr>
              <w:jc w:val="center"/>
              <w:rPr>
                <w:rFonts w:ascii="Arial" w:eastAsia="Times New Roman" w:hAnsi="Arial" w:cs="Arial"/>
                <w:sz w:val="18"/>
                <w:szCs w:val="18"/>
                <w:lang w:val="fr-FR"/>
              </w:rPr>
            </w:pPr>
            <w:r w:rsidRPr="002227A2">
              <w:rPr>
                <w:rFonts w:ascii="Arial" w:hAnsi="Arial" w:cs="Arial"/>
                <w:color w:val="000000"/>
                <w:sz w:val="18"/>
                <w:szCs w:val="18"/>
              </w:rPr>
              <w:t>11,5</w:t>
            </w:r>
            <w:r w:rsidRPr="002227A2">
              <w:rPr>
                <w:rFonts w:ascii="Arial" w:eastAsia="Times New Roman" w:hAnsi="Arial" w:cs="Arial"/>
                <w:sz w:val="18"/>
                <w:szCs w:val="18"/>
                <w:lang w:val="fr-FR"/>
              </w:rPr>
              <w:t xml:space="preserve"> ± </w:t>
            </w:r>
            <w:r w:rsidRPr="002227A2">
              <w:rPr>
                <w:rFonts w:ascii="Arial" w:hAnsi="Arial" w:cs="Arial"/>
                <w:color w:val="000000"/>
                <w:sz w:val="18"/>
                <w:szCs w:val="18"/>
              </w:rPr>
              <w:t>2,5</w:t>
            </w:r>
            <w:r w:rsidRPr="002227A2">
              <w:rPr>
                <w:rFonts w:ascii="Arial" w:eastAsia="Times New Roman" w:hAnsi="Arial" w:cs="Arial"/>
                <w:sz w:val="18"/>
                <w:szCs w:val="18"/>
                <w:lang w:val="fr-FR"/>
              </w:rPr>
              <w:t xml:space="preserve"> </w:t>
            </w:r>
            <w:r w:rsidRPr="002227A2">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EC1C4AA" w14:textId="77777777" w:rsidR="006860CF" w:rsidRPr="002227A2" w:rsidRDefault="006860CF" w:rsidP="002E70B4">
            <w:pPr>
              <w:jc w:val="center"/>
              <w:rPr>
                <w:rFonts w:ascii="Arial" w:eastAsia="Times New Roman" w:hAnsi="Arial" w:cs="Arial"/>
                <w:sz w:val="18"/>
                <w:szCs w:val="18"/>
                <w:lang w:val="fr-FR"/>
              </w:rPr>
            </w:pPr>
            <w:r w:rsidRPr="002227A2">
              <w:rPr>
                <w:rFonts w:ascii="Arial" w:hAnsi="Arial" w:cs="Arial"/>
                <w:color w:val="000000"/>
                <w:sz w:val="18"/>
                <w:szCs w:val="18"/>
              </w:rPr>
              <w:t>93,5</w:t>
            </w:r>
            <w:r w:rsidRPr="002227A2">
              <w:rPr>
                <w:rFonts w:ascii="Arial" w:eastAsia="Times New Roman" w:hAnsi="Arial" w:cs="Arial"/>
                <w:sz w:val="18"/>
                <w:szCs w:val="18"/>
                <w:lang w:val="fr-FR"/>
              </w:rPr>
              <w:t xml:space="preserve"> ± </w:t>
            </w:r>
            <w:r w:rsidRPr="002227A2">
              <w:rPr>
                <w:rFonts w:ascii="Arial" w:hAnsi="Arial" w:cs="Arial"/>
                <w:color w:val="000000"/>
                <w:sz w:val="18"/>
                <w:szCs w:val="18"/>
              </w:rPr>
              <w:t>57,3</w:t>
            </w:r>
            <w:r w:rsidRPr="002227A2">
              <w:rPr>
                <w:rFonts w:ascii="Arial" w:eastAsia="Times New Roman" w:hAnsi="Arial" w:cs="Arial"/>
                <w:sz w:val="18"/>
                <w:szCs w:val="18"/>
                <w:lang w:val="fr-FR"/>
              </w:rPr>
              <w:t xml:space="preserve"> </w:t>
            </w:r>
            <w:r w:rsidRPr="002227A2">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AA28580" w14:textId="77777777" w:rsidR="006860CF" w:rsidRPr="00502F87" w:rsidRDefault="006860CF" w:rsidP="002E70B4">
            <w:pPr>
              <w:jc w:val="center"/>
              <w:rPr>
                <w:rFonts w:ascii="Arial" w:eastAsia="Times New Roman" w:hAnsi="Arial" w:cs="Arial"/>
                <w:sz w:val="18"/>
                <w:szCs w:val="18"/>
                <w:lang w:val="fr-FR"/>
              </w:rPr>
            </w:pPr>
            <w:r w:rsidRPr="00502F87">
              <w:rPr>
                <w:rFonts w:ascii="Arial" w:hAnsi="Arial" w:cs="Arial"/>
                <w:color w:val="000000"/>
                <w:sz w:val="18"/>
                <w:szCs w:val="18"/>
              </w:rPr>
              <w:t>10,7</w:t>
            </w:r>
            <w:r w:rsidRPr="00502F87">
              <w:rPr>
                <w:rFonts w:ascii="Arial" w:eastAsia="Times New Roman" w:hAnsi="Arial" w:cs="Arial"/>
                <w:sz w:val="18"/>
                <w:szCs w:val="18"/>
                <w:lang w:val="fr-FR"/>
              </w:rPr>
              <w:t xml:space="preserve"> ± </w:t>
            </w:r>
            <w:r w:rsidRPr="00502F87">
              <w:rPr>
                <w:rFonts w:ascii="Arial" w:hAnsi="Arial" w:cs="Arial"/>
                <w:color w:val="000000"/>
                <w:sz w:val="18"/>
                <w:szCs w:val="18"/>
              </w:rPr>
              <w:t>3,4</w:t>
            </w:r>
            <w:r w:rsidRPr="00502F87">
              <w:rPr>
                <w:rFonts w:ascii="Arial" w:eastAsia="Times New Roman" w:hAnsi="Arial" w:cs="Arial"/>
                <w:sz w:val="18"/>
                <w:szCs w:val="18"/>
                <w:lang w:val="fr-FR"/>
              </w:rPr>
              <w:t xml:space="preserve"> </w:t>
            </w:r>
            <w:r w:rsidRPr="00502F87">
              <w:rPr>
                <w:rFonts w:ascii="Arial" w:eastAsia="Times New Roman" w:hAnsi="Arial" w:cs="Arial"/>
                <w:bCs/>
                <w:sz w:val="18"/>
                <w:szCs w:val="18"/>
                <w:lang w:val="fr-FR"/>
              </w:rPr>
              <w:t>a</w:t>
            </w:r>
          </w:p>
        </w:tc>
      </w:tr>
      <w:tr w:rsidR="006860CF" w:rsidRPr="002B6F62" w14:paraId="152DE863" w14:textId="77777777" w:rsidTr="002E70B4">
        <w:trPr>
          <w:trHeight w:val="302"/>
        </w:trPr>
        <w:tc>
          <w:tcPr>
            <w:tcW w:w="2594" w:type="dxa"/>
            <w:tcBorders>
              <w:top w:val="nil"/>
            </w:tcBorders>
            <w:shd w:val="clear" w:color="auto" w:fill="auto"/>
            <w:noWrap/>
            <w:vAlign w:val="bottom"/>
            <w:hideMark/>
          </w:tcPr>
          <w:p w14:paraId="66006410"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1 thrips/feuille (T6)</w:t>
            </w:r>
          </w:p>
        </w:tc>
        <w:tc>
          <w:tcPr>
            <w:tcW w:w="1386" w:type="dxa"/>
            <w:tcBorders>
              <w:top w:val="nil"/>
            </w:tcBorders>
            <w:shd w:val="clear" w:color="auto" w:fill="auto"/>
            <w:noWrap/>
            <w:vAlign w:val="center"/>
            <w:hideMark/>
          </w:tcPr>
          <w:p w14:paraId="380BA3E9" w14:textId="77777777" w:rsidR="006860CF" w:rsidRPr="0048047D" w:rsidRDefault="006860CF" w:rsidP="002E70B4">
            <w:pPr>
              <w:jc w:val="center"/>
              <w:rPr>
                <w:rFonts w:ascii="Arial" w:eastAsia="Times New Roman" w:hAnsi="Arial" w:cs="Arial"/>
                <w:sz w:val="18"/>
                <w:szCs w:val="18"/>
                <w:lang w:val="fr-FR"/>
              </w:rPr>
            </w:pPr>
            <w:r w:rsidRPr="0048047D">
              <w:rPr>
                <w:rFonts w:ascii="Arial" w:eastAsia="Times New Roman" w:hAnsi="Arial" w:cs="Arial"/>
                <w:sz w:val="18"/>
                <w:szCs w:val="18"/>
                <w:lang w:val="fr-FR"/>
              </w:rPr>
              <w:t xml:space="preserve">0,2 ± 0,2 </w:t>
            </w:r>
            <w:r w:rsidRPr="0048047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19C0347"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 xml:space="preserve">0,2 ± 0,2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9368845"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 xml:space="preserve">0,0 ± 0,0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C1691DD" w14:textId="77777777" w:rsidR="006860CF" w:rsidRPr="003B6B4D" w:rsidRDefault="006860CF" w:rsidP="002E70B4">
            <w:pPr>
              <w:jc w:val="center"/>
              <w:rPr>
                <w:rFonts w:ascii="Arial" w:eastAsia="Times New Roman" w:hAnsi="Arial" w:cs="Arial"/>
                <w:sz w:val="18"/>
                <w:szCs w:val="18"/>
                <w:lang w:val="fr-FR"/>
              </w:rPr>
            </w:pPr>
            <w:r w:rsidRPr="003B6B4D">
              <w:rPr>
                <w:rFonts w:ascii="Arial" w:hAnsi="Arial" w:cs="Arial"/>
                <w:color w:val="000000"/>
                <w:sz w:val="18"/>
                <w:szCs w:val="18"/>
              </w:rPr>
              <w:t xml:space="preserve">2,2 </w:t>
            </w:r>
            <w:r w:rsidRPr="003B6B4D">
              <w:rPr>
                <w:rFonts w:ascii="Arial" w:eastAsia="Times New Roman" w:hAnsi="Arial" w:cs="Arial"/>
                <w:sz w:val="18"/>
                <w:szCs w:val="18"/>
                <w:lang w:val="fr-FR"/>
              </w:rPr>
              <w:t xml:space="preserve">± </w:t>
            </w:r>
            <w:r w:rsidRPr="003B6B4D">
              <w:rPr>
                <w:rFonts w:ascii="Arial" w:hAnsi="Arial" w:cs="Arial"/>
                <w:color w:val="000000"/>
                <w:sz w:val="18"/>
                <w:szCs w:val="18"/>
              </w:rPr>
              <w:t>1,1</w:t>
            </w:r>
            <w:r w:rsidRPr="003B6B4D">
              <w:rPr>
                <w:rFonts w:ascii="Arial" w:eastAsia="Times New Roman" w:hAnsi="Arial" w:cs="Arial"/>
                <w:sz w:val="18"/>
                <w:szCs w:val="18"/>
                <w:lang w:val="fr-FR"/>
              </w:rPr>
              <w:t xml:space="preserve">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8E69A1D" w14:textId="77777777" w:rsidR="006860CF" w:rsidRPr="003B6B4D" w:rsidRDefault="006860CF" w:rsidP="002E70B4">
            <w:pPr>
              <w:jc w:val="center"/>
              <w:rPr>
                <w:rFonts w:ascii="Arial" w:eastAsia="Times New Roman" w:hAnsi="Arial" w:cs="Arial"/>
                <w:sz w:val="18"/>
                <w:szCs w:val="18"/>
                <w:lang w:val="fr-FR"/>
              </w:rPr>
            </w:pPr>
            <w:r w:rsidRPr="003B6B4D">
              <w:rPr>
                <w:rFonts w:ascii="Arial" w:hAnsi="Arial" w:cs="Arial"/>
                <w:color w:val="000000"/>
                <w:sz w:val="18"/>
                <w:szCs w:val="18"/>
              </w:rPr>
              <w:t>1,7</w:t>
            </w:r>
            <w:r w:rsidRPr="003B6B4D">
              <w:rPr>
                <w:rFonts w:ascii="Arial" w:eastAsia="Times New Roman" w:hAnsi="Arial" w:cs="Arial"/>
                <w:sz w:val="18"/>
                <w:szCs w:val="18"/>
                <w:lang w:val="fr-FR"/>
              </w:rPr>
              <w:t xml:space="preserve"> ± </w:t>
            </w:r>
            <w:r w:rsidRPr="003B6B4D">
              <w:rPr>
                <w:rFonts w:ascii="Arial" w:hAnsi="Arial" w:cs="Arial"/>
                <w:color w:val="000000"/>
                <w:sz w:val="18"/>
                <w:szCs w:val="18"/>
              </w:rPr>
              <w:t>0,8</w:t>
            </w:r>
            <w:r w:rsidRPr="003B6B4D">
              <w:rPr>
                <w:rFonts w:ascii="Arial" w:eastAsia="Times New Roman" w:hAnsi="Arial" w:cs="Arial"/>
                <w:sz w:val="18"/>
                <w:szCs w:val="18"/>
                <w:lang w:val="fr-FR"/>
              </w:rPr>
              <w:t xml:space="preserve">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1B3014E"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6,0</w:t>
            </w:r>
            <w:r w:rsidRPr="009C13F4">
              <w:rPr>
                <w:rFonts w:ascii="Arial" w:eastAsia="Times New Roman" w:hAnsi="Arial" w:cs="Arial"/>
                <w:sz w:val="18"/>
                <w:szCs w:val="18"/>
                <w:lang w:val="fr-FR"/>
              </w:rPr>
              <w:t xml:space="preserve"> ± </w:t>
            </w:r>
            <w:r w:rsidRPr="009C13F4">
              <w:rPr>
                <w:rFonts w:ascii="Arial" w:hAnsi="Arial" w:cs="Arial"/>
                <w:color w:val="000000"/>
                <w:sz w:val="18"/>
                <w:szCs w:val="18"/>
              </w:rPr>
              <w:t>2,3</w:t>
            </w:r>
            <w:r w:rsidRPr="009C13F4">
              <w:rPr>
                <w:rFonts w:ascii="Arial" w:eastAsia="Times New Roman" w:hAnsi="Arial" w:cs="Arial"/>
                <w:sz w:val="18"/>
                <w:szCs w:val="18"/>
                <w:lang w:val="fr-FR"/>
              </w:rPr>
              <w:t xml:space="preserve"> </w:t>
            </w:r>
            <w:r w:rsidRPr="009C13F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B460513" w14:textId="77777777" w:rsidR="006860CF" w:rsidRPr="002227A2" w:rsidRDefault="006860CF" w:rsidP="002E70B4">
            <w:pPr>
              <w:jc w:val="center"/>
              <w:rPr>
                <w:rFonts w:ascii="Arial" w:eastAsia="Times New Roman" w:hAnsi="Arial" w:cs="Arial"/>
                <w:sz w:val="18"/>
                <w:szCs w:val="18"/>
                <w:lang w:val="fr-FR"/>
              </w:rPr>
            </w:pPr>
            <w:r w:rsidRPr="002227A2">
              <w:rPr>
                <w:rFonts w:ascii="Arial" w:hAnsi="Arial" w:cs="Arial"/>
                <w:color w:val="000000"/>
                <w:sz w:val="18"/>
                <w:szCs w:val="18"/>
              </w:rPr>
              <w:t xml:space="preserve">16,5 </w:t>
            </w:r>
            <w:r w:rsidRPr="002227A2">
              <w:rPr>
                <w:rFonts w:ascii="Arial" w:eastAsia="Times New Roman" w:hAnsi="Arial" w:cs="Arial"/>
                <w:sz w:val="18"/>
                <w:szCs w:val="18"/>
                <w:lang w:val="fr-FR"/>
              </w:rPr>
              <w:t xml:space="preserve">± </w:t>
            </w:r>
            <w:r>
              <w:rPr>
                <w:rFonts w:ascii="Arial" w:eastAsia="Times New Roman" w:hAnsi="Arial" w:cs="Arial"/>
                <w:sz w:val="18"/>
                <w:szCs w:val="18"/>
                <w:lang w:val="fr-FR"/>
              </w:rPr>
              <w:t>1</w:t>
            </w:r>
            <w:r w:rsidRPr="002227A2">
              <w:rPr>
                <w:rFonts w:ascii="Arial" w:hAnsi="Arial" w:cs="Arial"/>
                <w:color w:val="000000"/>
                <w:sz w:val="18"/>
                <w:szCs w:val="18"/>
              </w:rPr>
              <w:t>2,0</w:t>
            </w:r>
            <w:r w:rsidRPr="002227A2">
              <w:rPr>
                <w:rFonts w:ascii="Arial" w:eastAsia="Times New Roman" w:hAnsi="Arial" w:cs="Arial"/>
                <w:sz w:val="18"/>
                <w:szCs w:val="18"/>
                <w:lang w:val="fr-FR"/>
              </w:rPr>
              <w:t xml:space="preserve"> </w:t>
            </w:r>
            <w:r w:rsidRPr="002227A2">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83D676B" w14:textId="77777777" w:rsidR="006860CF" w:rsidRPr="002227A2" w:rsidRDefault="006860CF" w:rsidP="002E70B4">
            <w:pPr>
              <w:jc w:val="center"/>
              <w:rPr>
                <w:rFonts w:ascii="Arial" w:eastAsia="Times New Roman" w:hAnsi="Arial" w:cs="Arial"/>
                <w:sz w:val="18"/>
                <w:szCs w:val="18"/>
                <w:lang w:val="fr-FR"/>
              </w:rPr>
            </w:pPr>
            <w:r w:rsidRPr="002227A2">
              <w:rPr>
                <w:rFonts w:ascii="Arial" w:hAnsi="Arial" w:cs="Arial"/>
                <w:color w:val="000000"/>
                <w:sz w:val="18"/>
                <w:szCs w:val="18"/>
              </w:rPr>
              <w:t xml:space="preserve">40,0 </w:t>
            </w:r>
            <w:r w:rsidRPr="002227A2">
              <w:rPr>
                <w:rFonts w:ascii="Arial" w:eastAsia="Times New Roman" w:hAnsi="Arial" w:cs="Arial"/>
                <w:sz w:val="18"/>
                <w:szCs w:val="18"/>
                <w:lang w:val="fr-FR"/>
              </w:rPr>
              <w:t xml:space="preserve">± </w:t>
            </w:r>
            <w:r w:rsidRPr="002227A2">
              <w:rPr>
                <w:rFonts w:ascii="Arial" w:hAnsi="Arial" w:cs="Arial"/>
                <w:color w:val="000000"/>
                <w:sz w:val="18"/>
                <w:szCs w:val="18"/>
              </w:rPr>
              <w:t>28,0</w:t>
            </w:r>
            <w:r w:rsidRPr="002227A2">
              <w:rPr>
                <w:rFonts w:ascii="Arial" w:eastAsia="Times New Roman" w:hAnsi="Arial" w:cs="Arial"/>
                <w:sz w:val="18"/>
                <w:szCs w:val="18"/>
                <w:lang w:val="fr-FR"/>
              </w:rPr>
              <w:t xml:space="preserve"> </w:t>
            </w:r>
            <w:r w:rsidRPr="002227A2">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6B55295" w14:textId="77777777" w:rsidR="006860CF" w:rsidRPr="00502F87" w:rsidRDefault="006860CF" w:rsidP="002E70B4">
            <w:pPr>
              <w:jc w:val="center"/>
              <w:rPr>
                <w:rFonts w:ascii="Arial" w:eastAsia="Times New Roman" w:hAnsi="Arial" w:cs="Arial"/>
                <w:sz w:val="18"/>
                <w:szCs w:val="18"/>
                <w:lang w:val="fr-FR"/>
              </w:rPr>
            </w:pPr>
            <w:r w:rsidRPr="00502F87">
              <w:rPr>
                <w:rFonts w:ascii="Arial" w:hAnsi="Arial" w:cs="Arial"/>
                <w:color w:val="000000"/>
                <w:sz w:val="18"/>
                <w:szCs w:val="18"/>
              </w:rPr>
              <w:t>12,2</w:t>
            </w:r>
            <w:r w:rsidRPr="00502F87">
              <w:rPr>
                <w:rFonts w:ascii="Arial" w:eastAsia="Times New Roman" w:hAnsi="Arial" w:cs="Arial"/>
                <w:sz w:val="18"/>
                <w:szCs w:val="18"/>
                <w:lang w:val="fr-FR"/>
              </w:rPr>
              <w:t xml:space="preserve"> ± </w:t>
            </w:r>
            <w:r w:rsidRPr="00502F87">
              <w:rPr>
                <w:rFonts w:ascii="Arial" w:hAnsi="Arial" w:cs="Arial"/>
                <w:color w:val="000000"/>
                <w:sz w:val="18"/>
                <w:szCs w:val="18"/>
              </w:rPr>
              <w:t xml:space="preserve">5,1 </w:t>
            </w:r>
            <w:r w:rsidRPr="00502F87">
              <w:rPr>
                <w:rFonts w:ascii="Arial" w:eastAsia="Times New Roman" w:hAnsi="Arial" w:cs="Arial"/>
                <w:bCs/>
                <w:sz w:val="18"/>
                <w:szCs w:val="18"/>
                <w:lang w:val="fr-FR"/>
              </w:rPr>
              <w:t>a</w:t>
            </w:r>
          </w:p>
        </w:tc>
      </w:tr>
      <w:tr w:rsidR="006860CF" w:rsidRPr="002B6F62" w14:paraId="5A89203A" w14:textId="77777777" w:rsidTr="002E70B4">
        <w:trPr>
          <w:trHeight w:val="302"/>
        </w:trPr>
        <w:tc>
          <w:tcPr>
            <w:tcW w:w="2594" w:type="dxa"/>
            <w:tcBorders>
              <w:top w:val="single" w:sz="4" w:space="0" w:color="auto"/>
              <w:bottom w:val="single" w:sz="4" w:space="0" w:color="auto"/>
            </w:tcBorders>
            <w:shd w:val="clear" w:color="auto" w:fill="auto"/>
            <w:noWrap/>
            <w:vAlign w:val="center"/>
            <w:hideMark/>
          </w:tcPr>
          <w:p w14:paraId="1D38D1AB" w14:textId="77777777" w:rsidR="006860CF" w:rsidRPr="00C67A70" w:rsidRDefault="006860CF" w:rsidP="002E70B4">
            <w:pPr>
              <w:rPr>
                <w:rFonts w:ascii="Arial" w:eastAsia="Times New Roman" w:hAnsi="Arial" w:cs="Arial"/>
                <w:sz w:val="18"/>
                <w:szCs w:val="18"/>
                <w:lang w:val="fr-FR"/>
              </w:rPr>
            </w:pPr>
            <w:r w:rsidRPr="00C67A70">
              <w:rPr>
                <w:rFonts w:ascii="Arial" w:eastAsia="Times New Roman" w:hAnsi="Arial" w:cs="Arial"/>
                <w:sz w:val="18"/>
                <w:szCs w:val="18"/>
                <w:lang w:val="fr-FR"/>
              </w:rPr>
              <w:t xml:space="preserve">Valeur de </w:t>
            </w:r>
            <w:r w:rsidRPr="00C67A70">
              <w:rPr>
                <w:rFonts w:ascii="Arial" w:eastAsia="Times New Roman" w:hAnsi="Arial" w:cs="Arial"/>
                <w:i/>
                <w:iCs/>
                <w:sz w:val="18"/>
                <w:szCs w:val="18"/>
                <w:lang w:val="fr-FR"/>
              </w:rPr>
              <w:t>P</w:t>
            </w:r>
          </w:p>
        </w:tc>
        <w:tc>
          <w:tcPr>
            <w:tcW w:w="1386" w:type="dxa"/>
            <w:tcBorders>
              <w:top w:val="single" w:sz="4" w:space="0" w:color="auto"/>
              <w:bottom w:val="single" w:sz="4" w:space="0" w:color="auto"/>
            </w:tcBorders>
            <w:shd w:val="clear" w:color="auto" w:fill="auto"/>
            <w:noWrap/>
            <w:vAlign w:val="center"/>
            <w:hideMark/>
          </w:tcPr>
          <w:p w14:paraId="27D04D56" w14:textId="77777777" w:rsidR="006860CF" w:rsidRPr="0048047D" w:rsidRDefault="006860CF" w:rsidP="002E70B4">
            <w:pPr>
              <w:jc w:val="center"/>
              <w:rPr>
                <w:rFonts w:ascii="Arial" w:eastAsia="Times New Roman" w:hAnsi="Arial" w:cs="Arial"/>
                <w:sz w:val="18"/>
                <w:szCs w:val="18"/>
                <w:lang w:val="fr-FR"/>
              </w:rPr>
            </w:pPr>
            <w:r w:rsidRPr="0048047D">
              <w:rPr>
                <w:rFonts w:ascii="Arial" w:eastAsia="Times New Roman" w:hAnsi="Arial" w:cs="Arial"/>
                <w:sz w:val="18"/>
                <w:szCs w:val="18"/>
                <w:lang w:val="fr-FR"/>
              </w:rPr>
              <w:t>0.681</w:t>
            </w:r>
          </w:p>
        </w:tc>
        <w:tc>
          <w:tcPr>
            <w:tcW w:w="1386" w:type="dxa"/>
            <w:tcBorders>
              <w:top w:val="single" w:sz="4" w:space="0" w:color="auto"/>
              <w:bottom w:val="single" w:sz="4" w:space="0" w:color="auto"/>
            </w:tcBorders>
            <w:shd w:val="clear" w:color="auto" w:fill="auto"/>
            <w:noWrap/>
            <w:vAlign w:val="center"/>
            <w:hideMark/>
          </w:tcPr>
          <w:p w14:paraId="7D33A944"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0.941</w:t>
            </w:r>
          </w:p>
        </w:tc>
        <w:tc>
          <w:tcPr>
            <w:tcW w:w="1386" w:type="dxa"/>
            <w:tcBorders>
              <w:top w:val="single" w:sz="4" w:space="0" w:color="auto"/>
              <w:bottom w:val="single" w:sz="4" w:space="0" w:color="auto"/>
            </w:tcBorders>
            <w:shd w:val="clear" w:color="auto" w:fill="auto"/>
            <w:noWrap/>
            <w:vAlign w:val="center"/>
            <w:hideMark/>
          </w:tcPr>
          <w:p w14:paraId="41F18B6A"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0.566</w:t>
            </w:r>
          </w:p>
        </w:tc>
        <w:tc>
          <w:tcPr>
            <w:tcW w:w="1386" w:type="dxa"/>
            <w:tcBorders>
              <w:top w:val="single" w:sz="4" w:space="0" w:color="auto"/>
              <w:bottom w:val="single" w:sz="4" w:space="0" w:color="auto"/>
            </w:tcBorders>
            <w:shd w:val="clear" w:color="auto" w:fill="auto"/>
            <w:noWrap/>
            <w:vAlign w:val="center"/>
            <w:hideMark/>
          </w:tcPr>
          <w:p w14:paraId="6A7E4922"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 xml:space="preserve"> 0.781</w:t>
            </w:r>
          </w:p>
        </w:tc>
        <w:tc>
          <w:tcPr>
            <w:tcW w:w="1386" w:type="dxa"/>
            <w:tcBorders>
              <w:top w:val="single" w:sz="4" w:space="0" w:color="auto"/>
              <w:bottom w:val="single" w:sz="4" w:space="0" w:color="auto"/>
            </w:tcBorders>
            <w:shd w:val="clear" w:color="auto" w:fill="auto"/>
            <w:noWrap/>
            <w:vAlign w:val="center"/>
            <w:hideMark/>
          </w:tcPr>
          <w:p w14:paraId="09C87F36"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0.053</w:t>
            </w:r>
          </w:p>
        </w:tc>
        <w:tc>
          <w:tcPr>
            <w:tcW w:w="1386" w:type="dxa"/>
            <w:tcBorders>
              <w:top w:val="single" w:sz="4" w:space="0" w:color="auto"/>
              <w:bottom w:val="single" w:sz="4" w:space="0" w:color="auto"/>
            </w:tcBorders>
            <w:shd w:val="clear" w:color="auto" w:fill="auto"/>
            <w:noWrap/>
            <w:vAlign w:val="center"/>
            <w:hideMark/>
          </w:tcPr>
          <w:p w14:paraId="6BC4F6A2"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0.196</w:t>
            </w:r>
          </w:p>
        </w:tc>
        <w:tc>
          <w:tcPr>
            <w:tcW w:w="1386" w:type="dxa"/>
            <w:tcBorders>
              <w:top w:val="single" w:sz="4" w:space="0" w:color="auto"/>
              <w:bottom w:val="single" w:sz="4" w:space="0" w:color="auto"/>
            </w:tcBorders>
            <w:shd w:val="clear" w:color="auto" w:fill="auto"/>
            <w:noWrap/>
            <w:vAlign w:val="center"/>
            <w:hideMark/>
          </w:tcPr>
          <w:p w14:paraId="7E3691A5"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0.706</w:t>
            </w:r>
          </w:p>
        </w:tc>
        <w:tc>
          <w:tcPr>
            <w:tcW w:w="1386" w:type="dxa"/>
            <w:tcBorders>
              <w:top w:val="single" w:sz="4" w:space="0" w:color="auto"/>
              <w:bottom w:val="single" w:sz="4" w:space="0" w:color="auto"/>
            </w:tcBorders>
            <w:shd w:val="clear" w:color="auto" w:fill="auto"/>
            <w:noWrap/>
            <w:vAlign w:val="center"/>
            <w:hideMark/>
          </w:tcPr>
          <w:p w14:paraId="0E7E5D42"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0.210</w:t>
            </w:r>
          </w:p>
        </w:tc>
        <w:tc>
          <w:tcPr>
            <w:tcW w:w="1386" w:type="dxa"/>
            <w:tcBorders>
              <w:top w:val="single" w:sz="4" w:space="0" w:color="auto"/>
              <w:bottom w:val="single" w:sz="4" w:space="0" w:color="auto"/>
            </w:tcBorders>
            <w:shd w:val="clear" w:color="auto" w:fill="auto"/>
            <w:noWrap/>
            <w:vAlign w:val="center"/>
            <w:hideMark/>
          </w:tcPr>
          <w:p w14:paraId="20CC5943"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0.097</w:t>
            </w:r>
          </w:p>
        </w:tc>
      </w:tr>
    </w:tbl>
    <w:p w14:paraId="59A63672" w14:textId="77777777" w:rsidR="006860CF" w:rsidRDefault="006860CF" w:rsidP="006860CF">
      <w:pPr>
        <w:rPr>
          <w:rFonts w:ascii="Arial" w:hAnsi="Arial" w:cs="Arial"/>
          <w:noProof/>
          <w:sz w:val="20"/>
        </w:rPr>
      </w:pPr>
    </w:p>
    <w:p w14:paraId="5883AA66" w14:textId="206933AE" w:rsidR="006860CF" w:rsidRPr="002B6F62" w:rsidRDefault="006860CF" w:rsidP="006860CF">
      <w:pPr>
        <w:rPr>
          <w:rFonts w:ascii="Arial" w:hAnsi="Arial" w:cs="Arial"/>
          <w:sz w:val="22"/>
          <w:szCs w:val="22"/>
        </w:rPr>
      </w:pPr>
      <w:r w:rsidRPr="000C44CE">
        <w:rPr>
          <w:rFonts w:ascii="Arial" w:hAnsi="Arial" w:cs="Arial"/>
          <w:b/>
          <w:noProof/>
          <w:sz w:val="20"/>
        </w:rPr>
        <w:t xml:space="preserve">Tableau </w:t>
      </w:r>
      <w:r w:rsidR="00E52CD1">
        <w:rPr>
          <w:rFonts w:ascii="Arial" w:hAnsi="Arial" w:cs="Arial"/>
          <w:b/>
          <w:noProof/>
          <w:sz w:val="20"/>
        </w:rPr>
        <w:t>12</w:t>
      </w:r>
      <w:r>
        <w:rPr>
          <w:rFonts w:ascii="Arial" w:hAnsi="Arial" w:cs="Arial"/>
          <w:noProof/>
          <w:sz w:val="20"/>
        </w:rPr>
        <w:t xml:space="preserve">. </w:t>
      </w:r>
      <w:r w:rsidRPr="002B6F62">
        <w:rPr>
          <w:rFonts w:ascii="Arial" w:hAnsi="Arial" w:cs="Arial"/>
          <w:noProof/>
          <w:sz w:val="20"/>
        </w:rPr>
        <w:t xml:space="preserve">Évaluation </w:t>
      </w:r>
      <w:r>
        <w:rPr>
          <w:rFonts w:ascii="Arial" w:hAnsi="Arial" w:cs="Arial"/>
          <w:noProof/>
          <w:sz w:val="20"/>
        </w:rPr>
        <w:t xml:space="preserve">du pourcentage de plants porteurs de thrips </w:t>
      </w:r>
      <w:r w:rsidRPr="002B6F62">
        <w:rPr>
          <w:rFonts w:ascii="Arial" w:hAnsi="Arial" w:cs="Arial"/>
          <w:noProof/>
          <w:sz w:val="20"/>
        </w:rPr>
        <w:t>pour cha</w:t>
      </w:r>
      <w:r>
        <w:rPr>
          <w:rFonts w:ascii="Arial" w:hAnsi="Arial" w:cs="Arial"/>
          <w:noProof/>
          <w:sz w:val="20"/>
        </w:rPr>
        <w:t xml:space="preserve">que date d’évaluation et chaque </w:t>
      </w:r>
      <w:r w:rsidRPr="002B6F62">
        <w:rPr>
          <w:rFonts w:ascii="Arial" w:hAnsi="Arial" w:cs="Arial"/>
          <w:noProof/>
          <w:sz w:val="20"/>
        </w:rPr>
        <w:t>traitement</w:t>
      </w:r>
      <w:r>
        <w:rPr>
          <w:rFonts w:ascii="Arial" w:hAnsi="Arial" w:cs="Arial"/>
          <w:noProof/>
          <w:sz w:val="20"/>
        </w:rPr>
        <w:t xml:space="preserve"> (± erreur-type) dans le site </w:t>
      </w:r>
      <w:r w:rsidR="00E52CD1">
        <w:rPr>
          <w:rFonts w:ascii="Arial" w:hAnsi="Arial" w:cs="Arial"/>
          <w:noProof/>
          <w:sz w:val="20"/>
        </w:rPr>
        <w:t>4</w:t>
      </w:r>
      <w:r>
        <w:rPr>
          <w:rFonts w:ascii="Arial" w:hAnsi="Arial" w:cs="Arial"/>
          <w:noProof/>
          <w:sz w:val="20"/>
        </w:rPr>
        <w:t xml:space="preserve"> </w:t>
      </w:r>
      <w:r w:rsidR="00E52CD1">
        <w:rPr>
          <w:rFonts w:ascii="Arial" w:hAnsi="Arial" w:cs="Arial"/>
          <w:noProof/>
          <w:sz w:val="20"/>
        </w:rPr>
        <w:t>(</w:t>
      </w:r>
      <w:r>
        <w:rPr>
          <w:rFonts w:ascii="Arial" w:hAnsi="Arial" w:cs="Arial"/>
          <w:noProof/>
          <w:sz w:val="20"/>
        </w:rPr>
        <w:t>2019</w:t>
      </w:r>
      <w:r w:rsidR="00E52CD1">
        <w:rPr>
          <w:rFonts w:ascii="Arial" w:hAnsi="Arial" w:cs="Arial"/>
          <w:noProof/>
          <w:sz w:val="20"/>
        </w:rPr>
        <w:t>)</w:t>
      </w:r>
    </w:p>
    <w:tbl>
      <w:tblPr>
        <w:tblW w:w="15068" w:type="dxa"/>
        <w:tblInd w:w="-326" w:type="dxa"/>
        <w:tblLayout w:type="fixed"/>
        <w:tblCellMar>
          <w:left w:w="70" w:type="dxa"/>
          <w:right w:w="70" w:type="dxa"/>
        </w:tblCellMar>
        <w:tblLook w:val="04A0" w:firstRow="1" w:lastRow="0" w:firstColumn="1" w:lastColumn="0" w:noHBand="0" w:noVBand="1"/>
      </w:tblPr>
      <w:tblGrid>
        <w:gridCol w:w="2594"/>
        <w:gridCol w:w="1386"/>
        <w:gridCol w:w="1386"/>
        <w:gridCol w:w="1386"/>
        <w:gridCol w:w="1386"/>
        <w:gridCol w:w="1386"/>
        <w:gridCol w:w="1386"/>
        <w:gridCol w:w="1386"/>
        <w:gridCol w:w="1386"/>
        <w:gridCol w:w="1386"/>
      </w:tblGrid>
      <w:tr w:rsidR="006860CF" w:rsidRPr="002B6F62" w14:paraId="1C477FE7" w14:textId="77777777" w:rsidTr="002E70B4">
        <w:trPr>
          <w:trHeight w:val="302"/>
        </w:trPr>
        <w:tc>
          <w:tcPr>
            <w:tcW w:w="2594" w:type="dxa"/>
            <w:tcBorders>
              <w:top w:val="single" w:sz="4" w:space="0" w:color="auto"/>
              <w:bottom w:val="single" w:sz="4" w:space="0" w:color="auto"/>
            </w:tcBorders>
            <w:shd w:val="clear" w:color="000000" w:fill="D8D8D8"/>
            <w:vAlign w:val="center"/>
          </w:tcPr>
          <w:p w14:paraId="4E2CF5FA" w14:textId="77777777" w:rsidR="006860CF" w:rsidRPr="00C67A70" w:rsidRDefault="006860CF" w:rsidP="002E70B4">
            <w:pPr>
              <w:jc w:val="center"/>
              <w:rPr>
                <w:rFonts w:ascii="Arial" w:eastAsia="Times New Roman" w:hAnsi="Arial" w:cs="Arial"/>
                <w:b/>
                <w:bCs/>
                <w:sz w:val="18"/>
                <w:szCs w:val="18"/>
                <w:lang w:val="fr-FR"/>
              </w:rPr>
            </w:pPr>
            <w:r w:rsidRPr="00C67A70">
              <w:rPr>
                <w:rFonts w:ascii="Arial" w:eastAsia="Times New Roman" w:hAnsi="Arial" w:cs="Arial"/>
                <w:b/>
                <w:bCs/>
                <w:sz w:val="18"/>
                <w:szCs w:val="18"/>
                <w:lang w:val="fr-FR"/>
              </w:rPr>
              <w:t>Traitement</w:t>
            </w:r>
          </w:p>
        </w:tc>
        <w:tc>
          <w:tcPr>
            <w:tcW w:w="1386" w:type="dxa"/>
            <w:tcBorders>
              <w:top w:val="single" w:sz="4" w:space="0" w:color="auto"/>
              <w:bottom w:val="single" w:sz="4" w:space="0" w:color="auto"/>
            </w:tcBorders>
            <w:shd w:val="clear" w:color="000000" w:fill="D8D8D8"/>
            <w:noWrap/>
            <w:vAlign w:val="center"/>
            <w:hideMark/>
          </w:tcPr>
          <w:p w14:paraId="2DE55961"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2 juillet</w:t>
            </w:r>
          </w:p>
        </w:tc>
        <w:tc>
          <w:tcPr>
            <w:tcW w:w="1386" w:type="dxa"/>
            <w:tcBorders>
              <w:top w:val="single" w:sz="4" w:space="0" w:color="auto"/>
              <w:bottom w:val="single" w:sz="4" w:space="0" w:color="auto"/>
            </w:tcBorders>
            <w:shd w:val="clear" w:color="000000" w:fill="D8D8D8"/>
            <w:vAlign w:val="center"/>
          </w:tcPr>
          <w:p w14:paraId="52A2A4BF"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8 juillet</w:t>
            </w:r>
          </w:p>
        </w:tc>
        <w:tc>
          <w:tcPr>
            <w:tcW w:w="1386" w:type="dxa"/>
            <w:tcBorders>
              <w:top w:val="single" w:sz="4" w:space="0" w:color="auto"/>
              <w:bottom w:val="single" w:sz="4" w:space="0" w:color="auto"/>
            </w:tcBorders>
            <w:shd w:val="clear" w:color="000000" w:fill="D8D8D8"/>
            <w:vAlign w:val="center"/>
          </w:tcPr>
          <w:p w14:paraId="44970A4E"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15</w:t>
            </w:r>
            <w:r w:rsidRPr="00FC4A77">
              <w:rPr>
                <w:rFonts w:ascii="Arial" w:eastAsia="Times New Roman" w:hAnsi="Arial" w:cs="Arial"/>
                <w:b/>
                <w:bCs/>
                <w:sz w:val="18"/>
                <w:szCs w:val="18"/>
                <w:lang w:val="fr-FR"/>
              </w:rPr>
              <w:t xml:space="preserve"> juillet</w:t>
            </w:r>
          </w:p>
        </w:tc>
        <w:tc>
          <w:tcPr>
            <w:tcW w:w="1386" w:type="dxa"/>
            <w:tcBorders>
              <w:top w:val="single" w:sz="4" w:space="0" w:color="auto"/>
              <w:bottom w:val="single" w:sz="4" w:space="0" w:color="auto"/>
            </w:tcBorders>
            <w:shd w:val="clear" w:color="000000" w:fill="D8D8D8"/>
            <w:noWrap/>
            <w:vAlign w:val="center"/>
            <w:hideMark/>
          </w:tcPr>
          <w:p w14:paraId="717320C8"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24</w:t>
            </w:r>
            <w:r w:rsidRPr="00FC4A77">
              <w:rPr>
                <w:rFonts w:ascii="Arial" w:eastAsia="Times New Roman" w:hAnsi="Arial" w:cs="Arial"/>
                <w:b/>
                <w:bCs/>
                <w:sz w:val="18"/>
                <w:szCs w:val="18"/>
                <w:lang w:val="fr-FR"/>
              </w:rPr>
              <w:t xml:space="preserve"> juillet</w:t>
            </w:r>
          </w:p>
        </w:tc>
        <w:tc>
          <w:tcPr>
            <w:tcW w:w="1386" w:type="dxa"/>
            <w:tcBorders>
              <w:top w:val="single" w:sz="4" w:space="0" w:color="auto"/>
              <w:bottom w:val="single" w:sz="4" w:space="0" w:color="auto"/>
            </w:tcBorders>
            <w:shd w:val="clear" w:color="000000" w:fill="D8D8D8"/>
            <w:vAlign w:val="center"/>
          </w:tcPr>
          <w:p w14:paraId="68BD9FAD"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29</w:t>
            </w:r>
            <w:r w:rsidRPr="00FC4A77">
              <w:rPr>
                <w:rFonts w:ascii="Arial" w:eastAsia="Times New Roman" w:hAnsi="Arial" w:cs="Arial"/>
                <w:b/>
                <w:bCs/>
                <w:sz w:val="18"/>
                <w:szCs w:val="18"/>
                <w:lang w:val="fr-FR"/>
              </w:rPr>
              <w:t xml:space="preserve"> juillet</w:t>
            </w:r>
          </w:p>
        </w:tc>
        <w:tc>
          <w:tcPr>
            <w:tcW w:w="1386" w:type="dxa"/>
            <w:tcBorders>
              <w:top w:val="single" w:sz="4" w:space="0" w:color="auto"/>
              <w:bottom w:val="single" w:sz="4" w:space="0" w:color="auto"/>
            </w:tcBorders>
            <w:shd w:val="clear" w:color="000000" w:fill="D8D8D8"/>
            <w:vAlign w:val="center"/>
          </w:tcPr>
          <w:p w14:paraId="4DA395F9"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5 août</w:t>
            </w:r>
          </w:p>
        </w:tc>
        <w:tc>
          <w:tcPr>
            <w:tcW w:w="1386" w:type="dxa"/>
            <w:tcBorders>
              <w:top w:val="single" w:sz="4" w:space="0" w:color="auto"/>
              <w:bottom w:val="single" w:sz="4" w:space="0" w:color="auto"/>
            </w:tcBorders>
            <w:shd w:val="clear" w:color="000000" w:fill="D8D8D8"/>
            <w:noWrap/>
            <w:vAlign w:val="center"/>
            <w:hideMark/>
          </w:tcPr>
          <w:p w14:paraId="17BD6167"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12 août</w:t>
            </w:r>
          </w:p>
        </w:tc>
        <w:tc>
          <w:tcPr>
            <w:tcW w:w="1386" w:type="dxa"/>
            <w:tcBorders>
              <w:top w:val="single" w:sz="4" w:space="0" w:color="auto"/>
              <w:bottom w:val="single" w:sz="4" w:space="0" w:color="auto"/>
            </w:tcBorders>
            <w:shd w:val="clear" w:color="000000" w:fill="D8D8D8"/>
            <w:vAlign w:val="center"/>
          </w:tcPr>
          <w:p w14:paraId="574E6E21"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19</w:t>
            </w:r>
            <w:r w:rsidRPr="00FC4A77">
              <w:rPr>
                <w:rFonts w:ascii="Arial" w:eastAsia="Times New Roman" w:hAnsi="Arial" w:cs="Arial"/>
                <w:b/>
                <w:bCs/>
                <w:sz w:val="18"/>
                <w:szCs w:val="18"/>
                <w:lang w:val="fr-FR"/>
              </w:rPr>
              <w:t xml:space="preserve"> août</w:t>
            </w:r>
          </w:p>
        </w:tc>
        <w:tc>
          <w:tcPr>
            <w:tcW w:w="1386" w:type="dxa"/>
            <w:tcBorders>
              <w:top w:val="single" w:sz="4" w:space="0" w:color="auto"/>
              <w:bottom w:val="single" w:sz="4" w:space="0" w:color="auto"/>
            </w:tcBorders>
            <w:shd w:val="clear" w:color="000000" w:fill="D8D8D8"/>
            <w:vAlign w:val="center"/>
          </w:tcPr>
          <w:p w14:paraId="76E3CD4A"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26</w:t>
            </w:r>
            <w:r w:rsidRPr="00FC4A77">
              <w:rPr>
                <w:rFonts w:ascii="Arial" w:eastAsia="Times New Roman" w:hAnsi="Arial" w:cs="Arial"/>
                <w:b/>
                <w:bCs/>
                <w:sz w:val="18"/>
                <w:szCs w:val="18"/>
                <w:lang w:val="fr-FR"/>
              </w:rPr>
              <w:t xml:space="preserve"> août</w:t>
            </w:r>
          </w:p>
        </w:tc>
      </w:tr>
      <w:tr w:rsidR="006860CF" w:rsidRPr="002B6F62" w14:paraId="6015C0E1" w14:textId="77777777" w:rsidTr="002E70B4">
        <w:trPr>
          <w:trHeight w:val="302"/>
        </w:trPr>
        <w:tc>
          <w:tcPr>
            <w:tcW w:w="2594" w:type="dxa"/>
            <w:tcBorders>
              <w:top w:val="single" w:sz="4" w:space="0" w:color="auto"/>
            </w:tcBorders>
            <w:shd w:val="clear" w:color="auto" w:fill="auto"/>
            <w:vAlign w:val="bottom"/>
            <w:hideMark/>
          </w:tcPr>
          <w:p w14:paraId="7E0289AB" w14:textId="77777777" w:rsidR="006860CF" w:rsidRPr="00C67A70" w:rsidRDefault="006860CF" w:rsidP="002E70B4">
            <w:pPr>
              <w:rPr>
                <w:rFonts w:ascii="Arial" w:eastAsia="Times New Roman" w:hAnsi="Arial" w:cs="Arial"/>
                <w:b/>
                <w:bCs/>
                <w:sz w:val="18"/>
                <w:szCs w:val="18"/>
                <w:lang w:val="fr-FR"/>
              </w:rPr>
            </w:pPr>
            <w:r>
              <w:rPr>
                <w:rFonts w:ascii="Arial" w:eastAsia="Times New Roman" w:hAnsi="Arial" w:cs="Arial"/>
                <w:b/>
                <w:bCs/>
                <w:sz w:val="18"/>
                <w:szCs w:val="18"/>
                <w:lang w:eastAsia="fr-CA"/>
              </w:rPr>
              <w:t>Témoin non traité</w:t>
            </w:r>
            <w:r w:rsidRPr="00C67A70">
              <w:rPr>
                <w:rFonts w:ascii="Arial" w:eastAsia="Times New Roman" w:hAnsi="Arial" w:cs="Arial"/>
                <w:b/>
                <w:bCs/>
                <w:sz w:val="18"/>
                <w:szCs w:val="18"/>
                <w:lang w:eastAsia="fr-CA"/>
              </w:rPr>
              <w:t xml:space="preserve"> (T1)</w:t>
            </w:r>
          </w:p>
        </w:tc>
        <w:tc>
          <w:tcPr>
            <w:tcW w:w="1386" w:type="dxa"/>
            <w:tcBorders>
              <w:top w:val="single" w:sz="4" w:space="0" w:color="auto"/>
            </w:tcBorders>
            <w:shd w:val="clear" w:color="auto" w:fill="auto"/>
            <w:vAlign w:val="center"/>
            <w:hideMark/>
          </w:tcPr>
          <w:p w14:paraId="426873A3" w14:textId="77777777" w:rsidR="006860CF" w:rsidRPr="0048047D" w:rsidRDefault="006860CF" w:rsidP="002E70B4">
            <w:pPr>
              <w:jc w:val="center"/>
              <w:rPr>
                <w:rFonts w:ascii="Arial" w:eastAsia="Times New Roman" w:hAnsi="Arial" w:cs="Arial"/>
                <w:b/>
                <w:bCs/>
                <w:sz w:val="18"/>
                <w:szCs w:val="18"/>
                <w:lang w:val="fr-FR"/>
              </w:rPr>
            </w:pPr>
            <w:r w:rsidRPr="0048047D">
              <w:rPr>
                <w:rFonts w:ascii="Arial" w:eastAsia="Times New Roman" w:hAnsi="Arial" w:cs="Arial"/>
                <w:sz w:val="18"/>
                <w:szCs w:val="18"/>
                <w:lang w:val="fr-FR"/>
              </w:rPr>
              <w:t xml:space="preserve">1,2 ± 1,2 </w:t>
            </w:r>
            <w:r w:rsidRPr="0048047D">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3C28FA46" w14:textId="77777777" w:rsidR="006860CF" w:rsidRPr="003B6B4D" w:rsidRDefault="006860CF" w:rsidP="002E70B4">
            <w:pPr>
              <w:jc w:val="center"/>
              <w:rPr>
                <w:rFonts w:ascii="Arial" w:eastAsia="Times New Roman" w:hAnsi="Arial" w:cs="Arial"/>
                <w:b/>
                <w:bCs/>
                <w:sz w:val="18"/>
                <w:szCs w:val="18"/>
                <w:lang w:val="fr-FR"/>
              </w:rPr>
            </w:pPr>
            <w:r w:rsidRPr="003B6B4D">
              <w:rPr>
                <w:rFonts w:ascii="Arial" w:eastAsia="Times New Roman" w:hAnsi="Arial" w:cs="Arial"/>
                <w:sz w:val="18"/>
                <w:szCs w:val="18"/>
                <w:lang w:val="fr-FR"/>
              </w:rPr>
              <w:t xml:space="preserve">1,2 ± 1,2 </w:t>
            </w:r>
            <w:r w:rsidRPr="003B6B4D">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0B1622E7" w14:textId="77777777" w:rsidR="006860CF" w:rsidRPr="003B6B4D" w:rsidRDefault="006860CF" w:rsidP="002E70B4">
            <w:pPr>
              <w:jc w:val="center"/>
              <w:rPr>
                <w:rFonts w:ascii="Arial" w:eastAsia="Times New Roman" w:hAnsi="Arial" w:cs="Arial"/>
                <w:b/>
                <w:bCs/>
                <w:sz w:val="18"/>
                <w:szCs w:val="18"/>
                <w:lang w:val="fr-FR"/>
              </w:rPr>
            </w:pPr>
            <w:r w:rsidRPr="003B6B4D">
              <w:rPr>
                <w:rFonts w:ascii="Arial" w:eastAsia="Times New Roman" w:hAnsi="Arial" w:cs="Arial"/>
                <w:sz w:val="18"/>
                <w:szCs w:val="18"/>
                <w:lang w:val="fr-FR"/>
              </w:rPr>
              <w:t xml:space="preserve">1,2 ± 1,2 </w:t>
            </w:r>
            <w:r w:rsidRPr="003B6B4D">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6B45B8BB" w14:textId="77777777" w:rsidR="006860CF" w:rsidRPr="003B6B4D" w:rsidRDefault="006860CF" w:rsidP="002E70B4">
            <w:pPr>
              <w:jc w:val="center"/>
              <w:rPr>
                <w:rFonts w:ascii="Arial" w:eastAsia="Times New Roman" w:hAnsi="Arial" w:cs="Arial"/>
                <w:b/>
                <w:bCs/>
                <w:sz w:val="18"/>
                <w:szCs w:val="18"/>
                <w:lang w:val="fr-FR"/>
              </w:rPr>
            </w:pPr>
            <w:r w:rsidRPr="003B6B4D">
              <w:rPr>
                <w:rFonts w:ascii="Arial" w:hAnsi="Arial" w:cs="Arial"/>
                <w:color w:val="000000"/>
                <w:sz w:val="18"/>
                <w:szCs w:val="18"/>
              </w:rPr>
              <w:t>8,7</w:t>
            </w:r>
            <w:r w:rsidRPr="003B6B4D">
              <w:rPr>
                <w:rFonts w:ascii="Arial" w:eastAsia="Times New Roman" w:hAnsi="Arial" w:cs="Arial"/>
                <w:sz w:val="18"/>
                <w:szCs w:val="18"/>
                <w:lang w:val="fr-FR"/>
              </w:rPr>
              <w:t xml:space="preserve"> ± </w:t>
            </w:r>
            <w:r w:rsidRPr="003B6B4D">
              <w:rPr>
                <w:rFonts w:ascii="Arial" w:hAnsi="Arial" w:cs="Arial"/>
                <w:color w:val="000000"/>
                <w:sz w:val="18"/>
                <w:szCs w:val="18"/>
              </w:rPr>
              <w:t>7,2</w:t>
            </w:r>
            <w:r w:rsidRPr="003B6B4D">
              <w:rPr>
                <w:rFonts w:ascii="Arial" w:eastAsia="Times New Roman" w:hAnsi="Arial" w:cs="Arial"/>
                <w:sz w:val="18"/>
                <w:szCs w:val="18"/>
                <w:lang w:val="fr-FR"/>
              </w:rPr>
              <w:t xml:space="preserve"> </w:t>
            </w:r>
            <w:r w:rsidRPr="003B6B4D">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6CCCBC57" w14:textId="77777777" w:rsidR="006860CF" w:rsidRPr="009C13F4" w:rsidRDefault="006860CF" w:rsidP="002E70B4">
            <w:pPr>
              <w:jc w:val="center"/>
              <w:rPr>
                <w:rFonts w:ascii="Arial" w:eastAsia="Times New Roman" w:hAnsi="Arial" w:cs="Arial"/>
                <w:b/>
                <w:bCs/>
                <w:sz w:val="18"/>
                <w:szCs w:val="18"/>
                <w:lang w:val="fr-FR"/>
              </w:rPr>
            </w:pPr>
            <w:r w:rsidRPr="009C13F4">
              <w:rPr>
                <w:rFonts w:ascii="Arial" w:hAnsi="Arial" w:cs="Arial"/>
                <w:color w:val="000000"/>
                <w:sz w:val="18"/>
                <w:szCs w:val="18"/>
              </w:rPr>
              <w:t xml:space="preserve">6,2 </w:t>
            </w:r>
            <w:r w:rsidRPr="009C13F4">
              <w:rPr>
                <w:rFonts w:ascii="Arial" w:eastAsia="Times New Roman" w:hAnsi="Arial" w:cs="Arial"/>
                <w:sz w:val="18"/>
                <w:szCs w:val="18"/>
                <w:lang w:val="fr-FR"/>
              </w:rPr>
              <w:t>±</w:t>
            </w:r>
            <w:r w:rsidRPr="009C13F4">
              <w:rPr>
                <w:rFonts w:ascii="Arial" w:hAnsi="Arial" w:cs="Arial"/>
                <w:color w:val="000000"/>
                <w:sz w:val="18"/>
                <w:szCs w:val="18"/>
              </w:rPr>
              <w:t xml:space="preserve"> 1,2</w:t>
            </w:r>
            <w:r w:rsidRPr="009C13F4">
              <w:rPr>
                <w:rFonts w:ascii="Arial" w:eastAsia="Times New Roman" w:hAnsi="Arial" w:cs="Arial"/>
                <w:sz w:val="18"/>
                <w:szCs w:val="18"/>
                <w:lang w:val="fr-FR"/>
              </w:rPr>
              <w:t xml:space="preserve"> </w:t>
            </w:r>
            <w:r w:rsidRPr="009C13F4">
              <w:rPr>
                <w:rFonts w:ascii="Arial" w:eastAsia="Times New Roman" w:hAnsi="Arial" w:cs="Arial"/>
                <w:bCs/>
                <w:sz w:val="18"/>
                <w:szCs w:val="18"/>
                <w:lang w:val="fr-FR"/>
              </w:rPr>
              <w:t>c</w:t>
            </w:r>
          </w:p>
        </w:tc>
        <w:tc>
          <w:tcPr>
            <w:tcW w:w="1386" w:type="dxa"/>
            <w:tcBorders>
              <w:top w:val="single" w:sz="4" w:space="0" w:color="auto"/>
            </w:tcBorders>
            <w:shd w:val="clear" w:color="auto" w:fill="auto"/>
            <w:vAlign w:val="bottom"/>
            <w:hideMark/>
          </w:tcPr>
          <w:p w14:paraId="056250B7" w14:textId="77777777" w:rsidR="006860CF" w:rsidRPr="009C13F4" w:rsidRDefault="006860CF" w:rsidP="002E70B4">
            <w:pPr>
              <w:jc w:val="center"/>
              <w:rPr>
                <w:rFonts w:ascii="Arial" w:eastAsia="Times New Roman" w:hAnsi="Arial" w:cs="Arial"/>
                <w:b/>
                <w:bCs/>
                <w:sz w:val="18"/>
                <w:szCs w:val="18"/>
                <w:lang w:val="fr-FR"/>
              </w:rPr>
            </w:pPr>
            <w:r w:rsidRPr="009C13F4">
              <w:rPr>
                <w:rFonts w:ascii="Arial" w:hAnsi="Arial" w:cs="Arial"/>
                <w:color w:val="000000"/>
                <w:sz w:val="18"/>
                <w:szCs w:val="18"/>
              </w:rPr>
              <w:t xml:space="preserve">17,5 </w:t>
            </w:r>
            <w:r w:rsidRPr="009C13F4">
              <w:rPr>
                <w:rFonts w:ascii="Arial" w:eastAsia="Times New Roman" w:hAnsi="Arial" w:cs="Arial"/>
                <w:sz w:val="18"/>
                <w:szCs w:val="18"/>
                <w:lang w:val="fr-FR"/>
              </w:rPr>
              <w:t xml:space="preserve">± </w:t>
            </w:r>
            <w:r w:rsidRPr="009C13F4">
              <w:rPr>
                <w:rFonts w:ascii="Arial" w:hAnsi="Arial" w:cs="Arial"/>
                <w:color w:val="000000"/>
                <w:sz w:val="18"/>
                <w:szCs w:val="18"/>
              </w:rPr>
              <w:t>3,2</w:t>
            </w:r>
            <w:r w:rsidRPr="009C13F4">
              <w:rPr>
                <w:rFonts w:ascii="Arial" w:eastAsia="Times New Roman" w:hAnsi="Arial" w:cs="Arial"/>
                <w:sz w:val="18"/>
                <w:szCs w:val="18"/>
                <w:lang w:val="fr-FR"/>
              </w:rPr>
              <w:t xml:space="preserve"> </w:t>
            </w:r>
            <w:r w:rsidRPr="009C13F4">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27BF40BE" w14:textId="77777777" w:rsidR="006860CF" w:rsidRPr="002227A2" w:rsidRDefault="006860CF" w:rsidP="002E70B4">
            <w:pPr>
              <w:jc w:val="center"/>
              <w:rPr>
                <w:rFonts w:ascii="Arial" w:eastAsia="Times New Roman" w:hAnsi="Arial" w:cs="Arial"/>
                <w:b/>
                <w:bCs/>
                <w:sz w:val="18"/>
                <w:szCs w:val="18"/>
                <w:lang w:val="fr-FR"/>
              </w:rPr>
            </w:pPr>
            <w:r w:rsidRPr="002227A2">
              <w:rPr>
                <w:rFonts w:ascii="Arial" w:hAnsi="Arial" w:cs="Arial"/>
                <w:color w:val="000000"/>
                <w:sz w:val="18"/>
                <w:szCs w:val="18"/>
              </w:rPr>
              <w:t>23,7</w:t>
            </w:r>
            <w:r w:rsidRPr="002227A2">
              <w:rPr>
                <w:rFonts w:ascii="Arial" w:eastAsia="Times New Roman" w:hAnsi="Arial" w:cs="Arial"/>
                <w:sz w:val="18"/>
                <w:szCs w:val="18"/>
                <w:lang w:val="fr-FR"/>
              </w:rPr>
              <w:t xml:space="preserve"> ± </w:t>
            </w:r>
            <w:r w:rsidRPr="002227A2">
              <w:rPr>
                <w:rFonts w:ascii="Arial" w:hAnsi="Arial" w:cs="Arial"/>
                <w:color w:val="000000"/>
                <w:sz w:val="18"/>
                <w:szCs w:val="18"/>
              </w:rPr>
              <w:t>7,5</w:t>
            </w:r>
            <w:r w:rsidRPr="002227A2">
              <w:rPr>
                <w:rFonts w:ascii="Arial" w:eastAsia="Times New Roman" w:hAnsi="Arial" w:cs="Arial"/>
                <w:sz w:val="18"/>
                <w:szCs w:val="18"/>
                <w:lang w:val="fr-FR"/>
              </w:rPr>
              <w:t xml:space="preserve"> </w:t>
            </w:r>
            <w:r w:rsidRPr="002227A2">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6F237EB4" w14:textId="77777777" w:rsidR="006860CF" w:rsidRPr="002227A2" w:rsidRDefault="006860CF" w:rsidP="002E70B4">
            <w:pPr>
              <w:jc w:val="center"/>
              <w:rPr>
                <w:rFonts w:ascii="Arial" w:eastAsia="Times New Roman" w:hAnsi="Arial" w:cs="Arial"/>
                <w:b/>
                <w:bCs/>
                <w:sz w:val="18"/>
                <w:szCs w:val="18"/>
                <w:lang w:val="fr-FR"/>
              </w:rPr>
            </w:pPr>
            <w:r w:rsidRPr="002227A2">
              <w:rPr>
                <w:rFonts w:ascii="Arial" w:hAnsi="Arial" w:cs="Arial"/>
                <w:color w:val="000000"/>
                <w:sz w:val="18"/>
                <w:szCs w:val="18"/>
              </w:rPr>
              <w:t>22,5</w:t>
            </w:r>
            <w:r w:rsidRPr="002227A2">
              <w:rPr>
                <w:rFonts w:ascii="Arial" w:eastAsia="Times New Roman" w:hAnsi="Arial" w:cs="Arial"/>
                <w:sz w:val="18"/>
                <w:szCs w:val="18"/>
                <w:lang w:val="fr-FR"/>
              </w:rPr>
              <w:t xml:space="preserve"> ± </w:t>
            </w:r>
            <w:r w:rsidRPr="002227A2">
              <w:rPr>
                <w:rFonts w:ascii="Arial" w:hAnsi="Arial" w:cs="Arial"/>
                <w:color w:val="000000"/>
                <w:sz w:val="18"/>
                <w:szCs w:val="18"/>
              </w:rPr>
              <w:t>6,6</w:t>
            </w:r>
            <w:r w:rsidRPr="002227A2">
              <w:rPr>
                <w:rFonts w:ascii="Arial" w:eastAsia="Times New Roman" w:hAnsi="Arial" w:cs="Arial"/>
                <w:sz w:val="18"/>
                <w:szCs w:val="18"/>
                <w:lang w:val="fr-FR"/>
              </w:rPr>
              <w:t xml:space="preserve"> </w:t>
            </w:r>
            <w:proofErr w:type="spellStart"/>
            <w:r>
              <w:rPr>
                <w:rFonts w:ascii="Arial" w:eastAsia="Times New Roman" w:hAnsi="Arial" w:cs="Arial"/>
                <w:bCs/>
                <w:sz w:val="18"/>
                <w:szCs w:val="18"/>
                <w:lang w:val="fr-FR"/>
              </w:rPr>
              <w:t>bc</w:t>
            </w:r>
            <w:proofErr w:type="spellEnd"/>
          </w:p>
        </w:tc>
        <w:tc>
          <w:tcPr>
            <w:tcW w:w="1386" w:type="dxa"/>
            <w:tcBorders>
              <w:top w:val="single" w:sz="4" w:space="0" w:color="auto"/>
            </w:tcBorders>
            <w:shd w:val="clear" w:color="auto" w:fill="auto"/>
            <w:vAlign w:val="bottom"/>
            <w:hideMark/>
          </w:tcPr>
          <w:p w14:paraId="3FC0BCBF" w14:textId="77777777" w:rsidR="006860CF" w:rsidRPr="00502F87" w:rsidRDefault="006860CF" w:rsidP="002E70B4">
            <w:pPr>
              <w:jc w:val="center"/>
              <w:rPr>
                <w:rFonts w:ascii="Arial" w:eastAsia="Times New Roman" w:hAnsi="Arial" w:cs="Arial"/>
                <w:b/>
                <w:bCs/>
                <w:sz w:val="18"/>
                <w:szCs w:val="18"/>
                <w:lang w:val="fr-FR"/>
              </w:rPr>
            </w:pPr>
            <w:r w:rsidRPr="00502F87">
              <w:rPr>
                <w:rFonts w:ascii="Arial" w:hAnsi="Arial" w:cs="Arial"/>
                <w:color w:val="000000"/>
                <w:sz w:val="18"/>
                <w:szCs w:val="18"/>
              </w:rPr>
              <w:t>15,0</w:t>
            </w:r>
            <w:r w:rsidRPr="00502F87">
              <w:rPr>
                <w:rFonts w:ascii="Arial" w:eastAsia="Times New Roman" w:hAnsi="Arial" w:cs="Arial"/>
                <w:sz w:val="18"/>
                <w:szCs w:val="18"/>
                <w:lang w:val="fr-FR"/>
              </w:rPr>
              <w:t xml:space="preserve"> ± </w:t>
            </w:r>
            <w:r w:rsidRPr="00502F87">
              <w:rPr>
                <w:rFonts w:ascii="Arial" w:hAnsi="Arial" w:cs="Arial"/>
                <w:color w:val="000000"/>
                <w:sz w:val="18"/>
                <w:szCs w:val="18"/>
              </w:rPr>
              <w:t>2,9</w:t>
            </w:r>
            <w:r w:rsidRPr="00502F87">
              <w:rPr>
                <w:rFonts w:ascii="Arial" w:eastAsia="Times New Roman" w:hAnsi="Arial" w:cs="Arial"/>
                <w:sz w:val="18"/>
                <w:szCs w:val="18"/>
                <w:lang w:val="fr-FR"/>
              </w:rPr>
              <w:t xml:space="preserve"> </w:t>
            </w:r>
            <w:r w:rsidRPr="00502F87">
              <w:rPr>
                <w:rFonts w:ascii="Arial" w:eastAsia="Times New Roman" w:hAnsi="Arial" w:cs="Arial"/>
                <w:bCs/>
                <w:sz w:val="18"/>
                <w:szCs w:val="18"/>
                <w:lang w:val="fr-FR"/>
              </w:rPr>
              <w:t>a</w:t>
            </w:r>
          </w:p>
        </w:tc>
      </w:tr>
      <w:tr w:rsidR="006860CF" w:rsidRPr="002B6F62" w14:paraId="58111655" w14:textId="77777777" w:rsidTr="002E70B4">
        <w:trPr>
          <w:trHeight w:val="302"/>
        </w:trPr>
        <w:tc>
          <w:tcPr>
            <w:tcW w:w="2594" w:type="dxa"/>
            <w:tcBorders>
              <w:top w:val="nil"/>
            </w:tcBorders>
            <w:shd w:val="clear" w:color="auto" w:fill="auto"/>
            <w:noWrap/>
            <w:vAlign w:val="bottom"/>
            <w:hideMark/>
          </w:tcPr>
          <w:p w14:paraId="3D955B3E"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5% de plants porteurs</w:t>
            </w:r>
            <w:r w:rsidRPr="00C67A70">
              <w:rPr>
                <w:rFonts w:ascii="Arial" w:eastAsia="Times New Roman" w:hAnsi="Arial" w:cs="Arial"/>
                <w:b/>
                <w:bCs/>
                <w:sz w:val="18"/>
                <w:szCs w:val="18"/>
                <w:lang w:eastAsia="fr-CA"/>
              </w:rPr>
              <w:t xml:space="preserve"> (T2)</w:t>
            </w:r>
          </w:p>
        </w:tc>
        <w:tc>
          <w:tcPr>
            <w:tcW w:w="1386" w:type="dxa"/>
            <w:tcBorders>
              <w:top w:val="nil"/>
            </w:tcBorders>
            <w:shd w:val="clear" w:color="auto" w:fill="auto"/>
            <w:noWrap/>
            <w:vAlign w:val="center"/>
            <w:hideMark/>
          </w:tcPr>
          <w:p w14:paraId="25DA3BC2" w14:textId="77777777" w:rsidR="006860CF" w:rsidRPr="0048047D" w:rsidRDefault="006860CF" w:rsidP="002E70B4">
            <w:pPr>
              <w:jc w:val="center"/>
              <w:rPr>
                <w:rFonts w:ascii="Arial" w:eastAsia="Times New Roman" w:hAnsi="Arial" w:cs="Arial"/>
                <w:sz w:val="18"/>
                <w:szCs w:val="18"/>
                <w:lang w:val="fr-FR"/>
              </w:rPr>
            </w:pPr>
            <w:r w:rsidRPr="0048047D">
              <w:rPr>
                <w:rFonts w:ascii="Arial" w:eastAsia="Times New Roman" w:hAnsi="Arial" w:cs="Arial"/>
                <w:sz w:val="18"/>
                <w:szCs w:val="18"/>
                <w:lang w:val="fr-FR"/>
              </w:rPr>
              <w:t xml:space="preserve">1,2 ± 1,2 </w:t>
            </w:r>
            <w:r w:rsidRPr="0048047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03339F9"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 xml:space="preserve">2,5 ± 1,4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843DDA7"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 xml:space="preserve">2,5 ± 2,5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2E9AFB21" w14:textId="77777777" w:rsidR="006860CF" w:rsidRPr="003B6B4D" w:rsidRDefault="006860CF" w:rsidP="002E70B4">
            <w:pPr>
              <w:jc w:val="center"/>
              <w:rPr>
                <w:rFonts w:ascii="Arial" w:eastAsia="Times New Roman" w:hAnsi="Arial" w:cs="Arial"/>
                <w:sz w:val="18"/>
                <w:szCs w:val="18"/>
                <w:lang w:val="fr-FR"/>
              </w:rPr>
            </w:pPr>
            <w:r w:rsidRPr="003B6B4D">
              <w:rPr>
                <w:rFonts w:ascii="Arial" w:hAnsi="Arial" w:cs="Arial"/>
                <w:color w:val="000000"/>
                <w:sz w:val="18"/>
                <w:szCs w:val="18"/>
              </w:rPr>
              <w:t>13,7</w:t>
            </w:r>
            <w:r w:rsidRPr="003B6B4D">
              <w:rPr>
                <w:rFonts w:ascii="Arial" w:eastAsia="Times New Roman" w:hAnsi="Arial" w:cs="Arial"/>
                <w:sz w:val="18"/>
                <w:szCs w:val="18"/>
                <w:lang w:val="fr-FR"/>
              </w:rPr>
              <w:t xml:space="preserve"> ± </w:t>
            </w:r>
            <w:r w:rsidRPr="003B6B4D">
              <w:rPr>
                <w:rFonts w:ascii="Arial" w:hAnsi="Arial" w:cs="Arial"/>
                <w:color w:val="000000"/>
                <w:sz w:val="18"/>
                <w:szCs w:val="18"/>
              </w:rPr>
              <w:t>4,3</w:t>
            </w:r>
            <w:r w:rsidRPr="003B6B4D">
              <w:rPr>
                <w:rFonts w:ascii="Arial" w:eastAsia="Times New Roman" w:hAnsi="Arial" w:cs="Arial"/>
                <w:sz w:val="18"/>
                <w:szCs w:val="18"/>
                <w:lang w:val="fr-FR"/>
              </w:rPr>
              <w:t xml:space="preserve">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0AA0E1F4"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 xml:space="preserve">11,2 </w:t>
            </w:r>
            <w:r w:rsidRPr="009C13F4">
              <w:rPr>
                <w:rFonts w:ascii="Arial" w:eastAsia="Times New Roman" w:hAnsi="Arial" w:cs="Arial"/>
                <w:sz w:val="18"/>
                <w:szCs w:val="18"/>
                <w:lang w:val="fr-FR"/>
              </w:rPr>
              <w:t xml:space="preserve">± </w:t>
            </w:r>
            <w:r w:rsidRPr="009C13F4">
              <w:rPr>
                <w:rFonts w:ascii="Arial" w:hAnsi="Arial" w:cs="Arial"/>
                <w:color w:val="000000"/>
                <w:sz w:val="18"/>
                <w:szCs w:val="18"/>
              </w:rPr>
              <w:t>5,1</w:t>
            </w:r>
            <w:r w:rsidRPr="009C13F4">
              <w:rPr>
                <w:rFonts w:ascii="Arial" w:eastAsia="Times New Roman" w:hAnsi="Arial" w:cs="Arial"/>
                <w:sz w:val="18"/>
                <w:szCs w:val="18"/>
                <w:lang w:val="fr-FR"/>
              </w:rPr>
              <w:t xml:space="preserve"> </w:t>
            </w:r>
            <w:proofErr w:type="spellStart"/>
            <w:r w:rsidRPr="009C13F4">
              <w:rPr>
                <w:rFonts w:ascii="Arial" w:eastAsia="Times New Roman" w:hAnsi="Arial" w:cs="Arial"/>
                <w:bCs/>
                <w:sz w:val="18"/>
                <w:szCs w:val="18"/>
                <w:lang w:val="fr-FR"/>
              </w:rPr>
              <w:t>bc</w:t>
            </w:r>
            <w:proofErr w:type="spellEnd"/>
          </w:p>
        </w:tc>
        <w:tc>
          <w:tcPr>
            <w:tcW w:w="1386" w:type="dxa"/>
            <w:tcBorders>
              <w:top w:val="nil"/>
            </w:tcBorders>
            <w:shd w:val="clear" w:color="auto" w:fill="auto"/>
            <w:noWrap/>
            <w:vAlign w:val="bottom"/>
            <w:hideMark/>
          </w:tcPr>
          <w:p w14:paraId="5909139F"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 xml:space="preserve">11,2 </w:t>
            </w:r>
            <w:r w:rsidRPr="009C13F4">
              <w:rPr>
                <w:rFonts w:ascii="Arial" w:eastAsia="Times New Roman" w:hAnsi="Arial" w:cs="Arial"/>
                <w:sz w:val="18"/>
                <w:szCs w:val="18"/>
                <w:lang w:val="fr-FR"/>
              </w:rPr>
              <w:t xml:space="preserve">± </w:t>
            </w:r>
            <w:r w:rsidRPr="009C13F4">
              <w:rPr>
                <w:rFonts w:ascii="Arial" w:hAnsi="Arial" w:cs="Arial"/>
                <w:color w:val="000000"/>
                <w:sz w:val="18"/>
                <w:szCs w:val="18"/>
              </w:rPr>
              <w:t>2,4</w:t>
            </w:r>
            <w:r w:rsidRPr="009C13F4">
              <w:rPr>
                <w:rFonts w:ascii="Arial" w:eastAsia="Times New Roman" w:hAnsi="Arial" w:cs="Arial"/>
                <w:sz w:val="18"/>
                <w:szCs w:val="18"/>
                <w:lang w:val="fr-FR"/>
              </w:rPr>
              <w:t xml:space="preserve"> </w:t>
            </w:r>
            <w:r w:rsidRPr="009C13F4">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4C42ADA0" w14:textId="77777777" w:rsidR="006860CF" w:rsidRPr="002227A2" w:rsidRDefault="006860CF" w:rsidP="002E70B4">
            <w:pPr>
              <w:jc w:val="center"/>
              <w:rPr>
                <w:rFonts w:ascii="Arial" w:eastAsia="Times New Roman" w:hAnsi="Arial" w:cs="Arial"/>
                <w:sz w:val="18"/>
                <w:szCs w:val="18"/>
                <w:lang w:val="fr-FR"/>
              </w:rPr>
            </w:pPr>
            <w:r w:rsidRPr="002227A2">
              <w:rPr>
                <w:rFonts w:ascii="Arial" w:hAnsi="Arial" w:cs="Arial"/>
                <w:color w:val="000000"/>
                <w:sz w:val="18"/>
                <w:szCs w:val="18"/>
              </w:rPr>
              <w:t>18,7</w:t>
            </w:r>
            <w:r w:rsidRPr="002227A2">
              <w:rPr>
                <w:rFonts w:ascii="Arial" w:eastAsia="Times New Roman" w:hAnsi="Arial" w:cs="Arial"/>
                <w:sz w:val="18"/>
                <w:szCs w:val="18"/>
                <w:lang w:val="fr-FR"/>
              </w:rPr>
              <w:t xml:space="preserve"> ± </w:t>
            </w:r>
            <w:r w:rsidRPr="002227A2">
              <w:rPr>
                <w:rFonts w:ascii="Arial" w:hAnsi="Arial" w:cs="Arial"/>
                <w:color w:val="000000"/>
                <w:sz w:val="18"/>
                <w:szCs w:val="18"/>
              </w:rPr>
              <w:t>5,5</w:t>
            </w:r>
            <w:r w:rsidRPr="002227A2">
              <w:rPr>
                <w:rFonts w:ascii="Arial" w:eastAsia="Times New Roman" w:hAnsi="Arial" w:cs="Arial"/>
                <w:sz w:val="18"/>
                <w:szCs w:val="18"/>
                <w:lang w:val="fr-FR"/>
              </w:rPr>
              <w:t xml:space="preserve"> </w:t>
            </w:r>
            <w:r w:rsidRPr="002227A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350BBE6C" w14:textId="77777777" w:rsidR="006860CF" w:rsidRPr="002227A2" w:rsidRDefault="006860CF" w:rsidP="002E70B4">
            <w:pPr>
              <w:jc w:val="center"/>
              <w:rPr>
                <w:rFonts w:ascii="Arial" w:eastAsia="Times New Roman" w:hAnsi="Arial" w:cs="Arial"/>
                <w:sz w:val="18"/>
                <w:szCs w:val="18"/>
                <w:lang w:val="fr-FR"/>
              </w:rPr>
            </w:pPr>
            <w:r w:rsidRPr="002227A2">
              <w:rPr>
                <w:rFonts w:ascii="Arial" w:hAnsi="Arial" w:cs="Arial"/>
                <w:color w:val="000000"/>
                <w:sz w:val="18"/>
                <w:szCs w:val="18"/>
              </w:rPr>
              <w:t>16,2</w:t>
            </w:r>
            <w:r w:rsidRPr="002227A2">
              <w:rPr>
                <w:rFonts w:ascii="Arial" w:eastAsia="Times New Roman" w:hAnsi="Arial" w:cs="Arial"/>
                <w:sz w:val="18"/>
                <w:szCs w:val="18"/>
                <w:lang w:val="fr-FR"/>
              </w:rPr>
              <w:t xml:space="preserve"> ± </w:t>
            </w:r>
            <w:r w:rsidRPr="002227A2">
              <w:rPr>
                <w:rFonts w:ascii="Arial" w:hAnsi="Arial" w:cs="Arial"/>
                <w:color w:val="000000"/>
                <w:sz w:val="18"/>
                <w:szCs w:val="18"/>
              </w:rPr>
              <w:t>1,2</w:t>
            </w:r>
            <w:r w:rsidRPr="002227A2">
              <w:rPr>
                <w:rFonts w:ascii="Arial" w:eastAsia="Times New Roman" w:hAnsi="Arial" w:cs="Arial"/>
                <w:sz w:val="18"/>
                <w:szCs w:val="18"/>
                <w:lang w:val="fr-FR"/>
              </w:rPr>
              <w:t xml:space="preserve"> </w:t>
            </w:r>
            <w:r>
              <w:rPr>
                <w:rFonts w:ascii="Arial" w:eastAsia="Times New Roman" w:hAnsi="Arial" w:cs="Arial"/>
                <w:bCs/>
                <w:sz w:val="18"/>
                <w:szCs w:val="18"/>
                <w:lang w:val="fr-FR"/>
              </w:rPr>
              <w:t>c</w:t>
            </w:r>
          </w:p>
        </w:tc>
        <w:tc>
          <w:tcPr>
            <w:tcW w:w="1386" w:type="dxa"/>
            <w:tcBorders>
              <w:top w:val="nil"/>
            </w:tcBorders>
            <w:shd w:val="clear" w:color="auto" w:fill="auto"/>
            <w:noWrap/>
            <w:vAlign w:val="bottom"/>
            <w:hideMark/>
          </w:tcPr>
          <w:p w14:paraId="1E951346" w14:textId="77777777" w:rsidR="006860CF" w:rsidRPr="00502F87" w:rsidRDefault="006860CF" w:rsidP="002E70B4">
            <w:pPr>
              <w:jc w:val="center"/>
              <w:rPr>
                <w:rFonts w:ascii="Arial" w:eastAsia="Times New Roman" w:hAnsi="Arial" w:cs="Arial"/>
                <w:sz w:val="18"/>
                <w:szCs w:val="18"/>
                <w:lang w:val="fr-FR"/>
              </w:rPr>
            </w:pPr>
            <w:r w:rsidRPr="00502F87">
              <w:rPr>
                <w:rFonts w:ascii="Arial" w:hAnsi="Arial" w:cs="Arial"/>
                <w:color w:val="000000"/>
                <w:sz w:val="18"/>
                <w:szCs w:val="18"/>
              </w:rPr>
              <w:t>5,0</w:t>
            </w:r>
            <w:r w:rsidRPr="00502F87">
              <w:rPr>
                <w:rFonts w:ascii="Arial" w:eastAsia="Times New Roman" w:hAnsi="Arial" w:cs="Arial"/>
                <w:sz w:val="18"/>
                <w:szCs w:val="18"/>
                <w:lang w:val="fr-FR"/>
              </w:rPr>
              <w:t xml:space="preserve"> ± </w:t>
            </w:r>
            <w:r w:rsidRPr="00502F87">
              <w:rPr>
                <w:rFonts w:ascii="Arial" w:hAnsi="Arial" w:cs="Arial"/>
                <w:color w:val="000000"/>
                <w:sz w:val="18"/>
                <w:szCs w:val="18"/>
              </w:rPr>
              <w:t>3,5</w:t>
            </w:r>
            <w:r w:rsidRPr="00502F87">
              <w:rPr>
                <w:rFonts w:ascii="Arial" w:eastAsia="Times New Roman" w:hAnsi="Arial" w:cs="Arial"/>
                <w:sz w:val="18"/>
                <w:szCs w:val="18"/>
                <w:lang w:val="fr-FR"/>
              </w:rPr>
              <w:t xml:space="preserve"> </w:t>
            </w:r>
            <w:r w:rsidRPr="00502F87">
              <w:rPr>
                <w:rFonts w:ascii="Arial" w:eastAsia="Times New Roman" w:hAnsi="Arial" w:cs="Arial"/>
                <w:bCs/>
                <w:sz w:val="18"/>
                <w:szCs w:val="18"/>
                <w:lang w:val="fr-FR"/>
              </w:rPr>
              <w:t>a</w:t>
            </w:r>
          </w:p>
        </w:tc>
      </w:tr>
      <w:tr w:rsidR="006860CF" w:rsidRPr="002B6F62" w14:paraId="296DC125" w14:textId="77777777" w:rsidTr="002E70B4">
        <w:trPr>
          <w:trHeight w:val="302"/>
        </w:trPr>
        <w:tc>
          <w:tcPr>
            <w:tcW w:w="2594" w:type="dxa"/>
            <w:tcBorders>
              <w:top w:val="nil"/>
            </w:tcBorders>
            <w:shd w:val="clear" w:color="auto" w:fill="auto"/>
            <w:noWrap/>
            <w:vAlign w:val="bottom"/>
            <w:hideMark/>
          </w:tcPr>
          <w:p w14:paraId="229293AC"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15% de plants porteurs (T3)</w:t>
            </w:r>
          </w:p>
        </w:tc>
        <w:tc>
          <w:tcPr>
            <w:tcW w:w="1386" w:type="dxa"/>
            <w:tcBorders>
              <w:top w:val="nil"/>
            </w:tcBorders>
            <w:shd w:val="clear" w:color="auto" w:fill="auto"/>
            <w:noWrap/>
            <w:vAlign w:val="center"/>
            <w:hideMark/>
          </w:tcPr>
          <w:p w14:paraId="6C37EA53" w14:textId="77777777" w:rsidR="006860CF" w:rsidRPr="0048047D" w:rsidRDefault="006860CF" w:rsidP="002E70B4">
            <w:pPr>
              <w:jc w:val="center"/>
              <w:rPr>
                <w:rFonts w:ascii="Arial" w:eastAsia="Times New Roman" w:hAnsi="Arial" w:cs="Arial"/>
                <w:sz w:val="18"/>
                <w:szCs w:val="18"/>
                <w:lang w:val="fr-FR"/>
              </w:rPr>
            </w:pPr>
            <w:r w:rsidRPr="0048047D">
              <w:rPr>
                <w:rFonts w:ascii="Arial" w:eastAsia="Times New Roman" w:hAnsi="Arial" w:cs="Arial"/>
                <w:sz w:val="18"/>
                <w:szCs w:val="18"/>
                <w:lang w:val="fr-FR"/>
              </w:rPr>
              <w:t xml:space="preserve">0,0 ± 0,0 </w:t>
            </w:r>
            <w:r w:rsidRPr="0048047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8255EE0"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 xml:space="preserve">2,5 ± 1,4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CB5806F"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 xml:space="preserve">0,0 ± 0,0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2A0CD99F" w14:textId="77777777" w:rsidR="006860CF" w:rsidRPr="003B6B4D" w:rsidRDefault="006860CF" w:rsidP="002E70B4">
            <w:pPr>
              <w:jc w:val="center"/>
              <w:rPr>
                <w:rFonts w:ascii="Arial" w:eastAsia="Times New Roman" w:hAnsi="Arial" w:cs="Arial"/>
                <w:sz w:val="18"/>
                <w:szCs w:val="18"/>
                <w:lang w:val="fr-FR"/>
              </w:rPr>
            </w:pPr>
            <w:r w:rsidRPr="003B6B4D">
              <w:rPr>
                <w:rFonts w:ascii="Arial" w:hAnsi="Arial" w:cs="Arial"/>
                <w:color w:val="000000"/>
                <w:sz w:val="18"/>
                <w:szCs w:val="18"/>
              </w:rPr>
              <w:t>0,0</w:t>
            </w:r>
            <w:r w:rsidRPr="003B6B4D">
              <w:rPr>
                <w:rFonts w:ascii="Arial" w:eastAsia="Times New Roman" w:hAnsi="Arial" w:cs="Arial"/>
                <w:sz w:val="18"/>
                <w:szCs w:val="18"/>
                <w:lang w:val="fr-FR"/>
              </w:rPr>
              <w:t xml:space="preserve"> ± </w:t>
            </w:r>
            <w:r w:rsidRPr="003B6B4D">
              <w:rPr>
                <w:rFonts w:ascii="Arial" w:hAnsi="Arial" w:cs="Arial"/>
                <w:color w:val="000000"/>
                <w:sz w:val="18"/>
                <w:szCs w:val="18"/>
              </w:rPr>
              <w:t>0,0</w:t>
            </w:r>
            <w:r w:rsidRPr="003B6B4D">
              <w:rPr>
                <w:rFonts w:ascii="Arial" w:eastAsia="Times New Roman" w:hAnsi="Arial" w:cs="Arial"/>
                <w:sz w:val="18"/>
                <w:szCs w:val="18"/>
                <w:lang w:val="fr-FR"/>
              </w:rPr>
              <w:t xml:space="preserve">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4A05848C"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22,5</w:t>
            </w:r>
            <w:r w:rsidRPr="009C13F4">
              <w:rPr>
                <w:rFonts w:ascii="Arial" w:eastAsia="Times New Roman" w:hAnsi="Arial" w:cs="Arial"/>
                <w:sz w:val="18"/>
                <w:szCs w:val="18"/>
                <w:lang w:val="fr-FR"/>
              </w:rPr>
              <w:t xml:space="preserve"> ± </w:t>
            </w:r>
            <w:r w:rsidRPr="009C13F4">
              <w:rPr>
                <w:rFonts w:ascii="Arial" w:hAnsi="Arial" w:cs="Arial"/>
                <w:color w:val="000000"/>
                <w:sz w:val="18"/>
                <w:szCs w:val="18"/>
              </w:rPr>
              <w:t>2,5</w:t>
            </w:r>
            <w:r w:rsidRPr="009C13F4">
              <w:rPr>
                <w:rFonts w:ascii="Arial" w:eastAsia="Times New Roman" w:hAnsi="Arial" w:cs="Arial"/>
                <w:sz w:val="18"/>
                <w:szCs w:val="18"/>
                <w:lang w:val="fr-FR"/>
              </w:rPr>
              <w:t xml:space="preserve"> </w:t>
            </w:r>
            <w:r w:rsidRPr="009C13F4">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50BADC41"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25,0</w:t>
            </w:r>
            <w:r w:rsidRPr="009C13F4">
              <w:rPr>
                <w:rFonts w:ascii="Arial" w:eastAsia="Times New Roman" w:hAnsi="Arial" w:cs="Arial"/>
                <w:sz w:val="18"/>
                <w:szCs w:val="18"/>
                <w:lang w:val="fr-FR"/>
              </w:rPr>
              <w:t xml:space="preserve"> ± </w:t>
            </w:r>
            <w:r w:rsidRPr="009C13F4">
              <w:rPr>
                <w:rFonts w:ascii="Arial" w:hAnsi="Arial" w:cs="Arial"/>
                <w:color w:val="000000"/>
                <w:sz w:val="18"/>
                <w:szCs w:val="18"/>
              </w:rPr>
              <w:t>9,6</w:t>
            </w:r>
            <w:r w:rsidRPr="009C13F4">
              <w:rPr>
                <w:rFonts w:ascii="Arial" w:eastAsia="Times New Roman" w:hAnsi="Arial" w:cs="Arial"/>
                <w:sz w:val="18"/>
                <w:szCs w:val="18"/>
                <w:lang w:val="fr-FR"/>
              </w:rPr>
              <w:t xml:space="preserve"> </w:t>
            </w:r>
            <w:r w:rsidRPr="009C13F4">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2BA08AF2" w14:textId="77777777" w:rsidR="006860CF" w:rsidRPr="002227A2" w:rsidRDefault="006860CF" w:rsidP="002E70B4">
            <w:pPr>
              <w:jc w:val="center"/>
              <w:rPr>
                <w:rFonts w:ascii="Arial" w:eastAsia="Times New Roman" w:hAnsi="Arial" w:cs="Arial"/>
                <w:sz w:val="18"/>
                <w:szCs w:val="18"/>
                <w:lang w:val="fr-FR"/>
              </w:rPr>
            </w:pPr>
            <w:r w:rsidRPr="002227A2">
              <w:rPr>
                <w:rFonts w:ascii="Arial" w:hAnsi="Arial" w:cs="Arial"/>
                <w:color w:val="000000"/>
                <w:sz w:val="18"/>
                <w:szCs w:val="18"/>
              </w:rPr>
              <w:t>35,0</w:t>
            </w:r>
            <w:r w:rsidRPr="002227A2">
              <w:rPr>
                <w:rFonts w:ascii="Arial" w:eastAsia="Times New Roman" w:hAnsi="Arial" w:cs="Arial"/>
                <w:sz w:val="18"/>
                <w:szCs w:val="18"/>
                <w:lang w:val="fr-FR"/>
              </w:rPr>
              <w:t xml:space="preserve"> ± </w:t>
            </w:r>
            <w:r w:rsidRPr="002227A2">
              <w:rPr>
                <w:rFonts w:ascii="Arial" w:hAnsi="Arial" w:cs="Arial"/>
                <w:color w:val="000000"/>
                <w:sz w:val="18"/>
                <w:szCs w:val="18"/>
              </w:rPr>
              <w:t>5,4</w:t>
            </w:r>
            <w:r w:rsidRPr="002227A2">
              <w:rPr>
                <w:rFonts w:ascii="Arial" w:eastAsia="Times New Roman" w:hAnsi="Arial" w:cs="Arial"/>
                <w:sz w:val="18"/>
                <w:szCs w:val="18"/>
                <w:lang w:val="fr-FR"/>
              </w:rPr>
              <w:t xml:space="preserve"> </w:t>
            </w:r>
            <w:r w:rsidRPr="002227A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48FF3DE1" w14:textId="77777777" w:rsidR="006860CF" w:rsidRPr="002227A2" w:rsidRDefault="006860CF" w:rsidP="002E70B4">
            <w:pPr>
              <w:jc w:val="center"/>
              <w:rPr>
                <w:rFonts w:ascii="Arial" w:eastAsia="Times New Roman" w:hAnsi="Arial" w:cs="Arial"/>
                <w:sz w:val="18"/>
                <w:szCs w:val="18"/>
                <w:lang w:val="fr-FR"/>
              </w:rPr>
            </w:pPr>
            <w:r w:rsidRPr="002227A2">
              <w:rPr>
                <w:rFonts w:ascii="Arial" w:hAnsi="Arial" w:cs="Arial"/>
                <w:color w:val="000000"/>
                <w:sz w:val="18"/>
                <w:szCs w:val="18"/>
              </w:rPr>
              <w:t>17,5</w:t>
            </w:r>
            <w:r w:rsidRPr="002227A2">
              <w:rPr>
                <w:rFonts w:ascii="Arial" w:eastAsia="Times New Roman" w:hAnsi="Arial" w:cs="Arial"/>
                <w:sz w:val="18"/>
                <w:szCs w:val="18"/>
                <w:lang w:val="fr-FR"/>
              </w:rPr>
              <w:t xml:space="preserve"> ± </w:t>
            </w:r>
            <w:r w:rsidRPr="002227A2">
              <w:rPr>
                <w:rFonts w:ascii="Arial" w:hAnsi="Arial" w:cs="Arial"/>
                <w:color w:val="000000"/>
                <w:sz w:val="18"/>
                <w:szCs w:val="18"/>
              </w:rPr>
              <w:t>4,8</w:t>
            </w:r>
            <w:r w:rsidRPr="002227A2">
              <w:rPr>
                <w:rFonts w:ascii="Arial" w:eastAsia="Times New Roman" w:hAnsi="Arial" w:cs="Arial"/>
                <w:sz w:val="18"/>
                <w:szCs w:val="18"/>
                <w:lang w:val="fr-FR"/>
              </w:rPr>
              <w:t xml:space="preserve"> </w:t>
            </w:r>
            <w:r>
              <w:rPr>
                <w:rFonts w:ascii="Arial" w:eastAsia="Times New Roman" w:hAnsi="Arial" w:cs="Arial"/>
                <w:bCs/>
                <w:sz w:val="18"/>
                <w:szCs w:val="18"/>
                <w:lang w:val="fr-FR"/>
              </w:rPr>
              <w:t>c</w:t>
            </w:r>
          </w:p>
        </w:tc>
        <w:tc>
          <w:tcPr>
            <w:tcW w:w="1386" w:type="dxa"/>
            <w:tcBorders>
              <w:top w:val="nil"/>
            </w:tcBorders>
            <w:shd w:val="clear" w:color="auto" w:fill="auto"/>
            <w:noWrap/>
            <w:vAlign w:val="bottom"/>
            <w:hideMark/>
          </w:tcPr>
          <w:p w14:paraId="02F5C406" w14:textId="77777777" w:rsidR="006860CF" w:rsidRPr="00502F87" w:rsidRDefault="006860CF" w:rsidP="002E70B4">
            <w:pPr>
              <w:jc w:val="center"/>
              <w:rPr>
                <w:rFonts w:ascii="Arial" w:eastAsia="Times New Roman" w:hAnsi="Arial" w:cs="Arial"/>
                <w:sz w:val="18"/>
                <w:szCs w:val="18"/>
                <w:lang w:val="fr-FR"/>
              </w:rPr>
            </w:pPr>
            <w:r w:rsidRPr="00502F87">
              <w:rPr>
                <w:rFonts w:ascii="Arial" w:hAnsi="Arial" w:cs="Arial"/>
                <w:color w:val="000000"/>
                <w:sz w:val="18"/>
                <w:szCs w:val="18"/>
              </w:rPr>
              <w:t>8,7</w:t>
            </w:r>
            <w:r w:rsidRPr="00502F87">
              <w:rPr>
                <w:rFonts w:ascii="Arial" w:eastAsia="Times New Roman" w:hAnsi="Arial" w:cs="Arial"/>
                <w:sz w:val="18"/>
                <w:szCs w:val="18"/>
                <w:lang w:val="fr-FR"/>
              </w:rPr>
              <w:t xml:space="preserve"> ± </w:t>
            </w:r>
            <w:r w:rsidRPr="00502F87">
              <w:rPr>
                <w:rFonts w:ascii="Arial" w:hAnsi="Arial" w:cs="Arial"/>
                <w:color w:val="000000"/>
                <w:sz w:val="18"/>
                <w:szCs w:val="18"/>
              </w:rPr>
              <w:t>2,4</w:t>
            </w:r>
            <w:r w:rsidRPr="00502F87">
              <w:rPr>
                <w:rFonts w:ascii="Arial" w:eastAsia="Times New Roman" w:hAnsi="Arial" w:cs="Arial"/>
                <w:sz w:val="18"/>
                <w:szCs w:val="18"/>
                <w:lang w:val="fr-FR"/>
              </w:rPr>
              <w:t xml:space="preserve"> </w:t>
            </w:r>
            <w:r w:rsidRPr="00502F87">
              <w:rPr>
                <w:rFonts w:ascii="Arial" w:eastAsia="Times New Roman" w:hAnsi="Arial" w:cs="Arial"/>
                <w:bCs/>
                <w:sz w:val="18"/>
                <w:szCs w:val="18"/>
                <w:lang w:val="fr-FR"/>
              </w:rPr>
              <w:t>a</w:t>
            </w:r>
          </w:p>
        </w:tc>
      </w:tr>
      <w:tr w:rsidR="006860CF" w:rsidRPr="002B6F62" w14:paraId="46406301" w14:textId="77777777" w:rsidTr="002E70B4">
        <w:trPr>
          <w:trHeight w:val="302"/>
        </w:trPr>
        <w:tc>
          <w:tcPr>
            <w:tcW w:w="2594" w:type="dxa"/>
            <w:tcBorders>
              <w:top w:val="nil"/>
            </w:tcBorders>
            <w:shd w:val="clear" w:color="auto" w:fill="auto"/>
            <w:noWrap/>
            <w:vAlign w:val="bottom"/>
            <w:hideMark/>
          </w:tcPr>
          <w:p w14:paraId="72976D4D"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25% de plants porteurs</w:t>
            </w:r>
            <w:r w:rsidRPr="00C67A70">
              <w:rPr>
                <w:rFonts w:ascii="Arial" w:eastAsia="Times New Roman" w:hAnsi="Arial" w:cs="Arial"/>
                <w:b/>
                <w:bCs/>
                <w:sz w:val="18"/>
                <w:szCs w:val="18"/>
                <w:lang w:eastAsia="fr-CA"/>
              </w:rPr>
              <w:t xml:space="preserve"> (T4)</w:t>
            </w:r>
          </w:p>
        </w:tc>
        <w:tc>
          <w:tcPr>
            <w:tcW w:w="1386" w:type="dxa"/>
            <w:tcBorders>
              <w:top w:val="nil"/>
            </w:tcBorders>
            <w:shd w:val="clear" w:color="auto" w:fill="auto"/>
            <w:noWrap/>
            <w:vAlign w:val="center"/>
            <w:hideMark/>
          </w:tcPr>
          <w:p w14:paraId="3649110B" w14:textId="77777777" w:rsidR="006860CF" w:rsidRPr="0048047D" w:rsidRDefault="006860CF" w:rsidP="002E70B4">
            <w:pPr>
              <w:jc w:val="center"/>
              <w:rPr>
                <w:rFonts w:ascii="Arial" w:eastAsia="Times New Roman" w:hAnsi="Arial" w:cs="Arial"/>
                <w:sz w:val="18"/>
                <w:szCs w:val="18"/>
                <w:lang w:val="fr-FR"/>
              </w:rPr>
            </w:pPr>
            <w:r w:rsidRPr="0048047D">
              <w:rPr>
                <w:rFonts w:ascii="Arial" w:eastAsia="Times New Roman" w:hAnsi="Arial" w:cs="Arial"/>
                <w:sz w:val="18"/>
                <w:szCs w:val="18"/>
                <w:lang w:val="fr-FR"/>
              </w:rPr>
              <w:t xml:space="preserve">0,0 ± 0,0 </w:t>
            </w:r>
            <w:r w:rsidRPr="0048047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C1FA665"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 xml:space="preserve">1,2 ± 1,2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53F2A89"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 xml:space="preserve">0,0 ± 0,0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734FAC4C" w14:textId="77777777" w:rsidR="006860CF" w:rsidRPr="003B6B4D" w:rsidRDefault="006860CF" w:rsidP="002E70B4">
            <w:pPr>
              <w:jc w:val="center"/>
              <w:rPr>
                <w:rFonts w:ascii="Arial" w:eastAsia="Times New Roman" w:hAnsi="Arial" w:cs="Arial"/>
                <w:sz w:val="18"/>
                <w:szCs w:val="18"/>
                <w:lang w:val="fr-FR"/>
              </w:rPr>
            </w:pPr>
            <w:r w:rsidRPr="003B6B4D">
              <w:rPr>
                <w:rFonts w:ascii="Arial" w:hAnsi="Arial" w:cs="Arial"/>
                <w:color w:val="000000"/>
                <w:sz w:val="18"/>
                <w:szCs w:val="18"/>
              </w:rPr>
              <w:t>5,0</w:t>
            </w:r>
            <w:r w:rsidRPr="003B6B4D">
              <w:rPr>
                <w:rFonts w:ascii="Arial" w:eastAsia="Times New Roman" w:hAnsi="Arial" w:cs="Arial"/>
                <w:sz w:val="18"/>
                <w:szCs w:val="18"/>
                <w:lang w:val="fr-FR"/>
              </w:rPr>
              <w:t xml:space="preserve"> ± </w:t>
            </w:r>
            <w:r w:rsidRPr="003B6B4D">
              <w:rPr>
                <w:rFonts w:ascii="Arial" w:hAnsi="Arial" w:cs="Arial"/>
                <w:color w:val="000000"/>
                <w:sz w:val="18"/>
                <w:szCs w:val="18"/>
              </w:rPr>
              <w:t>3,5</w:t>
            </w:r>
            <w:r w:rsidRPr="003B6B4D">
              <w:rPr>
                <w:rFonts w:ascii="Arial" w:eastAsia="Times New Roman" w:hAnsi="Arial" w:cs="Arial"/>
                <w:sz w:val="18"/>
                <w:szCs w:val="18"/>
                <w:lang w:val="fr-FR"/>
              </w:rPr>
              <w:t xml:space="preserve">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5291DA57"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20,0</w:t>
            </w:r>
            <w:r w:rsidRPr="009C13F4">
              <w:rPr>
                <w:rFonts w:ascii="Arial" w:eastAsia="Times New Roman" w:hAnsi="Arial" w:cs="Arial"/>
                <w:sz w:val="18"/>
                <w:szCs w:val="18"/>
                <w:lang w:val="fr-FR"/>
              </w:rPr>
              <w:t xml:space="preserve"> ± </w:t>
            </w:r>
            <w:r w:rsidRPr="009C13F4">
              <w:rPr>
                <w:rFonts w:ascii="Arial" w:hAnsi="Arial" w:cs="Arial"/>
                <w:color w:val="000000"/>
                <w:sz w:val="18"/>
                <w:szCs w:val="18"/>
              </w:rPr>
              <w:t>6,8</w:t>
            </w:r>
            <w:r w:rsidRPr="009C13F4">
              <w:rPr>
                <w:rFonts w:ascii="Arial" w:eastAsia="Times New Roman" w:hAnsi="Arial" w:cs="Arial"/>
                <w:sz w:val="18"/>
                <w:szCs w:val="18"/>
                <w:lang w:val="fr-FR"/>
              </w:rPr>
              <w:t xml:space="preserve"> </w:t>
            </w:r>
            <w:r w:rsidRPr="009C13F4">
              <w:rPr>
                <w:rFonts w:ascii="Arial" w:eastAsia="Times New Roman" w:hAnsi="Arial" w:cs="Arial"/>
                <w:bCs/>
                <w:sz w:val="18"/>
                <w:szCs w:val="18"/>
                <w:lang w:val="fr-FR"/>
              </w:rPr>
              <w:t>ab</w:t>
            </w:r>
          </w:p>
        </w:tc>
        <w:tc>
          <w:tcPr>
            <w:tcW w:w="1386" w:type="dxa"/>
            <w:tcBorders>
              <w:top w:val="nil"/>
            </w:tcBorders>
            <w:shd w:val="clear" w:color="auto" w:fill="auto"/>
            <w:noWrap/>
            <w:vAlign w:val="bottom"/>
            <w:hideMark/>
          </w:tcPr>
          <w:p w14:paraId="407229D3"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26,2</w:t>
            </w:r>
            <w:r w:rsidRPr="009C13F4">
              <w:rPr>
                <w:rFonts w:ascii="Arial" w:eastAsia="Times New Roman" w:hAnsi="Arial" w:cs="Arial"/>
                <w:sz w:val="18"/>
                <w:szCs w:val="18"/>
                <w:lang w:val="fr-FR"/>
              </w:rPr>
              <w:t xml:space="preserve"> ± </w:t>
            </w:r>
            <w:r w:rsidRPr="009C13F4">
              <w:rPr>
                <w:rFonts w:ascii="Arial" w:hAnsi="Arial" w:cs="Arial"/>
                <w:color w:val="000000"/>
                <w:sz w:val="18"/>
                <w:szCs w:val="18"/>
              </w:rPr>
              <w:t>13,4</w:t>
            </w:r>
            <w:r w:rsidRPr="009C13F4">
              <w:rPr>
                <w:rFonts w:ascii="Arial" w:eastAsia="Times New Roman" w:hAnsi="Arial" w:cs="Arial"/>
                <w:sz w:val="18"/>
                <w:szCs w:val="18"/>
                <w:lang w:val="fr-FR"/>
              </w:rPr>
              <w:t xml:space="preserve"> </w:t>
            </w:r>
            <w:r w:rsidRPr="009C13F4">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76BB64E8" w14:textId="77777777" w:rsidR="006860CF" w:rsidRPr="002227A2" w:rsidRDefault="006860CF" w:rsidP="002E70B4">
            <w:pPr>
              <w:jc w:val="center"/>
              <w:rPr>
                <w:rFonts w:ascii="Arial" w:eastAsia="Times New Roman" w:hAnsi="Arial" w:cs="Arial"/>
                <w:sz w:val="18"/>
                <w:szCs w:val="18"/>
                <w:lang w:val="fr-FR"/>
              </w:rPr>
            </w:pPr>
            <w:r w:rsidRPr="002227A2">
              <w:rPr>
                <w:rFonts w:ascii="Arial" w:hAnsi="Arial" w:cs="Arial"/>
                <w:color w:val="000000"/>
                <w:sz w:val="18"/>
                <w:szCs w:val="18"/>
              </w:rPr>
              <w:t>21,2</w:t>
            </w:r>
            <w:r w:rsidRPr="002227A2">
              <w:rPr>
                <w:rFonts w:ascii="Arial" w:eastAsia="Times New Roman" w:hAnsi="Arial" w:cs="Arial"/>
                <w:sz w:val="18"/>
                <w:szCs w:val="18"/>
                <w:lang w:val="fr-FR"/>
              </w:rPr>
              <w:t xml:space="preserve"> ± </w:t>
            </w:r>
            <w:r w:rsidRPr="002227A2">
              <w:rPr>
                <w:rFonts w:ascii="Arial" w:hAnsi="Arial" w:cs="Arial"/>
                <w:color w:val="000000"/>
                <w:sz w:val="18"/>
                <w:szCs w:val="18"/>
              </w:rPr>
              <w:t>4,3</w:t>
            </w:r>
            <w:r w:rsidRPr="002227A2">
              <w:rPr>
                <w:rFonts w:ascii="Arial" w:eastAsia="Times New Roman" w:hAnsi="Arial" w:cs="Arial"/>
                <w:sz w:val="18"/>
                <w:szCs w:val="18"/>
                <w:lang w:val="fr-FR"/>
              </w:rPr>
              <w:t xml:space="preserve"> </w:t>
            </w:r>
            <w:r w:rsidRPr="002227A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0E1B0FA5" w14:textId="77777777" w:rsidR="006860CF" w:rsidRPr="002227A2" w:rsidRDefault="006860CF" w:rsidP="002E70B4">
            <w:pPr>
              <w:jc w:val="center"/>
              <w:rPr>
                <w:rFonts w:ascii="Arial" w:eastAsia="Times New Roman" w:hAnsi="Arial" w:cs="Arial"/>
                <w:sz w:val="18"/>
                <w:szCs w:val="18"/>
                <w:lang w:val="fr-FR"/>
              </w:rPr>
            </w:pPr>
            <w:r w:rsidRPr="002227A2">
              <w:rPr>
                <w:rFonts w:ascii="Arial" w:hAnsi="Arial" w:cs="Arial"/>
                <w:color w:val="000000"/>
                <w:sz w:val="18"/>
                <w:szCs w:val="18"/>
              </w:rPr>
              <w:t>27,5</w:t>
            </w:r>
            <w:r w:rsidRPr="002227A2">
              <w:rPr>
                <w:rFonts w:ascii="Arial" w:eastAsia="Times New Roman" w:hAnsi="Arial" w:cs="Arial"/>
                <w:sz w:val="18"/>
                <w:szCs w:val="18"/>
                <w:lang w:val="fr-FR"/>
              </w:rPr>
              <w:t xml:space="preserve"> ± </w:t>
            </w:r>
            <w:r w:rsidRPr="002227A2">
              <w:rPr>
                <w:rFonts w:ascii="Arial" w:hAnsi="Arial" w:cs="Arial"/>
                <w:color w:val="000000"/>
                <w:sz w:val="18"/>
                <w:szCs w:val="18"/>
              </w:rPr>
              <w:t>5,2</w:t>
            </w:r>
            <w:r w:rsidRPr="002227A2">
              <w:rPr>
                <w:rFonts w:ascii="Arial" w:eastAsia="Times New Roman" w:hAnsi="Arial" w:cs="Arial"/>
                <w:sz w:val="18"/>
                <w:szCs w:val="18"/>
                <w:lang w:val="fr-FR"/>
              </w:rPr>
              <w:t xml:space="preserve"> </w:t>
            </w:r>
            <w:r w:rsidRPr="002227A2">
              <w:rPr>
                <w:rFonts w:ascii="Arial" w:eastAsia="Times New Roman" w:hAnsi="Arial" w:cs="Arial"/>
                <w:bCs/>
                <w:sz w:val="18"/>
                <w:szCs w:val="18"/>
                <w:lang w:val="fr-FR"/>
              </w:rPr>
              <w:t>a</w:t>
            </w:r>
            <w:r>
              <w:rPr>
                <w:rFonts w:ascii="Arial" w:eastAsia="Times New Roman" w:hAnsi="Arial" w:cs="Arial"/>
                <w:bCs/>
                <w:sz w:val="18"/>
                <w:szCs w:val="18"/>
                <w:lang w:val="fr-FR"/>
              </w:rPr>
              <w:t>bc</w:t>
            </w:r>
          </w:p>
        </w:tc>
        <w:tc>
          <w:tcPr>
            <w:tcW w:w="1386" w:type="dxa"/>
            <w:tcBorders>
              <w:top w:val="nil"/>
            </w:tcBorders>
            <w:shd w:val="clear" w:color="auto" w:fill="auto"/>
            <w:noWrap/>
            <w:vAlign w:val="bottom"/>
            <w:hideMark/>
          </w:tcPr>
          <w:p w14:paraId="3F33EE0E" w14:textId="77777777" w:rsidR="006860CF" w:rsidRPr="00502F87" w:rsidRDefault="006860CF" w:rsidP="002E70B4">
            <w:pPr>
              <w:jc w:val="center"/>
              <w:rPr>
                <w:rFonts w:ascii="Arial" w:eastAsia="Times New Roman" w:hAnsi="Arial" w:cs="Arial"/>
                <w:sz w:val="18"/>
                <w:szCs w:val="18"/>
                <w:lang w:val="fr-FR"/>
              </w:rPr>
            </w:pPr>
            <w:r w:rsidRPr="00502F87">
              <w:rPr>
                <w:rFonts w:ascii="Arial" w:hAnsi="Arial" w:cs="Arial"/>
                <w:color w:val="000000"/>
                <w:sz w:val="18"/>
                <w:szCs w:val="18"/>
              </w:rPr>
              <w:t>13,7</w:t>
            </w:r>
            <w:r w:rsidRPr="00502F87">
              <w:rPr>
                <w:rFonts w:ascii="Arial" w:eastAsia="Times New Roman" w:hAnsi="Arial" w:cs="Arial"/>
                <w:sz w:val="18"/>
                <w:szCs w:val="18"/>
                <w:lang w:val="fr-FR"/>
              </w:rPr>
              <w:t xml:space="preserve"> ± </w:t>
            </w:r>
            <w:r w:rsidRPr="00502F87">
              <w:rPr>
                <w:rFonts w:ascii="Arial" w:hAnsi="Arial" w:cs="Arial"/>
                <w:color w:val="000000"/>
                <w:sz w:val="18"/>
                <w:szCs w:val="18"/>
              </w:rPr>
              <w:t>9,0</w:t>
            </w:r>
            <w:r w:rsidRPr="00502F87">
              <w:rPr>
                <w:rFonts w:ascii="Arial" w:eastAsia="Times New Roman" w:hAnsi="Arial" w:cs="Arial"/>
                <w:sz w:val="18"/>
                <w:szCs w:val="18"/>
                <w:lang w:val="fr-FR"/>
              </w:rPr>
              <w:t xml:space="preserve"> </w:t>
            </w:r>
            <w:r w:rsidRPr="00502F87">
              <w:rPr>
                <w:rFonts w:ascii="Arial" w:eastAsia="Times New Roman" w:hAnsi="Arial" w:cs="Arial"/>
                <w:bCs/>
                <w:sz w:val="18"/>
                <w:szCs w:val="18"/>
                <w:lang w:val="fr-FR"/>
              </w:rPr>
              <w:t>a</w:t>
            </w:r>
          </w:p>
        </w:tc>
      </w:tr>
      <w:tr w:rsidR="006860CF" w:rsidRPr="002B6F62" w14:paraId="6D7E9976" w14:textId="77777777" w:rsidTr="002E70B4">
        <w:trPr>
          <w:trHeight w:val="302"/>
        </w:trPr>
        <w:tc>
          <w:tcPr>
            <w:tcW w:w="2594" w:type="dxa"/>
            <w:tcBorders>
              <w:top w:val="nil"/>
            </w:tcBorders>
            <w:shd w:val="clear" w:color="auto" w:fill="auto"/>
            <w:noWrap/>
            <w:vAlign w:val="bottom"/>
            <w:hideMark/>
          </w:tcPr>
          <w:p w14:paraId="2F2307FD"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50% de plants porteurs</w:t>
            </w:r>
            <w:r w:rsidRPr="00C67A70">
              <w:rPr>
                <w:rFonts w:ascii="Arial" w:eastAsia="Times New Roman" w:hAnsi="Arial" w:cs="Arial"/>
                <w:b/>
                <w:bCs/>
                <w:sz w:val="18"/>
                <w:szCs w:val="18"/>
                <w:lang w:eastAsia="fr-CA"/>
              </w:rPr>
              <w:t xml:space="preserve"> (T5)</w:t>
            </w:r>
          </w:p>
        </w:tc>
        <w:tc>
          <w:tcPr>
            <w:tcW w:w="1386" w:type="dxa"/>
            <w:tcBorders>
              <w:top w:val="nil"/>
            </w:tcBorders>
            <w:shd w:val="clear" w:color="auto" w:fill="auto"/>
            <w:noWrap/>
            <w:vAlign w:val="center"/>
            <w:hideMark/>
          </w:tcPr>
          <w:p w14:paraId="6DF63A97" w14:textId="77777777" w:rsidR="006860CF" w:rsidRPr="0048047D" w:rsidRDefault="006860CF" w:rsidP="002E70B4">
            <w:pPr>
              <w:jc w:val="center"/>
              <w:rPr>
                <w:rFonts w:ascii="Arial" w:eastAsia="Times New Roman" w:hAnsi="Arial" w:cs="Arial"/>
                <w:sz w:val="18"/>
                <w:szCs w:val="18"/>
                <w:lang w:val="fr-FR"/>
              </w:rPr>
            </w:pPr>
            <w:r w:rsidRPr="0048047D">
              <w:rPr>
                <w:rFonts w:ascii="Arial" w:eastAsia="Times New Roman" w:hAnsi="Arial" w:cs="Arial"/>
                <w:sz w:val="18"/>
                <w:szCs w:val="18"/>
                <w:lang w:val="fr-FR"/>
              </w:rPr>
              <w:t xml:space="preserve">0,0 ± 0,0 </w:t>
            </w:r>
            <w:r w:rsidRPr="0048047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A32B037"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 xml:space="preserve">2,5 ± 2,5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59EDD1D"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 xml:space="preserve">1,2 ± 1,2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5A955EAD" w14:textId="77777777" w:rsidR="006860CF" w:rsidRPr="003B6B4D" w:rsidRDefault="006860CF" w:rsidP="002E70B4">
            <w:pPr>
              <w:jc w:val="center"/>
              <w:rPr>
                <w:rFonts w:ascii="Arial" w:eastAsia="Times New Roman" w:hAnsi="Arial" w:cs="Arial"/>
                <w:sz w:val="18"/>
                <w:szCs w:val="18"/>
                <w:lang w:val="fr-FR"/>
              </w:rPr>
            </w:pPr>
            <w:r w:rsidRPr="003B6B4D">
              <w:rPr>
                <w:rFonts w:ascii="Arial" w:hAnsi="Arial" w:cs="Arial"/>
                <w:color w:val="000000"/>
                <w:sz w:val="18"/>
                <w:szCs w:val="18"/>
              </w:rPr>
              <w:t>6,2</w:t>
            </w:r>
            <w:r w:rsidRPr="003B6B4D">
              <w:rPr>
                <w:rFonts w:ascii="Arial" w:eastAsia="Times New Roman" w:hAnsi="Arial" w:cs="Arial"/>
                <w:sz w:val="18"/>
                <w:szCs w:val="18"/>
                <w:lang w:val="fr-FR"/>
              </w:rPr>
              <w:t xml:space="preserve"> ± </w:t>
            </w:r>
            <w:r w:rsidRPr="003B6B4D">
              <w:rPr>
                <w:rFonts w:ascii="Arial" w:hAnsi="Arial" w:cs="Arial"/>
                <w:color w:val="000000"/>
                <w:sz w:val="18"/>
                <w:szCs w:val="18"/>
              </w:rPr>
              <w:t>3,1</w:t>
            </w:r>
            <w:r w:rsidRPr="003B6B4D">
              <w:rPr>
                <w:rFonts w:ascii="Arial" w:eastAsia="Times New Roman" w:hAnsi="Arial" w:cs="Arial"/>
                <w:sz w:val="18"/>
                <w:szCs w:val="18"/>
                <w:lang w:val="fr-FR"/>
              </w:rPr>
              <w:t xml:space="preserve">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2F5DF514"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3,7</w:t>
            </w:r>
            <w:r w:rsidRPr="009C13F4">
              <w:rPr>
                <w:rFonts w:ascii="Arial" w:eastAsia="Times New Roman" w:hAnsi="Arial" w:cs="Arial"/>
                <w:sz w:val="18"/>
                <w:szCs w:val="18"/>
                <w:lang w:val="fr-FR"/>
              </w:rPr>
              <w:t xml:space="preserve"> ± </w:t>
            </w:r>
            <w:r w:rsidRPr="009C13F4">
              <w:rPr>
                <w:rFonts w:ascii="Arial" w:hAnsi="Arial" w:cs="Arial"/>
                <w:color w:val="000000"/>
                <w:sz w:val="18"/>
                <w:szCs w:val="18"/>
              </w:rPr>
              <w:t>2,4</w:t>
            </w:r>
            <w:r w:rsidRPr="009C13F4">
              <w:rPr>
                <w:rFonts w:ascii="Arial" w:eastAsia="Times New Roman" w:hAnsi="Arial" w:cs="Arial"/>
                <w:sz w:val="18"/>
                <w:szCs w:val="18"/>
                <w:lang w:val="fr-FR"/>
              </w:rPr>
              <w:t xml:space="preserve"> </w:t>
            </w:r>
            <w:r w:rsidRPr="009C13F4">
              <w:rPr>
                <w:rFonts w:ascii="Arial" w:eastAsia="Times New Roman" w:hAnsi="Arial" w:cs="Arial"/>
                <w:bCs/>
                <w:sz w:val="18"/>
                <w:szCs w:val="18"/>
                <w:lang w:val="fr-FR"/>
              </w:rPr>
              <w:t>c</w:t>
            </w:r>
          </w:p>
        </w:tc>
        <w:tc>
          <w:tcPr>
            <w:tcW w:w="1386" w:type="dxa"/>
            <w:tcBorders>
              <w:top w:val="nil"/>
            </w:tcBorders>
            <w:shd w:val="clear" w:color="auto" w:fill="auto"/>
            <w:noWrap/>
            <w:vAlign w:val="bottom"/>
            <w:hideMark/>
          </w:tcPr>
          <w:p w14:paraId="428FDF20"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16,2</w:t>
            </w:r>
            <w:r w:rsidRPr="009C13F4">
              <w:rPr>
                <w:rFonts w:ascii="Arial" w:eastAsia="Times New Roman" w:hAnsi="Arial" w:cs="Arial"/>
                <w:sz w:val="18"/>
                <w:szCs w:val="18"/>
                <w:lang w:val="fr-FR"/>
              </w:rPr>
              <w:t xml:space="preserve"> ± </w:t>
            </w:r>
            <w:r w:rsidRPr="009C13F4">
              <w:rPr>
                <w:rFonts w:ascii="Arial" w:hAnsi="Arial" w:cs="Arial"/>
                <w:color w:val="000000"/>
                <w:sz w:val="18"/>
                <w:szCs w:val="18"/>
              </w:rPr>
              <w:t>8,0</w:t>
            </w:r>
            <w:r w:rsidRPr="009C13F4">
              <w:rPr>
                <w:rFonts w:ascii="Arial" w:eastAsia="Times New Roman" w:hAnsi="Arial" w:cs="Arial"/>
                <w:sz w:val="18"/>
                <w:szCs w:val="18"/>
                <w:lang w:val="fr-FR"/>
              </w:rPr>
              <w:t xml:space="preserve"> </w:t>
            </w:r>
            <w:r w:rsidRPr="009C13F4">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246FA6D1" w14:textId="77777777" w:rsidR="006860CF" w:rsidRPr="002227A2" w:rsidRDefault="006860CF" w:rsidP="002E70B4">
            <w:pPr>
              <w:jc w:val="center"/>
              <w:rPr>
                <w:rFonts w:ascii="Arial" w:eastAsia="Times New Roman" w:hAnsi="Arial" w:cs="Arial"/>
                <w:sz w:val="18"/>
                <w:szCs w:val="18"/>
                <w:lang w:val="fr-FR"/>
              </w:rPr>
            </w:pPr>
            <w:r w:rsidRPr="002227A2">
              <w:rPr>
                <w:rFonts w:ascii="Arial" w:hAnsi="Arial" w:cs="Arial"/>
                <w:color w:val="000000"/>
                <w:sz w:val="18"/>
                <w:szCs w:val="18"/>
              </w:rPr>
              <w:t>27,5</w:t>
            </w:r>
            <w:r w:rsidRPr="002227A2">
              <w:rPr>
                <w:rFonts w:ascii="Arial" w:eastAsia="Times New Roman" w:hAnsi="Arial" w:cs="Arial"/>
                <w:sz w:val="18"/>
                <w:szCs w:val="18"/>
                <w:lang w:val="fr-FR"/>
              </w:rPr>
              <w:t xml:space="preserve"> ± </w:t>
            </w:r>
            <w:r w:rsidRPr="002227A2">
              <w:rPr>
                <w:rFonts w:ascii="Arial" w:hAnsi="Arial" w:cs="Arial"/>
                <w:color w:val="000000"/>
                <w:sz w:val="18"/>
                <w:szCs w:val="18"/>
              </w:rPr>
              <w:t>4,3</w:t>
            </w:r>
            <w:r w:rsidRPr="002227A2">
              <w:rPr>
                <w:rFonts w:ascii="Arial" w:eastAsia="Times New Roman" w:hAnsi="Arial" w:cs="Arial"/>
                <w:sz w:val="18"/>
                <w:szCs w:val="18"/>
                <w:lang w:val="fr-FR"/>
              </w:rPr>
              <w:t xml:space="preserve"> </w:t>
            </w:r>
            <w:r w:rsidRPr="002227A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6A5F71BF" w14:textId="77777777" w:rsidR="006860CF" w:rsidRPr="002227A2" w:rsidRDefault="006860CF" w:rsidP="002E70B4">
            <w:pPr>
              <w:jc w:val="center"/>
              <w:rPr>
                <w:rFonts w:ascii="Arial" w:eastAsia="Times New Roman" w:hAnsi="Arial" w:cs="Arial"/>
                <w:sz w:val="18"/>
                <w:szCs w:val="18"/>
                <w:lang w:val="fr-FR"/>
              </w:rPr>
            </w:pPr>
            <w:r w:rsidRPr="002227A2">
              <w:rPr>
                <w:rFonts w:ascii="Arial" w:hAnsi="Arial" w:cs="Arial"/>
                <w:color w:val="000000"/>
                <w:sz w:val="18"/>
                <w:szCs w:val="18"/>
              </w:rPr>
              <w:t>37,5</w:t>
            </w:r>
            <w:r w:rsidRPr="002227A2">
              <w:rPr>
                <w:rFonts w:ascii="Arial" w:eastAsia="Times New Roman" w:hAnsi="Arial" w:cs="Arial"/>
                <w:sz w:val="18"/>
                <w:szCs w:val="18"/>
                <w:lang w:val="fr-FR"/>
              </w:rPr>
              <w:t xml:space="preserve"> ± </w:t>
            </w:r>
            <w:r w:rsidRPr="002227A2">
              <w:rPr>
                <w:rFonts w:ascii="Arial" w:hAnsi="Arial" w:cs="Arial"/>
                <w:color w:val="000000"/>
                <w:sz w:val="18"/>
                <w:szCs w:val="18"/>
              </w:rPr>
              <w:t>6,6</w:t>
            </w:r>
            <w:r w:rsidRPr="002227A2">
              <w:rPr>
                <w:rFonts w:ascii="Arial" w:eastAsia="Times New Roman" w:hAnsi="Arial" w:cs="Arial"/>
                <w:sz w:val="18"/>
                <w:szCs w:val="18"/>
                <w:lang w:val="fr-FR"/>
              </w:rPr>
              <w:t xml:space="preserve"> </w:t>
            </w:r>
            <w:r w:rsidRPr="002227A2">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6A9B93B6" w14:textId="77777777" w:rsidR="006860CF" w:rsidRPr="00502F87" w:rsidRDefault="006860CF" w:rsidP="002E70B4">
            <w:pPr>
              <w:jc w:val="center"/>
              <w:rPr>
                <w:rFonts w:ascii="Arial" w:eastAsia="Times New Roman" w:hAnsi="Arial" w:cs="Arial"/>
                <w:sz w:val="18"/>
                <w:szCs w:val="18"/>
                <w:lang w:val="fr-FR"/>
              </w:rPr>
            </w:pPr>
            <w:r w:rsidRPr="00502F87">
              <w:rPr>
                <w:rFonts w:ascii="Arial" w:hAnsi="Arial" w:cs="Arial"/>
                <w:color w:val="000000"/>
                <w:sz w:val="18"/>
                <w:szCs w:val="18"/>
              </w:rPr>
              <w:t>15,0</w:t>
            </w:r>
            <w:r w:rsidRPr="00502F87">
              <w:rPr>
                <w:rFonts w:ascii="Arial" w:eastAsia="Times New Roman" w:hAnsi="Arial" w:cs="Arial"/>
                <w:sz w:val="18"/>
                <w:szCs w:val="18"/>
                <w:lang w:val="fr-FR"/>
              </w:rPr>
              <w:t xml:space="preserve"> ± </w:t>
            </w:r>
            <w:r w:rsidRPr="00502F87">
              <w:rPr>
                <w:rFonts w:ascii="Arial" w:hAnsi="Arial" w:cs="Arial"/>
                <w:color w:val="000000"/>
                <w:sz w:val="18"/>
                <w:szCs w:val="18"/>
              </w:rPr>
              <w:t>2,0</w:t>
            </w:r>
            <w:r w:rsidRPr="00502F87">
              <w:rPr>
                <w:rFonts w:ascii="Arial" w:eastAsia="Times New Roman" w:hAnsi="Arial" w:cs="Arial"/>
                <w:sz w:val="18"/>
                <w:szCs w:val="18"/>
                <w:lang w:val="fr-FR"/>
              </w:rPr>
              <w:t xml:space="preserve"> </w:t>
            </w:r>
            <w:r w:rsidRPr="00502F87">
              <w:rPr>
                <w:rFonts w:ascii="Arial" w:eastAsia="Times New Roman" w:hAnsi="Arial" w:cs="Arial"/>
                <w:bCs/>
                <w:sz w:val="18"/>
                <w:szCs w:val="18"/>
                <w:lang w:val="fr-FR"/>
              </w:rPr>
              <w:t>a</w:t>
            </w:r>
          </w:p>
        </w:tc>
      </w:tr>
      <w:tr w:rsidR="006860CF" w:rsidRPr="002B6F62" w14:paraId="06F70CF9" w14:textId="77777777" w:rsidTr="002E70B4">
        <w:trPr>
          <w:trHeight w:val="302"/>
        </w:trPr>
        <w:tc>
          <w:tcPr>
            <w:tcW w:w="2594" w:type="dxa"/>
            <w:tcBorders>
              <w:top w:val="nil"/>
            </w:tcBorders>
            <w:shd w:val="clear" w:color="auto" w:fill="auto"/>
            <w:noWrap/>
            <w:vAlign w:val="bottom"/>
            <w:hideMark/>
          </w:tcPr>
          <w:p w14:paraId="2CD236BC"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1 thrips/feuille (T6)</w:t>
            </w:r>
          </w:p>
        </w:tc>
        <w:tc>
          <w:tcPr>
            <w:tcW w:w="1386" w:type="dxa"/>
            <w:tcBorders>
              <w:top w:val="nil"/>
            </w:tcBorders>
            <w:shd w:val="clear" w:color="auto" w:fill="auto"/>
            <w:noWrap/>
            <w:vAlign w:val="center"/>
            <w:hideMark/>
          </w:tcPr>
          <w:p w14:paraId="178A8F4F" w14:textId="77777777" w:rsidR="006860CF" w:rsidRPr="0048047D" w:rsidRDefault="006860CF" w:rsidP="002E70B4">
            <w:pPr>
              <w:jc w:val="center"/>
              <w:rPr>
                <w:rFonts w:ascii="Arial" w:eastAsia="Times New Roman" w:hAnsi="Arial" w:cs="Arial"/>
                <w:sz w:val="18"/>
                <w:szCs w:val="18"/>
                <w:lang w:val="fr-FR"/>
              </w:rPr>
            </w:pPr>
            <w:r w:rsidRPr="0048047D">
              <w:rPr>
                <w:rFonts w:ascii="Arial" w:eastAsia="Times New Roman" w:hAnsi="Arial" w:cs="Arial"/>
                <w:sz w:val="18"/>
                <w:szCs w:val="18"/>
                <w:lang w:val="fr-FR"/>
              </w:rPr>
              <w:t xml:space="preserve">1,2 ± 1,2 </w:t>
            </w:r>
            <w:r w:rsidRPr="0048047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9A88857"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 xml:space="preserve">1,2 ± 1,2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18345C1"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 xml:space="preserve">0,0 ± 0,0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7417AFE9" w14:textId="77777777" w:rsidR="006860CF" w:rsidRPr="003B6B4D" w:rsidRDefault="006860CF" w:rsidP="002E70B4">
            <w:pPr>
              <w:jc w:val="center"/>
              <w:rPr>
                <w:rFonts w:ascii="Arial" w:eastAsia="Times New Roman" w:hAnsi="Arial" w:cs="Arial"/>
                <w:sz w:val="18"/>
                <w:szCs w:val="18"/>
                <w:lang w:val="fr-FR"/>
              </w:rPr>
            </w:pPr>
            <w:r w:rsidRPr="003B6B4D">
              <w:rPr>
                <w:rFonts w:ascii="Arial" w:hAnsi="Arial" w:cs="Arial"/>
                <w:color w:val="000000"/>
                <w:sz w:val="18"/>
                <w:szCs w:val="18"/>
              </w:rPr>
              <w:t xml:space="preserve">10,0 </w:t>
            </w:r>
            <w:r w:rsidRPr="003B6B4D">
              <w:rPr>
                <w:rFonts w:ascii="Arial" w:eastAsia="Times New Roman" w:hAnsi="Arial" w:cs="Arial"/>
                <w:sz w:val="18"/>
                <w:szCs w:val="18"/>
                <w:lang w:val="fr-FR"/>
              </w:rPr>
              <w:t xml:space="preserve">± </w:t>
            </w:r>
            <w:r w:rsidRPr="003B6B4D">
              <w:rPr>
                <w:rFonts w:ascii="Arial" w:hAnsi="Arial" w:cs="Arial"/>
                <w:color w:val="000000"/>
                <w:sz w:val="18"/>
                <w:szCs w:val="18"/>
              </w:rPr>
              <w:t>4,6</w:t>
            </w:r>
            <w:r w:rsidRPr="003B6B4D">
              <w:rPr>
                <w:rFonts w:ascii="Arial" w:eastAsia="Times New Roman" w:hAnsi="Arial" w:cs="Arial"/>
                <w:sz w:val="18"/>
                <w:szCs w:val="18"/>
                <w:lang w:val="fr-FR"/>
              </w:rPr>
              <w:t xml:space="preserve"> </w:t>
            </w:r>
            <w:r w:rsidRPr="003B6B4D">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4BC483B1"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8,7</w:t>
            </w:r>
            <w:r w:rsidRPr="009C13F4">
              <w:rPr>
                <w:rFonts w:ascii="Arial" w:eastAsia="Times New Roman" w:hAnsi="Arial" w:cs="Arial"/>
                <w:sz w:val="18"/>
                <w:szCs w:val="18"/>
                <w:lang w:val="fr-FR"/>
              </w:rPr>
              <w:t xml:space="preserve"> ± </w:t>
            </w:r>
            <w:r w:rsidRPr="009C13F4">
              <w:rPr>
                <w:rFonts w:ascii="Arial" w:hAnsi="Arial" w:cs="Arial"/>
                <w:color w:val="000000"/>
                <w:sz w:val="18"/>
                <w:szCs w:val="18"/>
              </w:rPr>
              <w:t>4,3</w:t>
            </w:r>
            <w:r w:rsidRPr="009C13F4">
              <w:rPr>
                <w:rFonts w:ascii="Arial" w:eastAsia="Times New Roman" w:hAnsi="Arial" w:cs="Arial"/>
                <w:sz w:val="18"/>
                <w:szCs w:val="18"/>
                <w:lang w:val="fr-FR"/>
              </w:rPr>
              <w:t xml:space="preserve"> </w:t>
            </w:r>
            <w:r w:rsidRPr="009C13F4">
              <w:rPr>
                <w:rFonts w:ascii="Arial" w:eastAsia="Times New Roman" w:hAnsi="Arial" w:cs="Arial"/>
                <w:bCs/>
                <w:sz w:val="18"/>
                <w:szCs w:val="18"/>
                <w:lang w:val="fr-FR"/>
              </w:rPr>
              <w:t>c</w:t>
            </w:r>
          </w:p>
        </w:tc>
        <w:tc>
          <w:tcPr>
            <w:tcW w:w="1386" w:type="dxa"/>
            <w:tcBorders>
              <w:top w:val="nil"/>
            </w:tcBorders>
            <w:shd w:val="clear" w:color="auto" w:fill="auto"/>
            <w:noWrap/>
            <w:vAlign w:val="bottom"/>
            <w:hideMark/>
          </w:tcPr>
          <w:p w14:paraId="4CFCF57E"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10,0</w:t>
            </w:r>
            <w:r w:rsidRPr="009C13F4">
              <w:rPr>
                <w:rFonts w:ascii="Arial" w:eastAsia="Times New Roman" w:hAnsi="Arial" w:cs="Arial"/>
                <w:sz w:val="18"/>
                <w:szCs w:val="18"/>
                <w:lang w:val="fr-FR"/>
              </w:rPr>
              <w:t xml:space="preserve"> ± </w:t>
            </w:r>
            <w:r w:rsidRPr="009C13F4">
              <w:rPr>
                <w:rFonts w:ascii="Arial" w:hAnsi="Arial" w:cs="Arial"/>
                <w:color w:val="000000"/>
                <w:sz w:val="18"/>
                <w:szCs w:val="18"/>
              </w:rPr>
              <w:t>2,0</w:t>
            </w:r>
            <w:r w:rsidRPr="009C13F4">
              <w:rPr>
                <w:rFonts w:ascii="Arial" w:eastAsia="Times New Roman" w:hAnsi="Arial" w:cs="Arial"/>
                <w:sz w:val="18"/>
                <w:szCs w:val="18"/>
                <w:lang w:val="fr-FR"/>
              </w:rPr>
              <w:t xml:space="preserve"> </w:t>
            </w:r>
            <w:r w:rsidRPr="009C13F4">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1F62B499" w14:textId="77777777" w:rsidR="006860CF" w:rsidRPr="002227A2" w:rsidRDefault="006860CF" w:rsidP="002E70B4">
            <w:pPr>
              <w:jc w:val="center"/>
              <w:rPr>
                <w:rFonts w:ascii="Arial" w:eastAsia="Times New Roman" w:hAnsi="Arial" w:cs="Arial"/>
                <w:sz w:val="18"/>
                <w:szCs w:val="18"/>
                <w:lang w:val="fr-FR"/>
              </w:rPr>
            </w:pPr>
            <w:r w:rsidRPr="002227A2">
              <w:rPr>
                <w:rFonts w:ascii="Arial" w:hAnsi="Arial" w:cs="Arial"/>
                <w:color w:val="000000"/>
                <w:sz w:val="18"/>
                <w:szCs w:val="18"/>
              </w:rPr>
              <w:t xml:space="preserve">16,2 </w:t>
            </w:r>
            <w:r w:rsidRPr="002227A2">
              <w:rPr>
                <w:rFonts w:ascii="Arial" w:eastAsia="Times New Roman" w:hAnsi="Arial" w:cs="Arial"/>
                <w:sz w:val="18"/>
                <w:szCs w:val="18"/>
                <w:lang w:val="fr-FR"/>
              </w:rPr>
              <w:t xml:space="preserve">± </w:t>
            </w:r>
            <w:r w:rsidRPr="002227A2">
              <w:rPr>
                <w:rFonts w:ascii="Arial" w:hAnsi="Arial" w:cs="Arial"/>
                <w:color w:val="000000"/>
                <w:sz w:val="18"/>
                <w:szCs w:val="18"/>
              </w:rPr>
              <w:t>7,5</w:t>
            </w:r>
            <w:r w:rsidRPr="002227A2">
              <w:rPr>
                <w:rFonts w:ascii="Arial" w:eastAsia="Times New Roman" w:hAnsi="Arial" w:cs="Arial"/>
                <w:bCs/>
                <w:sz w:val="18"/>
                <w:szCs w:val="18"/>
                <w:lang w:val="fr-FR"/>
              </w:rPr>
              <w:t xml:space="preserve"> a</w:t>
            </w:r>
          </w:p>
        </w:tc>
        <w:tc>
          <w:tcPr>
            <w:tcW w:w="1386" w:type="dxa"/>
            <w:tcBorders>
              <w:top w:val="nil"/>
            </w:tcBorders>
            <w:shd w:val="clear" w:color="auto" w:fill="auto"/>
            <w:noWrap/>
            <w:vAlign w:val="bottom"/>
            <w:hideMark/>
          </w:tcPr>
          <w:p w14:paraId="28B7128C" w14:textId="77777777" w:rsidR="006860CF" w:rsidRPr="002227A2" w:rsidRDefault="006860CF" w:rsidP="002E70B4">
            <w:pPr>
              <w:jc w:val="center"/>
              <w:rPr>
                <w:rFonts w:ascii="Arial" w:eastAsia="Times New Roman" w:hAnsi="Arial" w:cs="Arial"/>
                <w:sz w:val="18"/>
                <w:szCs w:val="18"/>
                <w:lang w:val="fr-FR"/>
              </w:rPr>
            </w:pPr>
            <w:r w:rsidRPr="002227A2">
              <w:rPr>
                <w:rFonts w:ascii="Arial" w:hAnsi="Arial" w:cs="Arial"/>
                <w:color w:val="000000"/>
                <w:sz w:val="18"/>
                <w:szCs w:val="18"/>
              </w:rPr>
              <w:t xml:space="preserve">32,5 </w:t>
            </w:r>
            <w:r w:rsidRPr="002227A2">
              <w:rPr>
                <w:rFonts w:ascii="Arial" w:eastAsia="Times New Roman" w:hAnsi="Arial" w:cs="Arial"/>
                <w:sz w:val="18"/>
                <w:szCs w:val="18"/>
                <w:lang w:val="fr-FR"/>
              </w:rPr>
              <w:t xml:space="preserve">± </w:t>
            </w:r>
            <w:r w:rsidRPr="002227A2">
              <w:rPr>
                <w:rFonts w:ascii="Arial" w:hAnsi="Arial" w:cs="Arial"/>
                <w:color w:val="000000"/>
                <w:sz w:val="18"/>
                <w:szCs w:val="18"/>
              </w:rPr>
              <w:t>9,2</w:t>
            </w:r>
            <w:r w:rsidRPr="002227A2">
              <w:rPr>
                <w:rFonts w:ascii="Arial" w:eastAsia="Times New Roman" w:hAnsi="Arial" w:cs="Arial"/>
                <w:sz w:val="18"/>
                <w:szCs w:val="18"/>
                <w:lang w:val="fr-FR"/>
              </w:rPr>
              <w:t xml:space="preserve"> </w:t>
            </w:r>
            <w:r w:rsidRPr="002227A2">
              <w:rPr>
                <w:rFonts w:ascii="Arial" w:eastAsia="Times New Roman" w:hAnsi="Arial" w:cs="Arial"/>
                <w:bCs/>
                <w:sz w:val="18"/>
                <w:szCs w:val="18"/>
                <w:lang w:val="fr-FR"/>
              </w:rPr>
              <w:t>a</w:t>
            </w:r>
            <w:r>
              <w:rPr>
                <w:rFonts w:ascii="Arial" w:eastAsia="Times New Roman" w:hAnsi="Arial" w:cs="Arial"/>
                <w:bCs/>
                <w:sz w:val="18"/>
                <w:szCs w:val="18"/>
                <w:lang w:val="fr-FR"/>
              </w:rPr>
              <w:t>b</w:t>
            </w:r>
          </w:p>
        </w:tc>
        <w:tc>
          <w:tcPr>
            <w:tcW w:w="1386" w:type="dxa"/>
            <w:tcBorders>
              <w:top w:val="nil"/>
            </w:tcBorders>
            <w:shd w:val="clear" w:color="auto" w:fill="auto"/>
            <w:noWrap/>
            <w:vAlign w:val="bottom"/>
            <w:hideMark/>
          </w:tcPr>
          <w:p w14:paraId="124F4AD8" w14:textId="77777777" w:rsidR="006860CF" w:rsidRPr="00502F87" w:rsidRDefault="006860CF" w:rsidP="002E70B4">
            <w:pPr>
              <w:jc w:val="center"/>
              <w:rPr>
                <w:rFonts w:ascii="Arial" w:eastAsia="Times New Roman" w:hAnsi="Arial" w:cs="Arial"/>
                <w:sz w:val="18"/>
                <w:szCs w:val="18"/>
                <w:lang w:val="fr-FR"/>
              </w:rPr>
            </w:pPr>
            <w:r w:rsidRPr="00502F87">
              <w:rPr>
                <w:rFonts w:ascii="Arial" w:hAnsi="Arial" w:cs="Arial"/>
                <w:color w:val="000000"/>
                <w:sz w:val="18"/>
                <w:szCs w:val="18"/>
              </w:rPr>
              <w:t>11,2</w:t>
            </w:r>
            <w:r w:rsidRPr="00502F87">
              <w:rPr>
                <w:rFonts w:ascii="Arial" w:eastAsia="Times New Roman" w:hAnsi="Arial" w:cs="Arial"/>
                <w:sz w:val="18"/>
                <w:szCs w:val="18"/>
                <w:lang w:val="fr-FR"/>
              </w:rPr>
              <w:t xml:space="preserve"> ± </w:t>
            </w:r>
            <w:r w:rsidRPr="00502F87">
              <w:rPr>
                <w:rFonts w:ascii="Arial" w:hAnsi="Arial" w:cs="Arial"/>
                <w:color w:val="000000"/>
                <w:sz w:val="18"/>
                <w:szCs w:val="18"/>
              </w:rPr>
              <w:t>3,7</w:t>
            </w:r>
            <w:r w:rsidRPr="00502F87">
              <w:rPr>
                <w:rFonts w:ascii="Arial" w:eastAsia="Times New Roman" w:hAnsi="Arial" w:cs="Arial"/>
                <w:sz w:val="18"/>
                <w:szCs w:val="18"/>
                <w:lang w:val="fr-FR"/>
              </w:rPr>
              <w:t xml:space="preserve"> </w:t>
            </w:r>
            <w:r w:rsidRPr="00502F87">
              <w:rPr>
                <w:rFonts w:ascii="Arial" w:eastAsia="Times New Roman" w:hAnsi="Arial" w:cs="Arial"/>
                <w:bCs/>
                <w:sz w:val="18"/>
                <w:szCs w:val="18"/>
                <w:lang w:val="fr-FR"/>
              </w:rPr>
              <w:t>a</w:t>
            </w:r>
          </w:p>
        </w:tc>
      </w:tr>
      <w:tr w:rsidR="006860CF" w:rsidRPr="002B6F62" w14:paraId="195F834C" w14:textId="77777777" w:rsidTr="002E70B4">
        <w:trPr>
          <w:trHeight w:val="302"/>
        </w:trPr>
        <w:tc>
          <w:tcPr>
            <w:tcW w:w="2594" w:type="dxa"/>
            <w:tcBorders>
              <w:top w:val="single" w:sz="4" w:space="0" w:color="auto"/>
              <w:bottom w:val="single" w:sz="4" w:space="0" w:color="auto"/>
            </w:tcBorders>
            <w:shd w:val="clear" w:color="auto" w:fill="auto"/>
            <w:noWrap/>
            <w:vAlign w:val="center"/>
            <w:hideMark/>
          </w:tcPr>
          <w:p w14:paraId="4EB97164" w14:textId="77777777" w:rsidR="006860CF" w:rsidRPr="00C67A70" w:rsidRDefault="006860CF" w:rsidP="002E70B4">
            <w:pPr>
              <w:rPr>
                <w:rFonts w:ascii="Arial" w:eastAsia="Times New Roman" w:hAnsi="Arial" w:cs="Arial"/>
                <w:sz w:val="18"/>
                <w:szCs w:val="18"/>
                <w:lang w:val="fr-FR"/>
              </w:rPr>
            </w:pPr>
            <w:r w:rsidRPr="00C67A70">
              <w:rPr>
                <w:rFonts w:ascii="Arial" w:eastAsia="Times New Roman" w:hAnsi="Arial" w:cs="Arial"/>
                <w:sz w:val="18"/>
                <w:szCs w:val="18"/>
                <w:lang w:val="fr-FR"/>
              </w:rPr>
              <w:t xml:space="preserve">Valeur de </w:t>
            </w:r>
            <w:r w:rsidRPr="00C67A70">
              <w:rPr>
                <w:rFonts w:ascii="Arial" w:eastAsia="Times New Roman" w:hAnsi="Arial" w:cs="Arial"/>
                <w:i/>
                <w:iCs/>
                <w:sz w:val="18"/>
                <w:szCs w:val="18"/>
                <w:lang w:val="fr-FR"/>
              </w:rPr>
              <w:t>P</w:t>
            </w:r>
          </w:p>
        </w:tc>
        <w:tc>
          <w:tcPr>
            <w:tcW w:w="1386" w:type="dxa"/>
            <w:tcBorders>
              <w:top w:val="single" w:sz="4" w:space="0" w:color="auto"/>
              <w:bottom w:val="single" w:sz="4" w:space="0" w:color="auto"/>
            </w:tcBorders>
            <w:shd w:val="clear" w:color="auto" w:fill="auto"/>
            <w:noWrap/>
            <w:vAlign w:val="center"/>
            <w:hideMark/>
          </w:tcPr>
          <w:p w14:paraId="3B3FE75D" w14:textId="77777777" w:rsidR="006860CF" w:rsidRPr="0048047D" w:rsidRDefault="006860CF" w:rsidP="002E70B4">
            <w:pPr>
              <w:jc w:val="center"/>
              <w:rPr>
                <w:rFonts w:ascii="Arial" w:eastAsia="Times New Roman" w:hAnsi="Arial" w:cs="Arial"/>
                <w:sz w:val="18"/>
                <w:szCs w:val="18"/>
                <w:lang w:val="fr-FR"/>
              </w:rPr>
            </w:pPr>
            <w:r w:rsidRPr="0048047D">
              <w:rPr>
                <w:rFonts w:ascii="Arial" w:eastAsia="Times New Roman" w:hAnsi="Arial" w:cs="Arial"/>
                <w:sz w:val="18"/>
                <w:szCs w:val="18"/>
                <w:lang w:val="fr-FR"/>
              </w:rPr>
              <w:t>0.681</w:t>
            </w:r>
          </w:p>
        </w:tc>
        <w:tc>
          <w:tcPr>
            <w:tcW w:w="1386" w:type="dxa"/>
            <w:tcBorders>
              <w:top w:val="single" w:sz="4" w:space="0" w:color="auto"/>
              <w:bottom w:val="single" w:sz="4" w:space="0" w:color="auto"/>
            </w:tcBorders>
            <w:shd w:val="clear" w:color="auto" w:fill="auto"/>
            <w:noWrap/>
            <w:vAlign w:val="center"/>
            <w:hideMark/>
          </w:tcPr>
          <w:p w14:paraId="1D9BB30E" w14:textId="77777777" w:rsidR="006860CF" w:rsidRPr="0048047D" w:rsidRDefault="006860CF" w:rsidP="002E70B4">
            <w:pPr>
              <w:jc w:val="center"/>
              <w:rPr>
                <w:rFonts w:ascii="Arial" w:eastAsia="Times New Roman" w:hAnsi="Arial" w:cs="Arial"/>
                <w:sz w:val="18"/>
                <w:szCs w:val="18"/>
                <w:highlight w:val="yellow"/>
                <w:lang w:val="fr-FR"/>
              </w:rPr>
            </w:pPr>
            <w:r w:rsidRPr="0048047D">
              <w:rPr>
                <w:rFonts w:ascii="Arial" w:eastAsia="Times New Roman" w:hAnsi="Arial" w:cs="Arial"/>
                <w:sz w:val="18"/>
                <w:szCs w:val="18"/>
                <w:lang w:val="fr-FR"/>
              </w:rPr>
              <w:t>0.941</w:t>
            </w:r>
          </w:p>
        </w:tc>
        <w:tc>
          <w:tcPr>
            <w:tcW w:w="1386" w:type="dxa"/>
            <w:tcBorders>
              <w:top w:val="single" w:sz="4" w:space="0" w:color="auto"/>
              <w:bottom w:val="single" w:sz="4" w:space="0" w:color="auto"/>
            </w:tcBorders>
            <w:shd w:val="clear" w:color="auto" w:fill="auto"/>
            <w:noWrap/>
            <w:vAlign w:val="center"/>
            <w:hideMark/>
          </w:tcPr>
          <w:p w14:paraId="7930D282"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0.701</w:t>
            </w:r>
          </w:p>
        </w:tc>
        <w:tc>
          <w:tcPr>
            <w:tcW w:w="1386" w:type="dxa"/>
            <w:tcBorders>
              <w:top w:val="single" w:sz="4" w:space="0" w:color="auto"/>
              <w:bottom w:val="single" w:sz="4" w:space="0" w:color="auto"/>
            </w:tcBorders>
            <w:shd w:val="clear" w:color="auto" w:fill="auto"/>
            <w:noWrap/>
            <w:vAlign w:val="center"/>
            <w:hideMark/>
          </w:tcPr>
          <w:p w14:paraId="6108CECB"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 xml:space="preserve"> 0.424</w:t>
            </w:r>
          </w:p>
        </w:tc>
        <w:tc>
          <w:tcPr>
            <w:tcW w:w="1386" w:type="dxa"/>
            <w:tcBorders>
              <w:top w:val="single" w:sz="4" w:space="0" w:color="auto"/>
              <w:bottom w:val="single" w:sz="4" w:space="0" w:color="auto"/>
            </w:tcBorders>
            <w:shd w:val="clear" w:color="auto" w:fill="auto"/>
            <w:noWrap/>
            <w:vAlign w:val="center"/>
            <w:hideMark/>
          </w:tcPr>
          <w:p w14:paraId="29F22E78"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0.010</w:t>
            </w:r>
          </w:p>
        </w:tc>
        <w:tc>
          <w:tcPr>
            <w:tcW w:w="1386" w:type="dxa"/>
            <w:tcBorders>
              <w:top w:val="single" w:sz="4" w:space="0" w:color="auto"/>
              <w:bottom w:val="single" w:sz="4" w:space="0" w:color="auto"/>
            </w:tcBorders>
            <w:shd w:val="clear" w:color="auto" w:fill="auto"/>
            <w:noWrap/>
            <w:vAlign w:val="center"/>
            <w:hideMark/>
          </w:tcPr>
          <w:p w14:paraId="4AED7A93"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0.618</w:t>
            </w:r>
          </w:p>
        </w:tc>
        <w:tc>
          <w:tcPr>
            <w:tcW w:w="1386" w:type="dxa"/>
            <w:tcBorders>
              <w:top w:val="single" w:sz="4" w:space="0" w:color="auto"/>
              <w:bottom w:val="single" w:sz="4" w:space="0" w:color="auto"/>
            </w:tcBorders>
            <w:shd w:val="clear" w:color="auto" w:fill="auto"/>
            <w:noWrap/>
            <w:vAlign w:val="center"/>
            <w:hideMark/>
          </w:tcPr>
          <w:p w14:paraId="13843019"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 xml:space="preserve"> 0.363</w:t>
            </w:r>
          </w:p>
        </w:tc>
        <w:tc>
          <w:tcPr>
            <w:tcW w:w="1386" w:type="dxa"/>
            <w:tcBorders>
              <w:top w:val="single" w:sz="4" w:space="0" w:color="auto"/>
              <w:bottom w:val="single" w:sz="4" w:space="0" w:color="auto"/>
            </w:tcBorders>
            <w:shd w:val="clear" w:color="auto" w:fill="auto"/>
            <w:noWrap/>
            <w:vAlign w:val="center"/>
            <w:hideMark/>
          </w:tcPr>
          <w:p w14:paraId="5135E8A0"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0.042</w:t>
            </w:r>
          </w:p>
        </w:tc>
        <w:tc>
          <w:tcPr>
            <w:tcW w:w="1386" w:type="dxa"/>
            <w:tcBorders>
              <w:top w:val="single" w:sz="4" w:space="0" w:color="auto"/>
              <w:bottom w:val="single" w:sz="4" w:space="0" w:color="auto"/>
            </w:tcBorders>
            <w:shd w:val="clear" w:color="auto" w:fill="auto"/>
            <w:noWrap/>
            <w:vAlign w:val="center"/>
            <w:hideMark/>
          </w:tcPr>
          <w:p w14:paraId="1C2A2F26" w14:textId="77777777" w:rsidR="006860CF" w:rsidRPr="003B6B4D" w:rsidRDefault="006860CF" w:rsidP="002E70B4">
            <w:pPr>
              <w:jc w:val="center"/>
              <w:rPr>
                <w:rFonts w:ascii="Arial" w:eastAsia="Times New Roman" w:hAnsi="Arial" w:cs="Arial"/>
                <w:sz w:val="18"/>
                <w:szCs w:val="18"/>
                <w:lang w:val="fr-FR"/>
              </w:rPr>
            </w:pPr>
            <w:r w:rsidRPr="003B6B4D">
              <w:rPr>
                <w:rFonts w:ascii="Arial" w:eastAsia="Times New Roman" w:hAnsi="Arial" w:cs="Arial"/>
                <w:sz w:val="18"/>
                <w:szCs w:val="18"/>
                <w:lang w:val="fr-FR"/>
              </w:rPr>
              <w:t>0.491</w:t>
            </w:r>
          </w:p>
        </w:tc>
      </w:tr>
    </w:tbl>
    <w:p w14:paraId="003CC0D2" w14:textId="77777777" w:rsidR="006860CF" w:rsidRDefault="006860CF" w:rsidP="006860CF">
      <w:pPr>
        <w:rPr>
          <w:rFonts w:ascii="Arial" w:hAnsi="Arial" w:cs="Arial"/>
          <w:b/>
          <w:sz w:val="20"/>
        </w:rPr>
      </w:pPr>
    </w:p>
    <w:p w14:paraId="35BDF355" w14:textId="510E96C1" w:rsidR="006860CF" w:rsidRPr="002B6F62" w:rsidRDefault="006860CF" w:rsidP="006860CF">
      <w:pPr>
        <w:rPr>
          <w:rFonts w:ascii="Arial" w:hAnsi="Arial" w:cs="Arial"/>
          <w:sz w:val="22"/>
          <w:szCs w:val="22"/>
        </w:rPr>
      </w:pPr>
      <w:r w:rsidRPr="000C44CE">
        <w:rPr>
          <w:rFonts w:ascii="Arial" w:hAnsi="Arial" w:cs="Arial"/>
          <w:b/>
          <w:noProof/>
          <w:sz w:val="20"/>
        </w:rPr>
        <w:t xml:space="preserve">Tableau </w:t>
      </w:r>
      <w:r w:rsidR="00E52CD1">
        <w:rPr>
          <w:rFonts w:ascii="Arial" w:hAnsi="Arial" w:cs="Arial"/>
          <w:b/>
          <w:noProof/>
          <w:sz w:val="20"/>
        </w:rPr>
        <w:t>13</w:t>
      </w:r>
      <w:r w:rsidRPr="000C44CE">
        <w:rPr>
          <w:rFonts w:ascii="Arial" w:hAnsi="Arial" w:cs="Arial"/>
          <w:b/>
          <w:noProof/>
          <w:sz w:val="20"/>
        </w:rPr>
        <w:t>.</w:t>
      </w:r>
      <w:r>
        <w:rPr>
          <w:rFonts w:ascii="Arial" w:hAnsi="Arial" w:cs="Arial"/>
          <w:noProof/>
          <w:sz w:val="20"/>
        </w:rPr>
        <w:t xml:space="preserve"> Moyenne des rangs des indices de sévérité pour</w:t>
      </w:r>
      <w:r w:rsidRPr="002B6F62">
        <w:rPr>
          <w:rFonts w:ascii="Arial" w:hAnsi="Arial" w:cs="Arial"/>
          <w:noProof/>
          <w:sz w:val="20"/>
        </w:rPr>
        <w:t xml:space="preserve"> cha</w:t>
      </w:r>
      <w:r>
        <w:rPr>
          <w:rFonts w:ascii="Arial" w:hAnsi="Arial" w:cs="Arial"/>
          <w:noProof/>
          <w:sz w:val="20"/>
        </w:rPr>
        <w:t xml:space="preserve">que date d’évaluation et chaque </w:t>
      </w:r>
      <w:r w:rsidRPr="002B6F62">
        <w:rPr>
          <w:rFonts w:ascii="Arial" w:hAnsi="Arial" w:cs="Arial"/>
          <w:noProof/>
          <w:sz w:val="20"/>
        </w:rPr>
        <w:t>traitement</w:t>
      </w:r>
      <w:r>
        <w:rPr>
          <w:rFonts w:ascii="Arial" w:hAnsi="Arial" w:cs="Arial"/>
          <w:noProof/>
          <w:sz w:val="20"/>
        </w:rPr>
        <w:t xml:space="preserve"> dans le site </w:t>
      </w:r>
      <w:r w:rsidR="00E52CD1">
        <w:rPr>
          <w:rFonts w:ascii="Arial" w:hAnsi="Arial" w:cs="Arial"/>
          <w:noProof/>
          <w:sz w:val="20"/>
        </w:rPr>
        <w:t>4</w:t>
      </w:r>
      <w:r>
        <w:rPr>
          <w:rFonts w:ascii="Arial" w:hAnsi="Arial" w:cs="Arial"/>
          <w:noProof/>
          <w:sz w:val="20"/>
        </w:rPr>
        <w:t xml:space="preserve"> </w:t>
      </w:r>
      <w:r w:rsidR="00E52CD1">
        <w:rPr>
          <w:rFonts w:ascii="Arial" w:hAnsi="Arial" w:cs="Arial"/>
          <w:noProof/>
          <w:sz w:val="20"/>
        </w:rPr>
        <w:t>(</w:t>
      </w:r>
      <w:r>
        <w:rPr>
          <w:rFonts w:ascii="Arial" w:hAnsi="Arial" w:cs="Arial"/>
          <w:noProof/>
          <w:sz w:val="20"/>
        </w:rPr>
        <w:t>2019</w:t>
      </w:r>
      <w:r w:rsidR="00E52CD1">
        <w:rPr>
          <w:rFonts w:ascii="Arial" w:hAnsi="Arial" w:cs="Arial"/>
          <w:noProof/>
          <w:sz w:val="20"/>
        </w:rPr>
        <w:t>)</w:t>
      </w:r>
    </w:p>
    <w:tbl>
      <w:tblPr>
        <w:tblW w:w="15068" w:type="dxa"/>
        <w:tblInd w:w="-326" w:type="dxa"/>
        <w:tblLayout w:type="fixed"/>
        <w:tblCellMar>
          <w:left w:w="70" w:type="dxa"/>
          <w:right w:w="70" w:type="dxa"/>
        </w:tblCellMar>
        <w:tblLook w:val="04A0" w:firstRow="1" w:lastRow="0" w:firstColumn="1" w:lastColumn="0" w:noHBand="0" w:noVBand="1"/>
      </w:tblPr>
      <w:tblGrid>
        <w:gridCol w:w="2594"/>
        <w:gridCol w:w="1386"/>
        <w:gridCol w:w="1386"/>
        <w:gridCol w:w="1386"/>
        <w:gridCol w:w="1386"/>
        <w:gridCol w:w="1386"/>
        <w:gridCol w:w="1386"/>
        <w:gridCol w:w="1386"/>
        <w:gridCol w:w="1386"/>
        <w:gridCol w:w="1386"/>
      </w:tblGrid>
      <w:tr w:rsidR="006860CF" w:rsidRPr="002B6F62" w14:paraId="574C8FED" w14:textId="77777777" w:rsidTr="002E70B4">
        <w:trPr>
          <w:trHeight w:val="302"/>
        </w:trPr>
        <w:tc>
          <w:tcPr>
            <w:tcW w:w="2594" w:type="dxa"/>
            <w:tcBorders>
              <w:top w:val="single" w:sz="4" w:space="0" w:color="auto"/>
              <w:bottom w:val="single" w:sz="4" w:space="0" w:color="auto"/>
            </w:tcBorders>
            <w:shd w:val="clear" w:color="000000" w:fill="D8D8D8"/>
            <w:vAlign w:val="center"/>
          </w:tcPr>
          <w:p w14:paraId="532CE2D0" w14:textId="77777777" w:rsidR="006860CF" w:rsidRPr="00C67A70" w:rsidRDefault="006860CF" w:rsidP="002E70B4">
            <w:pPr>
              <w:jc w:val="center"/>
              <w:rPr>
                <w:rFonts w:ascii="Arial" w:eastAsia="Times New Roman" w:hAnsi="Arial" w:cs="Arial"/>
                <w:b/>
                <w:bCs/>
                <w:sz w:val="18"/>
                <w:szCs w:val="18"/>
                <w:lang w:val="fr-FR"/>
              </w:rPr>
            </w:pPr>
            <w:r w:rsidRPr="00C67A70">
              <w:rPr>
                <w:rFonts w:ascii="Arial" w:eastAsia="Times New Roman" w:hAnsi="Arial" w:cs="Arial"/>
                <w:b/>
                <w:bCs/>
                <w:sz w:val="18"/>
                <w:szCs w:val="18"/>
                <w:lang w:val="fr-FR"/>
              </w:rPr>
              <w:t>Traitement</w:t>
            </w:r>
          </w:p>
        </w:tc>
        <w:tc>
          <w:tcPr>
            <w:tcW w:w="1386" w:type="dxa"/>
            <w:tcBorders>
              <w:top w:val="single" w:sz="4" w:space="0" w:color="auto"/>
              <w:bottom w:val="single" w:sz="4" w:space="0" w:color="auto"/>
            </w:tcBorders>
            <w:shd w:val="clear" w:color="000000" w:fill="D8D8D8"/>
            <w:noWrap/>
            <w:vAlign w:val="center"/>
            <w:hideMark/>
          </w:tcPr>
          <w:p w14:paraId="7C06331B"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2 juillet</w:t>
            </w:r>
          </w:p>
        </w:tc>
        <w:tc>
          <w:tcPr>
            <w:tcW w:w="1386" w:type="dxa"/>
            <w:tcBorders>
              <w:top w:val="single" w:sz="4" w:space="0" w:color="auto"/>
              <w:bottom w:val="single" w:sz="4" w:space="0" w:color="auto"/>
            </w:tcBorders>
            <w:shd w:val="clear" w:color="000000" w:fill="D8D8D8"/>
            <w:vAlign w:val="center"/>
          </w:tcPr>
          <w:p w14:paraId="14E38214"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8 juillet</w:t>
            </w:r>
          </w:p>
        </w:tc>
        <w:tc>
          <w:tcPr>
            <w:tcW w:w="1386" w:type="dxa"/>
            <w:tcBorders>
              <w:top w:val="single" w:sz="4" w:space="0" w:color="auto"/>
              <w:bottom w:val="single" w:sz="4" w:space="0" w:color="auto"/>
            </w:tcBorders>
            <w:shd w:val="clear" w:color="000000" w:fill="D8D8D8"/>
            <w:vAlign w:val="center"/>
          </w:tcPr>
          <w:p w14:paraId="77020910"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15</w:t>
            </w:r>
            <w:r w:rsidRPr="00FC4A77">
              <w:rPr>
                <w:rFonts w:ascii="Arial" w:eastAsia="Times New Roman" w:hAnsi="Arial" w:cs="Arial"/>
                <w:b/>
                <w:bCs/>
                <w:sz w:val="18"/>
                <w:szCs w:val="18"/>
                <w:lang w:val="fr-FR"/>
              </w:rPr>
              <w:t xml:space="preserve"> juillet</w:t>
            </w:r>
          </w:p>
        </w:tc>
        <w:tc>
          <w:tcPr>
            <w:tcW w:w="1386" w:type="dxa"/>
            <w:tcBorders>
              <w:top w:val="single" w:sz="4" w:space="0" w:color="auto"/>
              <w:bottom w:val="single" w:sz="4" w:space="0" w:color="auto"/>
            </w:tcBorders>
            <w:shd w:val="clear" w:color="000000" w:fill="D8D8D8"/>
            <w:noWrap/>
            <w:vAlign w:val="center"/>
            <w:hideMark/>
          </w:tcPr>
          <w:p w14:paraId="242295D0"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24</w:t>
            </w:r>
            <w:r w:rsidRPr="00FC4A77">
              <w:rPr>
                <w:rFonts w:ascii="Arial" w:eastAsia="Times New Roman" w:hAnsi="Arial" w:cs="Arial"/>
                <w:b/>
                <w:bCs/>
                <w:sz w:val="18"/>
                <w:szCs w:val="18"/>
                <w:lang w:val="fr-FR"/>
              </w:rPr>
              <w:t xml:space="preserve"> juillet</w:t>
            </w:r>
          </w:p>
        </w:tc>
        <w:tc>
          <w:tcPr>
            <w:tcW w:w="1386" w:type="dxa"/>
            <w:tcBorders>
              <w:top w:val="single" w:sz="4" w:space="0" w:color="auto"/>
              <w:bottom w:val="single" w:sz="4" w:space="0" w:color="auto"/>
            </w:tcBorders>
            <w:shd w:val="clear" w:color="000000" w:fill="D8D8D8"/>
            <w:vAlign w:val="center"/>
          </w:tcPr>
          <w:p w14:paraId="5DDA0EB9"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29</w:t>
            </w:r>
            <w:r w:rsidRPr="00FC4A77">
              <w:rPr>
                <w:rFonts w:ascii="Arial" w:eastAsia="Times New Roman" w:hAnsi="Arial" w:cs="Arial"/>
                <w:b/>
                <w:bCs/>
                <w:sz w:val="18"/>
                <w:szCs w:val="18"/>
                <w:lang w:val="fr-FR"/>
              </w:rPr>
              <w:t xml:space="preserve"> juillet</w:t>
            </w:r>
          </w:p>
        </w:tc>
        <w:tc>
          <w:tcPr>
            <w:tcW w:w="1386" w:type="dxa"/>
            <w:tcBorders>
              <w:top w:val="single" w:sz="4" w:space="0" w:color="auto"/>
              <w:bottom w:val="single" w:sz="4" w:space="0" w:color="auto"/>
            </w:tcBorders>
            <w:shd w:val="clear" w:color="000000" w:fill="D8D8D8"/>
            <w:vAlign w:val="center"/>
          </w:tcPr>
          <w:p w14:paraId="1173B7F6"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5 août</w:t>
            </w:r>
          </w:p>
        </w:tc>
        <w:tc>
          <w:tcPr>
            <w:tcW w:w="1386" w:type="dxa"/>
            <w:tcBorders>
              <w:top w:val="single" w:sz="4" w:space="0" w:color="auto"/>
              <w:bottom w:val="single" w:sz="4" w:space="0" w:color="auto"/>
            </w:tcBorders>
            <w:shd w:val="clear" w:color="000000" w:fill="D8D8D8"/>
            <w:noWrap/>
            <w:vAlign w:val="center"/>
            <w:hideMark/>
          </w:tcPr>
          <w:p w14:paraId="1F65094C"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12 août</w:t>
            </w:r>
          </w:p>
        </w:tc>
        <w:tc>
          <w:tcPr>
            <w:tcW w:w="1386" w:type="dxa"/>
            <w:tcBorders>
              <w:top w:val="single" w:sz="4" w:space="0" w:color="auto"/>
              <w:bottom w:val="single" w:sz="4" w:space="0" w:color="auto"/>
            </w:tcBorders>
            <w:shd w:val="clear" w:color="000000" w:fill="D8D8D8"/>
            <w:vAlign w:val="center"/>
          </w:tcPr>
          <w:p w14:paraId="0222738B"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19</w:t>
            </w:r>
            <w:r w:rsidRPr="00FC4A77">
              <w:rPr>
                <w:rFonts w:ascii="Arial" w:eastAsia="Times New Roman" w:hAnsi="Arial" w:cs="Arial"/>
                <w:b/>
                <w:bCs/>
                <w:sz w:val="18"/>
                <w:szCs w:val="18"/>
                <w:lang w:val="fr-FR"/>
              </w:rPr>
              <w:t xml:space="preserve"> août</w:t>
            </w:r>
          </w:p>
        </w:tc>
        <w:tc>
          <w:tcPr>
            <w:tcW w:w="1386" w:type="dxa"/>
            <w:tcBorders>
              <w:top w:val="single" w:sz="4" w:space="0" w:color="auto"/>
              <w:bottom w:val="single" w:sz="4" w:space="0" w:color="auto"/>
            </w:tcBorders>
            <w:shd w:val="clear" w:color="000000" w:fill="D8D8D8"/>
            <w:vAlign w:val="center"/>
          </w:tcPr>
          <w:p w14:paraId="7EB7412E" w14:textId="77777777" w:rsidR="006860CF" w:rsidRPr="00C67A70" w:rsidRDefault="006860CF" w:rsidP="002E70B4">
            <w:pPr>
              <w:jc w:val="center"/>
              <w:rPr>
                <w:rFonts w:ascii="Arial" w:eastAsia="Times New Roman" w:hAnsi="Arial" w:cs="Arial"/>
                <w:b/>
                <w:bCs/>
                <w:sz w:val="18"/>
                <w:szCs w:val="18"/>
                <w:lang w:val="fr-FR"/>
              </w:rPr>
            </w:pPr>
            <w:r>
              <w:rPr>
                <w:rFonts w:ascii="Arial" w:eastAsia="Times New Roman" w:hAnsi="Arial" w:cs="Arial"/>
                <w:b/>
                <w:bCs/>
                <w:sz w:val="18"/>
                <w:szCs w:val="18"/>
                <w:lang w:val="fr-FR"/>
              </w:rPr>
              <w:t>26</w:t>
            </w:r>
            <w:r w:rsidRPr="00FC4A77">
              <w:rPr>
                <w:rFonts w:ascii="Arial" w:eastAsia="Times New Roman" w:hAnsi="Arial" w:cs="Arial"/>
                <w:b/>
                <w:bCs/>
                <w:sz w:val="18"/>
                <w:szCs w:val="18"/>
                <w:lang w:val="fr-FR"/>
              </w:rPr>
              <w:t xml:space="preserve"> août</w:t>
            </w:r>
          </w:p>
        </w:tc>
      </w:tr>
      <w:tr w:rsidR="006860CF" w:rsidRPr="002B6F62" w14:paraId="66C9B035" w14:textId="77777777" w:rsidTr="002E70B4">
        <w:trPr>
          <w:trHeight w:val="302"/>
        </w:trPr>
        <w:tc>
          <w:tcPr>
            <w:tcW w:w="2594" w:type="dxa"/>
            <w:tcBorders>
              <w:top w:val="single" w:sz="4" w:space="0" w:color="auto"/>
            </w:tcBorders>
            <w:shd w:val="clear" w:color="auto" w:fill="auto"/>
            <w:vAlign w:val="bottom"/>
            <w:hideMark/>
          </w:tcPr>
          <w:p w14:paraId="2F3A5E93" w14:textId="77777777" w:rsidR="006860CF" w:rsidRPr="00C67A70" w:rsidRDefault="006860CF" w:rsidP="002E70B4">
            <w:pPr>
              <w:rPr>
                <w:rFonts w:ascii="Arial" w:eastAsia="Times New Roman" w:hAnsi="Arial" w:cs="Arial"/>
                <w:b/>
                <w:bCs/>
                <w:sz w:val="18"/>
                <w:szCs w:val="18"/>
                <w:lang w:val="fr-FR"/>
              </w:rPr>
            </w:pPr>
            <w:r>
              <w:rPr>
                <w:rFonts w:ascii="Arial" w:eastAsia="Times New Roman" w:hAnsi="Arial" w:cs="Arial"/>
                <w:b/>
                <w:bCs/>
                <w:sz w:val="18"/>
                <w:szCs w:val="18"/>
                <w:lang w:eastAsia="fr-CA"/>
              </w:rPr>
              <w:t>Témoin non traité</w:t>
            </w:r>
            <w:r w:rsidRPr="00C67A70">
              <w:rPr>
                <w:rFonts w:ascii="Arial" w:eastAsia="Times New Roman" w:hAnsi="Arial" w:cs="Arial"/>
                <w:b/>
                <w:bCs/>
                <w:sz w:val="18"/>
                <w:szCs w:val="18"/>
                <w:lang w:eastAsia="fr-CA"/>
              </w:rPr>
              <w:t xml:space="preserve"> (T1)</w:t>
            </w:r>
          </w:p>
        </w:tc>
        <w:tc>
          <w:tcPr>
            <w:tcW w:w="1386" w:type="dxa"/>
            <w:tcBorders>
              <w:top w:val="single" w:sz="4" w:space="0" w:color="auto"/>
            </w:tcBorders>
            <w:shd w:val="clear" w:color="auto" w:fill="auto"/>
            <w:vAlign w:val="bottom"/>
            <w:hideMark/>
          </w:tcPr>
          <w:p w14:paraId="6D4B0152" w14:textId="77777777" w:rsidR="006860CF" w:rsidRPr="009C13F4" w:rsidRDefault="006860CF" w:rsidP="002E70B4">
            <w:pPr>
              <w:jc w:val="center"/>
              <w:rPr>
                <w:rFonts w:ascii="Arial" w:eastAsia="Times New Roman" w:hAnsi="Arial" w:cs="Arial"/>
                <w:b/>
                <w:bCs/>
                <w:sz w:val="18"/>
                <w:szCs w:val="18"/>
                <w:lang w:val="fr-FR"/>
              </w:rPr>
            </w:pPr>
            <w:r w:rsidRPr="009C13F4">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717E9169" w14:textId="77777777" w:rsidR="006860CF" w:rsidRPr="009C13F4" w:rsidRDefault="006860CF" w:rsidP="002E70B4">
            <w:pPr>
              <w:jc w:val="center"/>
              <w:rPr>
                <w:rFonts w:ascii="Arial" w:eastAsia="Times New Roman" w:hAnsi="Arial" w:cs="Arial"/>
                <w:b/>
                <w:bCs/>
                <w:sz w:val="18"/>
                <w:szCs w:val="18"/>
                <w:lang w:val="fr-FR"/>
              </w:rPr>
            </w:pPr>
            <w:r w:rsidRPr="009C13F4">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1F9D5545" w14:textId="77777777" w:rsidR="006860CF" w:rsidRPr="009C13F4" w:rsidRDefault="006860CF" w:rsidP="002E70B4">
            <w:pPr>
              <w:jc w:val="center"/>
              <w:rPr>
                <w:rFonts w:ascii="Arial" w:eastAsia="Times New Roman" w:hAnsi="Arial" w:cs="Arial"/>
                <w:b/>
                <w:bCs/>
                <w:sz w:val="18"/>
                <w:szCs w:val="18"/>
                <w:lang w:val="fr-FR"/>
              </w:rPr>
            </w:pPr>
            <w:r w:rsidRPr="009C13F4">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71DCEFBC" w14:textId="77777777" w:rsidR="006860CF" w:rsidRPr="009C13F4" w:rsidRDefault="006860CF" w:rsidP="002E70B4">
            <w:pPr>
              <w:jc w:val="center"/>
              <w:rPr>
                <w:rFonts w:ascii="Arial" w:eastAsia="Times New Roman" w:hAnsi="Arial" w:cs="Arial"/>
                <w:b/>
                <w:bCs/>
                <w:sz w:val="18"/>
                <w:szCs w:val="18"/>
                <w:lang w:val="fr-FR"/>
              </w:rPr>
            </w:pPr>
            <w:r w:rsidRPr="009C13F4">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43E5FDED" w14:textId="77777777" w:rsidR="006860CF" w:rsidRPr="009C13F4" w:rsidRDefault="006860CF" w:rsidP="002E70B4">
            <w:pPr>
              <w:jc w:val="center"/>
              <w:rPr>
                <w:rFonts w:ascii="Arial" w:eastAsia="Times New Roman" w:hAnsi="Arial" w:cs="Arial"/>
                <w:b/>
                <w:bCs/>
                <w:sz w:val="18"/>
                <w:szCs w:val="18"/>
                <w:lang w:val="fr-FR"/>
              </w:rPr>
            </w:pPr>
            <w:r w:rsidRPr="009C13F4">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694B4609" w14:textId="77777777" w:rsidR="006860CF" w:rsidRPr="00502F87" w:rsidRDefault="006860CF" w:rsidP="002E70B4">
            <w:pPr>
              <w:jc w:val="center"/>
              <w:rPr>
                <w:rFonts w:ascii="Arial" w:eastAsia="Times New Roman" w:hAnsi="Arial" w:cs="Arial"/>
                <w:b/>
                <w:bCs/>
                <w:sz w:val="18"/>
                <w:szCs w:val="18"/>
                <w:lang w:val="fr-FR"/>
              </w:rPr>
            </w:pPr>
            <w:r>
              <w:rPr>
                <w:rFonts w:ascii="Arial" w:hAnsi="Arial" w:cs="Arial"/>
                <w:color w:val="000000"/>
                <w:sz w:val="18"/>
                <w:szCs w:val="18"/>
              </w:rPr>
              <w:t>11</w:t>
            </w:r>
            <w:r w:rsidRPr="00502F87">
              <w:rPr>
                <w:rFonts w:ascii="Arial" w:hAnsi="Arial" w:cs="Arial"/>
                <w:color w:val="000000"/>
                <w:sz w:val="18"/>
                <w:szCs w:val="18"/>
              </w:rPr>
              <w:t>,0</w:t>
            </w:r>
            <w:r w:rsidRPr="00502F87">
              <w:rPr>
                <w:rFonts w:ascii="Arial" w:eastAsia="Times New Roman" w:hAnsi="Arial" w:cs="Arial"/>
                <w:sz w:val="18"/>
                <w:szCs w:val="18"/>
                <w:lang w:val="fr-FR"/>
              </w:rPr>
              <w:t xml:space="preserve"> a</w:t>
            </w:r>
          </w:p>
        </w:tc>
        <w:tc>
          <w:tcPr>
            <w:tcW w:w="1386" w:type="dxa"/>
            <w:tcBorders>
              <w:top w:val="single" w:sz="4" w:space="0" w:color="auto"/>
            </w:tcBorders>
            <w:shd w:val="clear" w:color="auto" w:fill="auto"/>
            <w:vAlign w:val="bottom"/>
            <w:hideMark/>
          </w:tcPr>
          <w:p w14:paraId="07CAB86A" w14:textId="77777777" w:rsidR="006860CF" w:rsidRPr="00502F87" w:rsidRDefault="006860CF" w:rsidP="002E70B4">
            <w:pPr>
              <w:jc w:val="center"/>
              <w:rPr>
                <w:rFonts w:ascii="Arial" w:eastAsia="Times New Roman" w:hAnsi="Arial" w:cs="Arial"/>
                <w:b/>
                <w:bCs/>
                <w:sz w:val="18"/>
                <w:szCs w:val="18"/>
                <w:lang w:val="fr-FR"/>
              </w:rPr>
            </w:pPr>
            <w:r>
              <w:rPr>
                <w:rFonts w:ascii="Arial" w:hAnsi="Arial" w:cs="Arial"/>
                <w:color w:val="000000"/>
                <w:sz w:val="18"/>
                <w:szCs w:val="18"/>
              </w:rPr>
              <w:t>9,2</w:t>
            </w:r>
            <w:r w:rsidRPr="00502F87">
              <w:rPr>
                <w:rFonts w:ascii="Arial" w:hAnsi="Arial" w:cs="Arial"/>
                <w:color w:val="000000"/>
                <w:sz w:val="18"/>
                <w:szCs w:val="18"/>
              </w:rPr>
              <w:t xml:space="preserve"> a</w:t>
            </w:r>
          </w:p>
        </w:tc>
        <w:tc>
          <w:tcPr>
            <w:tcW w:w="1386" w:type="dxa"/>
            <w:tcBorders>
              <w:top w:val="single" w:sz="4" w:space="0" w:color="auto"/>
            </w:tcBorders>
            <w:shd w:val="clear" w:color="auto" w:fill="auto"/>
            <w:vAlign w:val="bottom"/>
            <w:hideMark/>
          </w:tcPr>
          <w:p w14:paraId="071178A1" w14:textId="77777777" w:rsidR="006860CF" w:rsidRPr="00502F87" w:rsidRDefault="006860CF" w:rsidP="002E70B4">
            <w:pPr>
              <w:jc w:val="center"/>
              <w:rPr>
                <w:rFonts w:ascii="Arial" w:eastAsia="Times New Roman" w:hAnsi="Arial" w:cs="Arial"/>
                <w:b/>
                <w:bCs/>
                <w:sz w:val="18"/>
                <w:szCs w:val="18"/>
                <w:lang w:val="fr-FR"/>
              </w:rPr>
            </w:pPr>
            <w:r>
              <w:rPr>
                <w:rFonts w:ascii="Arial" w:hAnsi="Arial" w:cs="Arial"/>
                <w:color w:val="000000"/>
                <w:sz w:val="18"/>
                <w:szCs w:val="18"/>
              </w:rPr>
              <w:t>14,4</w:t>
            </w:r>
            <w:r w:rsidRPr="00502F87">
              <w:rPr>
                <w:rFonts w:ascii="Arial" w:eastAsia="Times New Roman" w:hAnsi="Arial" w:cs="Arial"/>
                <w:sz w:val="18"/>
                <w:szCs w:val="18"/>
                <w:lang w:val="fr-FR"/>
              </w:rPr>
              <w:t xml:space="preserve"> </w:t>
            </w:r>
            <w:r w:rsidRPr="00502F87">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444D5BDB" w14:textId="77777777" w:rsidR="006860CF" w:rsidRPr="00CD0563" w:rsidRDefault="006860CF" w:rsidP="002E70B4">
            <w:pPr>
              <w:jc w:val="center"/>
              <w:rPr>
                <w:rFonts w:ascii="Arial" w:eastAsia="Times New Roman" w:hAnsi="Arial" w:cs="Arial"/>
                <w:b/>
                <w:bCs/>
                <w:sz w:val="18"/>
                <w:szCs w:val="18"/>
                <w:lang w:val="fr-FR"/>
              </w:rPr>
            </w:pPr>
            <w:r>
              <w:rPr>
                <w:rFonts w:ascii="Arial" w:hAnsi="Arial" w:cs="Arial"/>
                <w:color w:val="000000"/>
                <w:sz w:val="18"/>
                <w:szCs w:val="18"/>
              </w:rPr>
              <w:t>17,6</w:t>
            </w:r>
            <w:r w:rsidRPr="00CD0563">
              <w:rPr>
                <w:rFonts w:ascii="Arial" w:eastAsia="Times New Roman" w:hAnsi="Arial" w:cs="Arial"/>
                <w:sz w:val="18"/>
                <w:szCs w:val="18"/>
                <w:lang w:val="fr-FR"/>
              </w:rPr>
              <w:t xml:space="preserve"> </w:t>
            </w:r>
            <w:r w:rsidRPr="00CD0563">
              <w:rPr>
                <w:rFonts w:ascii="Arial" w:eastAsia="Times New Roman" w:hAnsi="Arial" w:cs="Arial"/>
                <w:bCs/>
                <w:sz w:val="18"/>
                <w:szCs w:val="18"/>
                <w:lang w:val="fr-FR"/>
              </w:rPr>
              <w:t>a</w:t>
            </w:r>
          </w:p>
        </w:tc>
      </w:tr>
      <w:tr w:rsidR="006860CF" w:rsidRPr="002B6F62" w14:paraId="210E82B0" w14:textId="77777777" w:rsidTr="002E70B4">
        <w:trPr>
          <w:trHeight w:val="302"/>
        </w:trPr>
        <w:tc>
          <w:tcPr>
            <w:tcW w:w="2594" w:type="dxa"/>
            <w:tcBorders>
              <w:top w:val="nil"/>
            </w:tcBorders>
            <w:shd w:val="clear" w:color="auto" w:fill="auto"/>
            <w:noWrap/>
            <w:vAlign w:val="bottom"/>
            <w:hideMark/>
          </w:tcPr>
          <w:p w14:paraId="6279BE50"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5% de plants porteurs</w:t>
            </w:r>
            <w:r w:rsidRPr="00C67A70">
              <w:rPr>
                <w:rFonts w:ascii="Arial" w:eastAsia="Times New Roman" w:hAnsi="Arial" w:cs="Arial"/>
                <w:b/>
                <w:bCs/>
                <w:sz w:val="18"/>
                <w:szCs w:val="18"/>
                <w:lang w:eastAsia="fr-CA"/>
              </w:rPr>
              <w:t xml:space="preserve"> (T2)</w:t>
            </w:r>
          </w:p>
        </w:tc>
        <w:tc>
          <w:tcPr>
            <w:tcW w:w="1386" w:type="dxa"/>
            <w:tcBorders>
              <w:top w:val="nil"/>
            </w:tcBorders>
            <w:shd w:val="clear" w:color="auto" w:fill="auto"/>
            <w:noWrap/>
            <w:vAlign w:val="bottom"/>
            <w:hideMark/>
          </w:tcPr>
          <w:p w14:paraId="7386F3D4"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1B44F405"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3F521BCA"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4C00E228"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58F10733"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31AE143B" w14:textId="77777777" w:rsidR="006860CF" w:rsidRPr="00502F87" w:rsidRDefault="006860CF" w:rsidP="002E70B4">
            <w:pPr>
              <w:jc w:val="center"/>
              <w:rPr>
                <w:rFonts w:ascii="Arial" w:eastAsia="Times New Roman" w:hAnsi="Arial" w:cs="Arial"/>
                <w:sz w:val="18"/>
                <w:szCs w:val="18"/>
                <w:lang w:val="fr-FR"/>
              </w:rPr>
            </w:pPr>
            <w:r>
              <w:rPr>
                <w:rFonts w:ascii="Arial" w:hAnsi="Arial" w:cs="Arial"/>
                <w:color w:val="000000"/>
                <w:sz w:val="18"/>
                <w:szCs w:val="18"/>
              </w:rPr>
              <w:t>10,5</w:t>
            </w:r>
            <w:r w:rsidRPr="00502F87">
              <w:rPr>
                <w:rFonts w:ascii="Arial" w:eastAsia="Times New Roman" w:hAnsi="Arial" w:cs="Arial"/>
                <w:sz w:val="18"/>
                <w:szCs w:val="18"/>
                <w:lang w:val="fr-FR"/>
              </w:rPr>
              <w:t xml:space="preserve"> a</w:t>
            </w:r>
          </w:p>
        </w:tc>
        <w:tc>
          <w:tcPr>
            <w:tcW w:w="1386" w:type="dxa"/>
            <w:tcBorders>
              <w:top w:val="nil"/>
            </w:tcBorders>
            <w:shd w:val="clear" w:color="auto" w:fill="auto"/>
            <w:noWrap/>
            <w:vAlign w:val="bottom"/>
            <w:hideMark/>
          </w:tcPr>
          <w:p w14:paraId="7E4AFA11" w14:textId="77777777" w:rsidR="006860CF" w:rsidRPr="00502F87" w:rsidRDefault="006860CF" w:rsidP="002E70B4">
            <w:pPr>
              <w:jc w:val="center"/>
              <w:rPr>
                <w:rFonts w:ascii="Arial" w:eastAsia="Times New Roman" w:hAnsi="Arial" w:cs="Arial"/>
                <w:sz w:val="18"/>
                <w:szCs w:val="18"/>
                <w:lang w:val="fr-FR"/>
              </w:rPr>
            </w:pPr>
            <w:r>
              <w:rPr>
                <w:rFonts w:ascii="Arial" w:hAnsi="Arial" w:cs="Arial"/>
                <w:color w:val="000000"/>
                <w:sz w:val="18"/>
                <w:szCs w:val="18"/>
              </w:rPr>
              <w:t>12</w:t>
            </w:r>
            <w:r w:rsidRPr="00502F87">
              <w:rPr>
                <w:rFonts w:ascii="Arial" w:hAnsi="Arial" w:cs="Arial"/>
                <w:color w:val="000000"/>
                <w:sz w:val="18"/>
                <w:szCs w:val="18"/>
              </w:rPr>
              <w:t>,1 a</w:t>
            </w:r>
          </w:p>
        </w:tc>
        <w:tc>
          <w:tcPr>
            <w:tcW w:w="1386" w:type="dxa"/>
            <w:tcBorders>
              <w:top w:val="nil"/>
            </w:tcBorders>
            <w:shd w:val="clear" w:color="auto" w:fill="auto"/>
            <w:noWrap/>
            <w:vAlign w:val="bottom"/>
            <w:hideMark/>
          </w:tcPr>
          <w:p w14:paraId="1D6847D4" w14:textId="77777777" w:rsidR="006860CF" w:rsidRPr="00502F87" w:rsidRDefault="006860CF" w:rsidP="002E70B4">
            <w:pPr>
              <w:jc w:val="center"/>
              <w:rPr>
                <w:rFonts w:ascii="Arial" w:eastAsia="Times New Roman" w:hAnsi="Arial" w:cs="Arial"/>
                <w:sz w:val="18"/>
                <w:szCs w:val="18"/>
                <w:lang w:val="fr-FR"/>
              </w:rPr>
            </w:pPr>
            <w:r>
              <w:rPr>
                <w:rFonts w:ascii="Arial" w:hAnsi="Arial" w:cs="Arial"/>
                <w:color w:val="000000"/>
                <w:sz w:val="18"/>
                <w:szCs w:val="18"/>
              </w:rPr>
              <w:t>13,1</w:t>
            </w:r>
            <w:r w:rsidRPr="00502F87">
              <w:rPr>
                <w:rFonts w:ascii="Arial" w:eastAsia="Times New Roman" w:hAnsi="Arial" w:cs="Arial"/>
                <w:sz w:val="18"/>
                <w:szCs w:val="18"/>
                <w:lang w:val="fr-FR"/>
              </w:rPr>
              <w:t xml:space="preserve"> </w:t>
            </w:r>
            <w:r w:rsidRPr="00502F87">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449847FD" w14:textId="77777777" w:rsidR="006860CF" w:rsidRPr="00CD0563" w:rsidRDefault="006860CF" w:rsidP="002E70B4">
            <w:pPr>
              <w:jc w:val="center"/>
              <w:rPr>
                <w:rFonts w:ascii="Arial" w:eastAsia="Times New Roman" w:hAnsi="Arial" w:cs="Arial"/>
                <w:sz w:val="18"/>
                <w:szCs w:val="18"/>
                <w:lang w:val="fr-FR"/>
              </w:rPr>
            </w:pPr>
            <w:r>
              <w:rPr>
                <w:rFonts w:ascii="Arial" w:hAnsi="Arial" w:cs="Arial"/>
                <w:color w:val="000000"/>
                <w:sz w:val="18"/>
                <w:szCs w:val="18"/>
              </w:rPr>
              <w:t>8,7</w:t>
            </w:r>
            <w:r w:rsidRPr="00CD0563">
              <w:rPr>
                <w:rFonts w:ascii="Arial" w:eastAsia="Times New Roman" w:hAnsi="Arial" w:cs="Arial"/>
                <w:sz w:val="18"/>
                <w:szCs w:val="18"/>
                <w:lang w:val="fr-FR"/>
              </w:rPr>
              <w:t xml:space="preserve"> </w:t>
            </w:r>
            <w:r w:rsidRPr="00CD0563">
              <w:rPr>
                <w:rFonts w:ascii="Arial" w:eastAsia="Times New Roman" w:hAnsi="Arial" w:cs="Arial"/>
                <w:bCs/>
                <w:sz w:val="18"/>
                <w:szCs w:val="18"/>
                <w:lang w:val="fr-FR"/>
              </w:rPr>
              <w:t>a</w:t>
            </w:r>
          </w:p>
        </w:tc>
      </w:tr>
      <w:tr w:rsidR="006860CF" w:rsidRPr="002B6F62" w14:paraId="128DBE1A" w14:textId="77777777" w:rsidTr="002E70B4">
        <w:trPr>
          <w:trHeight w:val="302"/>
        </w:trPr>
        <w:tc>
          <w:tcPr>
            <w:tcW w:w="2594" w:type="dxa"/>
            <w:tcBorders>
              <w:top w:val="nil"/>
            </w:tcBorders>
            <w:shd w:val="clear" w:color="auto" w:fill="auto"/>
            <w:noWrap/>
            <w:vAlign w:val="bottom"/>
            <w:hideMark/>
          </w:tcPr>
          <w:p w14:paraId="44B8623E"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15% de plants porteurs (T3)</w:t>
            </w:r>
          </w:p>
        </w:tc>
        <w:tc>
          <w:tcPr>
            <w:tcW w:w="1386" w:type="dxa"/>
            <w:tcBorders>
              <w:top w:val="nil"/>
            </w:tcBorders>
            <w:shd w:val="clear" w:color="auto" w:fill="auto"/>
            <w:noWrap/>
            <w:vAlign w:val="bottom"/>
            <w:hideMark/>
          </w:tcPr>
          <w:p w14:paraId="709DC939"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703D94B4"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057EA71E"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66DDE8C3"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6A3769E3"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6AE61CA1" w14:textId="77777777" w:rsidR="006860CF" w:rsidRPr="00502F87" w:rsidRDefault="006860CF" w:rsidP="002E70B4">
            <w:pPr>
              <w:jc w:val="center"/>
              <w:rPr>
                <w:rFonts w:ascii="Arial" w:eastAsia="Times New Roman" w:hAnsi="Arial" w:cs="Arial"/>
                <w:sz w:val="18"/>
                <w:szCs w:val="18"/>
                <w:lang w:val="fr-FR"/>
              </w:rPr>
            </w:pPr>
            <w:r>
              <w:rPr>
                <w:rFonts w:ascii="Arial" w:hAnsi="Arial" w:cs="Arial"/>
                <w:color w:val="000000"/>
                <w:sz w:val="18"/>
                <w:szCs w:val="18"/>
              </w:rPr>
              <w:t>18,2</w:t>
            </w:r>
            <w:r w:rsidRPr="00502F87">
              <w:rPr>
                <w:rFonts w:ascii="Arial" w:hAnsi="Arial" w:cs="Arial"/>
                <w:color w:val="000000"/>
                <w:sz w:val="18"/>
                <w:szCs w:val="18"/>
              </w:rPr>
              <w:t xml:space="preserve"> </w:t>
            </w:r>
            <w:r>
              <w:rPr>
                <w:rFonts w:ascii="Arial" w:eastAsia="Times New Roman" w:hAnsi="Arial" w:cs="Arial"/>
                <w:sz w:val="18"/>
                <w:szCs w:val="18"/>
                <w:lang w:val="fr-FR"/>
              </w:rPr>
              <w:t>a</w:t>
            </w:r>
          </w:p>
        </w:tc>
        <w:tc>
          <w:tcPr>
            <w:tcW w:w="1386" w:type="dxa"/>
            <w:tcBorders>
              <w:top w:val="nil"/>
            </w:tcBorders>
            <w:shd w:val="clear" w:color="auto" w:fill="auto"/>
            <w:noWrap/>
            <w:vAlign w:val="bottom"/>
            <w:hideMark/>
          </w:tcPr>
          <w:p w14:paraId="18E52D4C" w14:textId="77777777" w:rsidR="006860CF" w:rsidRPr="00502F87" w:rsidRDefault="006860CF" w:rsidP="002E70B4">
            <w:pPr>
              <w:jc w:val="center"/>
              <w:rPr>
                <w:rFonts w:ascii="Arial" w:eastAsia="Times New Roman" w:hAnsi="Arial" w:cs="Arial"/>
                <w:sz w:val="18"/>
                <w:szCs w:val="18"/>
                <w:lang w:val="fr-FR"/>
              </w:rPr>
            </w:pPr>
            <w:r>
              <w:rPr>
                <w:rFonts w:ascii="Arial" w:hAnsi="Arial" w:cs="Arial"/>
                <w:color w:val="000000"/>
                <w:sz w:val="18"/>
                <w:szCs w:val="18"/>
              </w:rPr>
              <w:t>21,1</w:t>
            </w:r>
            <w:r w:rsidRPr="00502F87">
              <w:rPr>
                <w:rFonts w:ascii="Arial" w:hAnsi="Arial" w:cs="Arial"/>
                <w:color w:val="000000"/>
                <w:sz w:val="18"/>
                <w:szCs w:val="18"/>
              </w:rPr>
              <w:t xml:space="preserve"> a</w:t>
            </w:r>
          </w:p>
        </w:tc>
        <w:tc>
          <w:tcPr>
            <w:tcW w:w="1386" w:type="dxa"/>
            <w:tcBorders>
              <w:top w:val="nil"/>
            </w:tcBorders>
            <w:shd w:val="clear" w:color="auto" w:fill="auto"/>
            <w:noWrap/>
            <w:vAlign w:val="bottom"/>
            <w:hideMark/>
          </w:tcPr>
          <w:p w14:paraId="2B078A29" w14:textId="77777777" w:rsidR="006860CF" w:rsidRPr="00502F87" w:rsidRDefault="006860CF" w:rsidP="002E70B4">
            <w:pPr>
              <w:jc w:val="center"/>
              <w:rPr>
                <w:rFonts w:ascii="Arial" w:eastAsia="Times New Roman" w:hAnsi="Arial" w:cs="Arial"/>
                <w:sz w:val="18"/>
                <w:szCs w:val="18"/>
                <w:lang w:val="fr-FR"/>
              </w:rPr>
            </w:pPr>
            <w:r>
              <w:rPr>
                <w:rFonts w:ascii="Arial" w:hAnsi="Arial" w:cs="Arial"/>
                <w:color w:val="000000"/>
                <w:sz w:val="18"/>
                <w:szCs w:val="18"/>
              </w:rPr>
              <w:t>11,7</w:t>
            </w:r>
            <w:r w:rsidRPr="00502F87">
              <w:rPr>
                <w:rFonts w:ascii="Arial" w:eastAsia="Times New Roman" w:hAnsi="Arial" w:cs="Arial"/>
                <w:sz w:val="18"/>
                <w:szCs w:val="18"/>
                <w:lang w:val="fr-FR"/>
              </w:rPr>
              <w:t xml:space="preserve"> </w:t>
            </w:r>
            <w:r w:rsidRPr="00502F87">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5B4C20A8" w14:textId="77777777" w:rsidR="006860CF" w:rsidRPr="00CD0563" w:rsidRDefault="006860CF" w:rsidP="002E70B4">
            <w:pPr>
              <w:jc w:val="center"/>
              <w:rPr>
                <w:rFonts w:ascii="Arial" w:eastAsia="Times New Roman" w:hAnsi="Arial" w:cs="Arial"/>
                <w:sz w:val="18"/>
                <w:szCs w:val="18"/>
                <w:lang w:val="fr-FR"/>
              </w:rPr>
            </w:pPr>
            <w:r>
              <w:rPr>
                <w:rFonts w:ascii="Arial" w:hAnsi="Arial" w:cs="Arial"/>
                <w:color w:val="000000"/>
                <w:sz w:val="18"/>
                <w:szCs w:val="18"/>
              </w:rPr>
              <w:t>11,9</w:t>
            </w:r>
            <w:r w:rsidRPr="00CD0563">
              <w:rPr>
                <w:rFonts w:ascii="Arial" w:hAnsi="Arial" w:cs="Arial"/>
                <w:color w:val="000000"/>
                <w:sz w:val="18"/>
                <w:szCs w:val="18"/>
              </w:rPr>
              <w:t xml:space="preserve"> </w:t>
            </w:r>
            <w:r w:rsidRPr="00CD0563">
              <w:rPr>
                <w:rFonts w:ascii="Arial" w:eastAsia="Times New Roman" w:hAnsi="Arial" w:cs="Arial"/>
                <w:bCs/>
                <w:sz w:val="18"/>
                <w:szCs w:val="18"/>
                <w:lang w:val="fr-FR"/>
              </w:rPr>
              <w:t>a</w:t>
            </w:r>
          </w:p>
        </w:tc>
      </w:tr>
      <w:tr w:rsidR="006860CF" w:rsidRPr="002B6F62" w14:paraId="2C4486F0" w14:textId="77777777" w:rsidTr="002E70B4">
        <w:trPr>
          <w:trHeight w:val="302"/>
        </w:trPr>
        <w:tc>
          <w:tcPr>
            <w:tcW w:w="2594" w:type="dxa"/>
            <w:tcBorders>
              <w:top w:val="nil"/>
            </w:tcBorders>
            <w:shd w:val="clear" w:color="auto" w:fill="auto"/>
            <w:noWrap/>
            <w:vAlign w:val="bottom"/>
            <w:hideMark/>
          </w:tcPr>
          <w:p w14:paraId="62C2A297"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25% de plants porteurs</w:t>
            </w:r>
            <w:r w:rsidRPr="00C67A70">
              <w:rPr>
                <w:rFonts w:ascii="Arial" w:eastAsia="Times New Roman" w:hAnsi="Arial" w:cs="Arial"/>
                <w:b/>
                <w:bCs/>
                <w:sz w:val="18"/>
                <w:szCs w:val="18"/>
                <w:lang w:eastAsia="fr-CA"/>
              </w:rPr>
              <w:t xml:space="preserve"> (T4)</w:t>
            </w:r>
          </w:p>
        </w:tc>
        <w:tc>
          <w:tcPr>
            <w:tcW w:w="1386" w:type="dxa"/>
            <w:tcBorders>
              <w:top w:val="nil"/>
            </w:tcBorders>
            <w:shd w:val="clear" w:color="auto" w:fill="auto"/>
            <w:noWrap/>
            <w:vAlign w:val="bottom"/>
            <w:hideMark/>
          </w:tcPr>
          <w:p w14:paraId="5FE46F11"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5985D4D0"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7E421024"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47723A73"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043933E9"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218914DD" w14:textId="77777777" w:rsidR="006860CF" w:rsidRPr="00502F87" w:rsidRDefault="006860CF" w:rsidP="002E70B4">
            <w:pPr>
              <w:jc w:val="center"/>
              <w:rPr>
                <w:rFonts w:ascii="Arial" w:eastAsia="Times New Roman" w:hAnsi="Arial" w:cs="Arial"/>
                <w:sz w:val="18"/>
                <w:szCs w:val="18"/>
                <w:lang w:val="fr-FR"/>
              </w:rPr>
            </w:pPr>
            <w:r>
              <w:rPr>
                <w:rFonts w:ascii="Arial" w:hAnsi="Arial" w:cs="Arial"/>
                <w:color w:val="000000"/>
                <w:sz w:val="18"/>
                <w:szCs w:val="18"/>
              </w:rPr>
              <w:t>14,2</w:t>
            </w:r>
            <w:r w:rsidRPr="00502F87">
              <w:rPr>
                <w:rFonts w:ascii="Arial" w:hAnsi="Arial" w:cs="Arial"/>
                <w:color w:val="000000"/>
                <w:sz w:val="18"/>
                <w:szCs w:val="18"/>
              </w:rPr>
              <w:t xml:space="preserve"> </w:t>
            </w:r>
            <w:r>
              <w:rPr>
                <w:rFonts w:ascii="Arial" w:hAnsi="Arial" w:cs="Arial"/>
                <w:color w:val="000000"/>
                <w:sz w:val="18"/>
                <w:szCs w:val="18"/>
              </w:rPr>
              <w:t>a</w:t>
            </w:r>
          </w:p>
        </w:tc>
        <w:tc>
          <w:tcPr>
            <w:tcW w:w="1386" w:type="dxa"/>
            <w:tcBorders>
              <w:top w:val="nil"/>
            </w:tcBorders>
            <w:shd w:val="clear" w:color="auto" w:fill="auto"/>
            <w:noWrap/>
            <w:vAlign w:val="bottom"/>
            <w:hideMark/>
          </w:tcPr>
          <w:p w14:paraId="22F22400" w14:textId="77777777" w:rsidR="006860CF" w:rsidRPr="00502F87" w:rsidRDefault="006860CF" w:rsidP="002E70B4">
            <w:pPr>
              <w:jc w:val="center"/>
              <w:rPr>
                <w:rFonts w:ascii="Arial" w:eastAsia="Times New Roman" w:hAnsi="Arial" w:cs="Arial"/>
                <w:sz w:val="18"/>
                <w:szCs w:val="18"/>
                <w:lang w:val="fr-FR"/>
              </w:rPr>
            </w:pPr>
            <w:r>
              <w:rPr>
                <w:rFonts w:ascii="Arial" w:hAnsi="Arial" w:cs="Arial"/>
                <w:color w:val="000000"/>
                <w:sz w:val="18"/>
                <w:szCs w:val="18"/>
              </w:rPr>
              <w:t>8,9</w:t>
            </w:r>
            <w:r w:rsidRPr="00502F87">
              <w:rPr>
                <w:rFonts w:ascii="Arial" w:eastAsia="Times New Roman" w:hAnsi="Arial" w:cs="Arial"/>
                <w:sz w:val="18"/>
                <w:szCs w:val="18"/>
                <w:lang w:val="fr-FR"/>
              </w:rPr>
              <w:t xml:space="preserve"> </w:t>
            </w:r>
            <w:r w:rsidRPr="00502F87">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3E5BD2F1" w14:textId="77777777" w:rsidR="006860CF" w:rsidRPr="00502F87" w:rsidRDefault="006860CF" w:rsidP="002E70B4">
            <w:pPr>
              <w:jc w:val="center"/>
              <w:rPr>
                <w:rFonts w:ascii="Arial" w:eastAsia="Times New Roman" w:hAnsi="Arial" w:cs="Arial"/>
                <w:sz w:val="18"/>
                <w:szCs w:val="18"/>
                <w:lang w:val="fr-FR"/>
              </w:rPr>
            </w:pPr>
            <w:r>
              <w:rPr>
                <w:rFonts w:ascii="Arial" w:hAnsi="Arial" w:cs="Arial"/>
                <w:color w:val="000000"/>
                <w:sz w:val="18"/>
                <w:szCs w:val="18"/>
              </w:rPr>
              <w:t>8,4</w:t>
            </w:r>
            <w:r w:rsidRPr="00502F87">
              <w:rPr>
                <w:rFonts w:ascii="Arial" w:eastAsia="Times New Roman" w:hAnsi="Arial" w:cs="Arial"/>
                <w:sz w:val="18"/>
                <w:szCs w:val="18"/>
                <w:lang w:val="fr-FR"/>
              </w:rPr>
              <w:t xml:space="preserve"> </w:t>
            </w:r>
            <w:r w:rsidRPr="00502F87">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63B83134" w14:textId="77777777" w:rsidR="006860CF" w:rsidRPr="00CD0563" w:rsidRDefault="006860CF" w:rsidP="002E70B4">
            <w:pPr>
              <w:jc w:val="center"/>
              <w:rPr>
                <w:rFonts w:ascii="Arial" w:eastAsia="Times New Roman" w:hAnsi="Arial" w:cs="Arial"/>
                <w:sz w:val="18"/>
                <w:szCs w:val="18"/>
                <w:lang w:val="fr-FR"/>
              </w:rPr>
            </w:pPr>
            <w:r>
              <w:rPr>
                <w:rFonts w:ascii="Arial" w:hAnsi="Arial" w:cs="Arial"/>
                <w:color w:val="000000"/>
                <w:sz w:val="18"/>
                <w:szCs w:val="18"/>
              </w:rPr>
              <w:t>11,1</w:t>
            </w:r>
            <w:r w:rsidRPr="00CD0563">
              <w:rPr>
                <w:rFonts w:ascii="Arial" w:eastAsia="Times New Roman" w:hAnsi="Arial" w:cs="Arial"/>
                <w:sz w:val="18"/>
                <w:szCs w:val="18"/>
                <w:lang w:val="fr-FR"/>
              </w:rPr>
              <w:t xml:space="preserve"> </w:t>
            </w:r>
            <w:r w:rsidRPr="00CD0563">
              <w:rPr>
                <w:rFonts w:ascii="Arial" w:eastAsia="Times New Roman" w:hAnsi="Arial" w:cs="Arial"/>
                <w:bCs/>
                <w:sz w:val="18"/>
                <w:szCs w:val="18"/>
                <w:lang w:val="fr-FR"/>
              </w:rPr>
              <w:t>a</w:t>
            </w:r>
          </w:p>
        </w:tc>
      </w:tr>
      <w:tr w:rsidR="006860CF" w:rsidRPr="002B6F62" w14:paraId="71AA192A" w14:textId="77777777" w:rsidTr="002E70B4">
        <w:trPr>
          <w:trHeight w:val="302"/>
        </w:trPr>
        <w:tc>
          <w:tcPr>
            <w:tcW w:w="2594" w:type="dxa"/>
            <w:tcBorders>
              <w:top w:val="nil"/>
            </w:tcBorders>
            <w:shd w:val="clear" w:color="auto" w:fill="auto"/>
            <w:noWrap/>
            <w:vAlign w:val="bottom"/>
            <w:hideMark/>
          </w:tcPr>
          <w:p w14:paraId="5BF96001"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50% de plants porteurs</w:t>
            </w:r>
            <w:r w:rsidRPr="00C67A70">
              <w:rPr>
                <w:rFonts w:ascii="Arial" w:eastAsia="Times New Roman" w:hAnsi="Arial" w:cs="Arial"/>
                <w:b/>
                <w:bCs/>
                <w:sz w:val="18"/>
                <w:szCs w:val="18"/>
                <w:lang w:eastAsia="fr-CA"/>
              </w:rPr>
              <w:t xml:space="preserve"> (T5)</w:t>
            </w:r>
          </w:p>
        </w:tc>
        <w:tc>
          <w:tcPr>
            <w:tcW w:w="1386" w:type="dxa"/>
            <w:tcBorders>
              <w:top w:val="nil"/>
            </w:tcBorders>
            <w:shd w:val="clear" w:color="auto" w:fill="auto"/>
            <w:noWrap/>
            <w:vAlign w:val="bottom"/>
            <w:hideMark/>
          </w:tcPr>
          <w:p w14:paraId="08E4F6C2"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52DB35A2"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3EA57ACB"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6D6489A5"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45017F38"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657A5FFB" w14:textId="77777777" w:rsidR="006860CF" w:rsidRPr="00502F87" w:rsidRDefault="006860CF" w:rsidP="002E70B4">
            <w:pPr>
              <w:jc w:val="center"/>
              <w:rPr>
                <w:rFonts w:ascii="Arial" w:eastAsia="Times New Roman" w:hAnsi="Arial" w:cs="Arial"/>
                <w:sz w:val="18"/>
                <w:szCs w:val="18"/>
                <w:lang w:val="fr-FR"/>
              </w:rPr>
            </w:pPr>
            <w:r>
              <w:rPr>
                <w:rFonts w:ascii="Arial" w:hAnsi="Arial" w:cs="Arial"/>
                <w:color w:val="000000"/>
                <w:sz w:val="18"/>
                <w:szCs w:val="18"/>
              </w:rPr>
              <w:t>11,5</w:t>
            </w:r>
            <w:r w:rsidRPr="00502F87">
              <w:rPr>
                <w:rFonts w:ascii="Arial" w:eastAsia="Times New Roman" w:hAnsi="Arial" w:cs="Arial"/>
                <w:sz w:val="18"/>
                <w:szCs w:val="18"/>
                <w:lang w:val="fr-FR"/>
              </w:rPr>
              <w:t xml:space="preserve"> a</w:t>
            </w:r>
          </w:p>
        </w:tc>
        <w:tc>
          <w:tcPr>
            <w:tcW w:w="1386" w:type="dxa"/>
            <w:tcBorders>
              <w:top w:val="nil"/>
            </w:tcBorders>
            <w:shd w:val="clear" w:color="auto" w:fill="auto"/>
            <w:noWrap/>
            <w:vAlign w:val="bottom"/>
            <w:hideMark/>
          </w:tcPr>
          <w:p w14:paraId="22C11BD1" w14:textId="77777777" w:rsidR="006860CF" w:rsidRPr="00502F87" w:rsidRDefault="006860CF" w:rsidP="002E70B4">
            <w:pPr>
              <w:jc w:val="center"/>
              <w:rPr>
                <w:rFonts w:ascii="Arial" w:eastAsia="Times New Roman" w:hAnsi="Arial" w:cs="Arial"/>
                <w:sz w:val="18"/>
                <w:szCs w:val="18"/>
                <w:lang w:val="fr-FR"/>
              </w:rPr>
            </w:pPr>
            <w:r>
              <w:rPr>
                <w:rFonts w:ascii="Arial" w:hAnsi="Arial" w:cs="Arial"/>
                <w:color w:val="000000"/>
                <w:sz w:val="18"/>
                <w:szCs w:val="18"/>
              </w:rPr>
              <w:t>12,7</w:t>
            </w:r>
            <w:r w:rsidRPr="00502F87">
              <w:rPr>
                <w:rFonts w:ascii="Arial" w:hAnsi="Arial" w:cs="Arial"/>
                <w:color w:val="000000"/>
                <w:sz w:val="18"/>
                <w:szCs w:val="18"/>
              </w:rPr>
              <w:t xml:space="preserve"> a</w:t>
            </w:r>
          </w:p>
        </w:tc>
        <w:tc>
          <w:tcPr>
            <w:tcW w:w="1386" w:type="dxa"/>
            <w:tcBorders>
              <w:top w:val="nil"/>
            </w:tcBorders>
            <w:shd w:val="clear" w:color="auto" w:fill="auto"/>
            <w:noWrap/>
            <w:vAlign w:val="bottom"/>
            <w:hideMark/>
          </w:tcPr>
          <w:p w14:paraId="6554EF86" w14:textId="77777777" w:rsidR="006860CF" w:rsidRPr="00502F87" w:rsidRDefault="006860CF" w:rsidP="002E70B4">
            <w:pPr>
              <w:jc w:val="center"/>
              <w:rPr>
                <w:rFonts w:ascii="Arial" w:eastAsia="Times New Roman" w:hAnsi="Arial" w:cs="Arial"/>
                <w:sz w:val="18"/>
                <w:szCs w:val="18"/>
                <w:lang w:val="fr-FR"/>
              </w:rPr>
            </w:pPr>
            <w:r>
              <w:rPr>
                <w:rFonts w:ascii="Arial" w:hAnsi="Arial" w:cs="Arial"/>
                <w:color w:val="000000"/>
                <w:sz w:val="18"/>
                <w:szCs w:val="18"/>
              </w:rPr>
              <w:t>14</w:t>
            </w:r>
            <w:r w:rsidRPr="00502F87">
              <w:rPr>
                <w:rFonts w:ascii="Arial" w:hAnsi="Arial" w:cs="Arial"/>
                <w:color w:val="000000"/>
                <w:sz w:val="18"/>
                <w:szCs w:val="18"/>
              </w:rPr>
              <w:t>,6</w:t>
            </w:r>
            <w:r w:rsidRPr="00502F87">
              <w:rPr>
                <w:rFonts w:ascii="Arial" w:eastAsia="Times New Roman" w:hAnsi="Arial" w:cs="Arial"/>
                <w:sz w:val="18"/>
                <w:szCs w:val="18"/>
                <w:lang w:val="fr-FR"/>
              </w:rPr>
              <w:t xml:space="preserve"> </w:t>
            </w:r>
            <w:r w:rsidRPr="00502F87">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0675D647" w14:textId="77777777" w:rsidR="006860CF" w:rsidRPr="00CD0563" w:rsidRDefault="006860CF" w:rsidP="002E70B4">
            <w:pPr>
              <w:jc w:val="center"/>
              <w:rPr>
                <w:rFonts w:ascii="Arial" w:eastAsia="Times New Roman" w:hAnsi="Arial" w:cs="Arial"/>
                <w:sz w:val="18"/>
                <w:szCs w:val="18"/>
                <w:lang w:val="fr-FR"/>
              </w:rPr>
            </w:pPr>
            <w:r>
              <w:rPr>
                <w:rFonts w:ascii="Arial" w:hAnsi="Arial" w:cs="Arial"/>
                <w:color w:val="000000"/>
                <w:sz w:val="18"/>
                <w:szCs w:val="18"/>
              </w:rPr>
              <w:t>12,5</w:t>
            </w:r>
            <w:r w:rsidRPr="00CD0563">
              <w:rPr>
                <w:rFonts w:ascii="Arial" w:eastAsia="Times New Roman" w:hAnsi="Arial" w:cs="Arial"/>
                <w:sz w:val="18"/>
                <w:szCs w:val="18"/>
                <w:lang w:val="fr-FR"/>
              </w:rPr>
              <w:t xml:space="preserve"> </w:t>
            </w:r>
            <w:r w:rsidRPr="00CD0563">
              <w:rPr>
                <w:rFonts w:ascii="Arial" w:eastAsia="Times New Roman" w:hAnsi="Arial" w:cs="Arial"/>
                <w:bCs/>
                <w:sz w:val="18"/>
                <w:szCs w:val="18"/>
                <w:lang w:val="fr-FR"/>
              </w:rPr>
              <w:t>a</w:t>
            </w:r>
          </w:p>
        </w:tc>
      </w:tr>
      <w:tr w:rsidR="006860CF" w:rsidRPr="002B6F62" w14:paraId="5802D2C5" w14:textId="77777777" w:rsidTr="002E70B4">
        <w:trPr>
          <w:trHeight w:val="302"/>
        </w:trPr>
        <w:tc>
          <w:tcPr>
            <w:tcW w:w="2594" w:type="dxa"/>
            <w:tcBorders>
              <w:top w:val="nil"/>
            </w:tcBorders>
            <w:shd w:val="clear" w:color="auto" w:fill="auto"/>
            <w:noWrap/>
            <w:vAlign w:val="bottom"/>
            <w:hideMark/>
          </w:tcPr>
          <w:p w14:paraId="25944304" w14:textId="77777777" w:rsidR="006860CF" w:rsidRPr="00C67A70" w:rsidRDefault="006860CF" w:rsidP="002E70B4">
            <w:pPr>
              <w:rPr>
                <w:rFonts w:ascii="Arial" w:eastAsia="Times New Roman" w:hAnsi="Arial" w:cs="Arial"/>
                <w:sz w:val="18"/>
                <w:szCs w:val="18"/>
                <w:lang w:val="fr-FR"/>
              </w:rPr>
            </w:pPr>
            <w:r>
              <w:rPr>
                <w:rFonts w:ascii="Arial" w:eastAsia="Times New Roman" w:hAnsi="Arial" w:cs="Arial"/>
                <w:b/>
                <w:bCs/>
                <w:sz w:val="18"/>
                <w:szCs w:val="18"/>
                <w:lang w:eastAsia="fr-CA"/>
              </w:rPr>
              <w:t>1 thrips/feuille (T6)</w:t>
            </w:r>
          </w:p>
        </w:tc>
        <w:tc>
          <w:tcPr>
            <w:tcW w:w="1386" w:type="dxa"/>
            <w:tcBorders>
              <w:top w:val="nil"/>
            </w:tcBorders>
            <w:shd w:val="clear" w:color="auto" w:fill="auto"/>
            <w:noWrap/>
            <w:vAlign w:val="bottom"/>
            <w:hideMark/>
          </w:tcPr>
          <w:p w14:paraId="43DBB384"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5E82983B"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53170200"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34B4896D"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0D08E2C2" w14:textId="77777777" w:rsidR="006860CF" w:rsidRPr="009C13F4" w:rsidRDefault="006860CF" w:rsidP="002E70B4">
            <w:pPr>
              <w:jc w:val="center"/>
              <w:rPr>
                <w:rFonts w:ascii="Arial" w:eastAsia="Times New Roman" w:hAnsi="Arial" w:cs="Arial"/>
                <w:sz w:val="18"/>
                <w:szCs w:val="18"/>
                <w:lang w:val="fr-FR"/>
              </w:rPr>
            </w:pPr>
            <w:r w:rsidRPr="009C13F4">
              <w:rPr>
                <w:rFonts w:ascii="Arial" w:hAnsi="Arial" w:cs="Arial"/>
                <w:color w:val="000000"/>
                <w:sz w:val="18"/>
                <w:szCs w:val="18"/>
              </w:rPr>
              <w:t>-</w:t>
            </w:r>
          </w:p>
        </w:tc>
        <w:tc>
          <w:tcPr>
            <w:tcW w:w="1386" w:type="dxa"/>
            <w:tcBorders>
              <w:top w:val="nil"/>
            </w:tcBorders>
            <w:shd w:val="clear" w:color="auto" w:fill="auto"/>
            <w:noWrap/>
            <w:vAlign w:val="bottom"/>
            <w:hideMark/>
          </w:tcPr>
          <w:p w14:paraId="28EFDCE2" w14:textId="77777777" w:rsidR="006860CF" w:rsidRPr="00502F87" w:rsidRDefault="006860CF" w:rsidP="002E70B4">
            <w:pPr>
              <w:jc w:val="center"/>
              <w:rPr>
                <w:rFonts w:ascii="Arial" w:eastAsia="Times New Roman" w:hAnsi="Arial" w:cs="Arial"/>
                <w:sz w:val="18"/>
                <w:szCs w:val="18"/>
                <w:lang w:val="fr-FR"/>
              </w:rPr>
            </w:pPr>
            <w:r>
              <w:rPr>
                <w:rFonts w:ascii="Arial" w:hAnsi="Arial" w:cs="Arial"/>
                <w:color w:val="000000"/>
                <w:sz w:val="18"/>
                <w:szCs w:val="18"/>
              </w:rPr>
              <w:t>9,5</w:t>
            </w:r>
            <w:r w:rsidRPr="00502F87">
              <w:rPr>
                <w:rFonts w:ascii="Arial" w:hAnsi="Arial" w:cs="Arial"/>
                <w:color w:val="000000"/>
                <w:sz w:val="18"/>
                <w:szCs w:val="18"/>
              </w:rPr>
              <w:t xml:space="preserve"> a</w:t>
            </w:r>
          </w:p>
        </w:tc>
        <w:tc>
          <w:tcPr>
            <w:tcW w:w="1386" w:type="dxa"/>
            <w:tcBorders>
              <w:top w:val="nil"/>
            </w:tcBorders>
            <w:shd w:val="clear" w:color="auto" w:fill="auto"/>
            <w:noWrap/>
            <w:vAlign w:val="bottom"/>
            <w:hideMark/>
          </w:tcPr>
          <w:p w14:paraId="14F98A9E" w14:textId="77777777" w:rsidR="006860CF" w:rsidRPr="00502F87" w:rsidRDefault="006860CF" w:rsidP="002E70B4">
            <w:pPr>
              <w:jc w:val="center"/>
              <w:rPr>
                <w:rFonts w:ascii="Arial" w:eastAsia="Times New Roman" w:hAnsi="Arial" w:cs="Arial"/>
                <w:sz w:val="18"/>
                <w:szCs w:val="18"/>
                <w:lang w:val="fr-FR"/>
              </w:rPr>
            </w:pPr>
            <w:r>
              <w:rPr>
                <w:rFonts w:ascii="Arial" w:hAnsi="Arial" w:cs="Arial"/>
                <w:color w:val="000000"/>
                <w:sz w:val="18"/>
                <w:szCs w:val="18"/>
              </w:rPr>
              <w:t>10,9</w:t>
            </w:r>
            <w:r w:rsidRPr="00502F87">
              <w:rPr>
                <w:rFonts w:ascii="Arial" w:hAnsi="Arial" w:cs="Arial"/>
                <w:color w:val="000000"/>
                <w:sz w:val="18"/>
                <w:szCs w:val="18"/>
              </w:rPr>
              <w:t xml:space="preserve"> a</w:t>
            </w:r>
          </w:p>
        </w:tc>
        <w:tc>
          <w:tcPr>
            <w:tcW w:w="1386" w:type="dxa"/>
            <w:tcBorders>
              <w:top w:val="nil"/>
            </w:tcBorders>
            <w:shd w:val="clear" w:color="auto" w:fill="auto"/>
            <w:noWrap/>
            <w:vAlign w:val="bottom"/>
            <w:hideMark/>
          </w:tcPr>
          <w:p w14:paraId="444791EF" w14:textId="77777777" w:rsidR="006860CF" w:rsidRPr="00502F87" w:rsidRDefault="006860CF" w:rsidP="002E70B4">
            <w:pPr>
              <w:jc w:val="center"/>
              <w:rPr>
                <w:rFonts w:ascii="Arial" w:eastAsia="Times New Roman" w:hAnsi="Arial" w:cs="Arial"/>
                <w:sz w:val="18"/>
                <w:szCs w:val="18"/>
                <w:lang w:val="fr-FR"/>
              </w:rPr>
            </w:pPr>
            <w:r>
              <w:rPr>
                <w:rFonts w:ascii="Arial" w:hAnsi="Arial" w:cs="Arial"/>
                <w:color w:val="000000"/>
                <w:sz w:val="18"/>
                <w:szCs w:val="18"/>
              </w:rPr>
              <w:t>12,7</w:t>
            </w:r>
            <w:r w:rsidRPr="00502F87">
              <w:rPr>
                <w:rFonts w:ascii="Arial" w:eastAsia="Times New Roman" w:hAnsi="Arial" w:cs="Arial"/>
                <w:sz w:val="18"/>
                <w:szCs w:val="18"/>
                <w:lang w:val="fr-FR"/>
              </w:rPr>
              <w:t xml:space="preserve"> </w:t>
            </w:r>
            <w:r w:rsidRPr="00502F87">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08B6630E" w14:textId="77777777" w:rsidR="006860CF" w:rsidRPr="00CD0563" w:rsidRDefault="006860CF" w:rsidP="002E70B4">
            <w:pPr>
              <w:jc w:val="center"/>
              <w:rPr>
                <w:rFonts w:ascii="Arial" w:eastAsia="Times New Roman" w:hAnsi="Arial" w:cs="Arial"/>
                <w:sz w:val="18"/>
                <w:szCs w:val="18"/>
                <w:lang w:val="fr-FR"/>
              </w:rPr>
            </w:pPr>
            <w:r>
              <w:rPr>
                <w:rFonts w:ascii="Arial" w:hAnsi="Arial" w:cs="Arial"/>
                <w:color w:val="000000"/>
                <w:sz w:val="18"/>
                <w:szCs w:val="18"/>
              </w:rPr>
              <w:t>13,1</w:t>
            </w:r>
            <w:r w:rsidRPr="00CD0563">
              <w:rPr>
                <w:rFonts w:ascii="Arial" w:eastAsia="Times New Roman" w:hAnsi="Arial" w:cs="Arial"/>
                <w:sz w:val="18"/>
                <w:szCs w:val="18"/>
                <w:lang w:val="fr-FR"/>
              </w:rPr>
              <w:t xml:space="preserve"> </w:t>
            </w:r>
            <w:r w:rsidRPr="00CD0563">
              <w:rPr>
                <w:rFonts w:ascii="Arial" w:eastAsia="Times New Roman" w:hAnsi="Arial" w:cs="Arial"/>
                <w:bCs/>
                <w:sz w:val="18"/>
                <w:szCs w:val="18"/>
                <w:lang w:val="fr-FR"/>
              </w:rPr>
              <w:t>a</w:t>
            </w:r>
          </w:p>
        </w:tc>
      </w:tr>
      <w:tr w:rsidR="006860CF" w:rsidRPr="002B6F62" w14:paraId="414A52C6" w14:textId="77777777" w:rsidTr="002E70B4">
        <w:trPr>
          <w:trHeight w:val="302"/>
        </w:trPr>
        <w:tc>
          <w:tcPr>
            <w:tcW w:w="2594" w:type="dxa"/>
            <w:tcBorders>
              <w:top w:val="single" w:sz="4" w:space="0" w:color="auto"/>
              <w:bottom w:val="single" w:sz="4" w:space="0" w:color="auto"/>
            </w:tcBorders>
            <w:shd w:val="clear" w:color="auto" w:fill="auto"/>
            <w:noWrap/>
            <w:vAlign w:val="center"/>
            <w:hideMark/>
          </w:tcPr>
          <w:p w14:paraId="7F5CC2BA" w14:textId="77777777" w:rsidR="006860CF" w:rsidRPr="00C67A70" w:rsidRDefault="006860CF" w:rsidP="002E70B4">
            <w:pPr>
              <w:rPr>
                <w:rFonts w:ascii="Arial" w:eastAsia="Times New Roman" w:hAnsi="Arial" w:cs="Arial"/>
                <w:sz w:val="18"/>
                <w:szCs w:val="18"/>
                <w:lang w:val="fr-FR"/>
              </w:rPr>
            </w:pPr>
            <w:r w:rsidRPr="00C67A70">
              <w:rPr>
                <w:rFonts w:ascii="Arial" w:eastAsia="Times New Roman" w:hAnsi="Arial" w:cs="Arial"/>
                <w:sz w:val="18"/>
                <w:szCs w:val="18"/>
                <w:lang w:val="fr-FR"/>
              </w:rPr>
              <w:t xml:space="preserve">Valeur de </w:t>
            </w:r>
            <w:r w:rsidRPr="00C67A70">
              <w:rPr>
                <w:rFonts w:ascii="Arial" w:eastAsia="Times New Roman" w:hAnsi="Arial" w:cs="Arial"/>
                <w:i/>
                <w:iCs/>
                <w:sz w:val="18"/>
                <w:szCs w:val="18"/>
                <w:lang w:val="fr-FR"/>
              </w:rPr>
              <w:t>P</w:t>
            </w:r>
          </w:p>
        </w:tc>
        <w:tc>
          <w:tcPr>
            <w:tcW w:w="1386" w:type="dxa"/>
            <w:tcBorders>
              <w:top w:val="single" w:sz="4" w:space="0" w:color="auto"/>
              <w:bottom w:val="single" w:sz="4" w:space="0" w:color="auto"/>
            </w:tcBorders>
            <w:shd w:val="clear" w:color="auto" w:fill="auto"/>
            <w:noWrap/>
            <w:vAlign w:val="center"/>
            <w:hideMark/>
          </w:tcPr>
          <w:p w14:paraId="24A760BE" w14:textId="77777777" w:rsidR="006860CF" w:rsidRPr="009C13F4" w:rsidRDefault="006860CF" w:rsidP="002E70B4">
            <w:pPr>
              <w:jc w:val="center"/>
              <w:rPr>
                <w:rFonts w:ascii="Arial" w:eastAsia="Times New Roman" w:hAnsi="Arial" w:cs="Arial"/>
                <w:sz w:val="18"/>
                <w:szCs w:val="18"/>
                <w:lang w:val="fr-FR"/>
              </w:rPr>
            </w:pPr>
            <w:r w:rsidRPr="009C13F4">
              <w:rPr>
                <w:rFonts w:ascii="Arial" w:eastAsia="Times New Roman" w:hAnsi="Arial" w:cs="Arial"/>
                <w:sz w:val="18"/>
                <w:szCs w:val="18"/>
                <w:lang w:val="fr-FR"/>
              </w:rPr>
              <w:t xml:space="preserve"> -</w:t>
            </w:r>
          </w:p>
        </w:tc>
        <w:tc>
          <w:tcPr>
            <w:tcW w:w="1386" w:type="dxa"/>
            <w:tcBorders>
              <w:top w:val="single" w:sz="4" w:space="0" w:color="auto"/>
              <w:bottom w:val="single" w:sz="4" w:space="0" w:color="auto"/>
            </w:tcBorders>
            <w:shd w:val="clear" w:color="auto" w:fill="auto"/>
            <w:noWrap/>
            <w:vAlign w:val="center"/>
            <w:hideMark/>
          </w:tcPr>
          <w:p w14:paraId="44372693" w14:textId="77777777" w:rsidR="006860CF" w:rsidRPr="009C13F4" w:rsidRDefault="006860CF" w:rsidP="002E70B4">
            <w:pPr>
              <w:jc w:val="center"/>
              <w:rPr>
                <w:rFonts w:ascii="Arial" w:eastAsia="Times New Roman" w:hAnsi="Arial" w:cs="Arial"/>
                <w:sz w:val="18"/>
                <w:szCs w:val="18"/>
                <w:lang w:val="fr-FR"/>
              </w:rPr>
            </w:pPr>
            <w:r w:rsidRPr="009C13F4">
              <w:rPr>
                <w:rFonts w:ascii="Arial" w:eastAsia="Times New Roman" w:hAnsi="Arial" w:cs="Arial"/>
                <w:sz w:val="18"/>
                <w:szCs w:val="18"/>
                <w:lang w:val="fr-FR"/>
              </w:rPr>
              <w:t xml:space="preserve"> -</w:t>
            </w:r>
          </w:p>
        </w:tc>
        <w:tc>
          <w:tcPr>
            <w:tcW w:w="1386" w:type="dxa"/>
            <w:tcBorders>
              <w:top w:val="single" w:sz="4" w:space="0" w:color="auto"/>
              <w:bottom w:val="single" w:sz="4" w:space="0" w:color="auto"/>
            </w:tcBorders>
            <w:shd w:val="clear" w:color="auto" w:fill="auto"/>
            <w:noWrap/>
            <w:vAlign w:val="center"/>
            <w:hideMark/>
          </w:tcPr>
          <w:p w14:paraId="12CFAF2B" w14:textId="77777777" w:rsidR="006860CF" w:rsidRPr="009C13F4" w:rsidRDefault="006860CF" w:rsidP="002E70B4">
            <w:pPr>
              <w:jc w:val="center"/>
              <w:rPr>
                <w:rFonts w:ascii="Arial" w:eastAsia="Times New Roman" w:hAnsi="Arial" w:cs="Arial"/>
                <w:sz w:val="18"/>
                <w:szCs w:val="18"/>
                <w:lang w:val="fr-FR"/>
              </w:rPr>
            </w:pPr>
            <w:r w:rsidRPr="009C13F4">
              <w:rPr>
                <w:rFonts w:ascii="Arial" w:eastAsia="Times New Roman" w:hAnsi="Arial" w:cs="Arial"/>
                <w:sz w:val="18"/>
                <w:szCs w:val="18"/>
                <w:lang w:val="fr-FR"/>
              </w:rPr>
              <w:t xml:space="preserve"> -</w:t>
            </w:r>
          </w:p>
        </w:tc>
        <w:tc>
          <w:tcPr>
            <w:tcW w:w="1386" w:type="dxa"/>
            <w:tcBorders>
              <w:top w:val="single" w:sz="4" w:space="0" w:color="auto"/>
              <w:bottom w:val="single" w:sz="4" w:space="0" w:color="auto"/>
            </w:tcBorders>
            <w:shd w:val="clear" w:color="auto" w:fill="auto"/>
            <w:noWrap/>
            <w:vAlign w:val="center"/>
            <w:hideMark/>
          </w:tcPr>
          <w:p w14:paraId="447FCF53" w14:textId="77777777" w:rsidR="006860CF" w:rsidRPr="009C13F4" w:rsidRDefault="006860CF" w:rsidP="002E70B4">
            <w:pPr>
              <w:jc w:val="center"/>
              <w:rPr>
                <w:rFonts w:ascii="Arial" w:eastAsia="Times New Roman" w:hAnsi="Arial" w:cs="Arial"/>
                <w:sz w:val="18"/>
                <w:szCs w:val="18"/>
                <w:lang w:val="fr-FR"/>
              </w:rPr>
            </w:pPr>
            <w:r w:rsidRPr="009C13F4">
              <w:rPr>
                <w:rFonts w:ascii="Arial" w:eastAsia="Times New Roman" w:hAnsi="Arial" w:cs="Arial"/>
                <w:sz w:val="18"/>
                <w:szCs w:val="18"/>
                <w:lang w:val="fr-FR"/>
              </w:rPr>
              <w:t xml:space="preserve"> -</w:t>
            </w:r>
          </w:p>
        </w:tc>
        <w:tc>
          <w:tcPr>
            <w:tcW w:w="1386" w:type="dxa"/>
            <w:tcBorders>
              <w:top w:val="single" w:sz="4" w:space="0" w:color="auto"/>
              <w:bottom w:val="single" w:sz="4" w:space="0" w:color="auto"/>
            </w:tcBorders>
            <w:shd w:val="clear" w:color="auto" w:fill="auto"/>
            <w:noWrap/>
            <w:vAlign w:val="center"/>
            <w:hideMark/>
          </w:tcPr>
          <w:p w14:paraId="764180A9" w14:textId="77777777" w:rsidR="006860CF" w:rsidRPr="009C13F4" w:rsidRDefault="006860CF" w:rsidP="002E70B4">
            <w:pPr>
              <w:jc w:val="center"/>
              <w:rPr>
                <w:rFonts w:ascii="Arial" w:eastAsia="Times New Roman" w:hAnsi="Arial" w:cs="Arial"/>
                <w:sz w:val="18"/>
                <w:szCs w:val="18"/>
                <w:lang w:val="fr-FR"/>
              </w:rPr>
            </w:pPr>
            <w:r w:rsidRPr="009C13F4">
              <w:rPr>
                <w:rFonts w:ascii="Arial" w:eastAsia="Times New Roman" w:hAnsi="Arial" w:cs="Arial"/>
                <w:sz w:val="18"/>
                <w:szCs w:val="18"/>
                <w:lang w:val="fr-FR"/>
              </w:rPr>
              <w:t xml:space="preserve"> -</w:t>
            </w:r>
          </w:p>
        </w:tc>
        <w:tc>
          <w:tcPr>
            <w:tcW w:w="1386" w:type="dxa"/>
            <w:tcBorders>
              <w:top w:val="single" w:sz="4" w:space="0" w:color="auto"/>
              <w:bottom w:val="single" w:sz="4" w:space="0" w:color="auto"/>
            </w:tcBorders>
            <w:shd w:val="clear" w:color="auto" w:fill="auto"/>
            <w:noWrap/>
            <w:vAlign w:val="center"/>
            <w:hideMark/>
          </w:tcPr>
          <w:p w14:paraId="49F1C79C" w14:textId="77777777" w:rsidR="006860CF" w:rsidRPr="009C13F4" w:rsidRDefault="006860CF" w:rsidP="002E70B4">
            <w:pPr>
              <w:jc w:val="center"/>
              <w:rPr>
                <w:rFonts w:ascii="Arial" w:eastAsia="Times New Roman" w:hAnsi="Arial" w:cs="Arial"/>
                <w:sz w:val="18"/>
                <w:szCs w:val="18"/>
                <w:lang w:val="fr-FR"/>
              </w:rPr>
            </w:pPr>
            <w:r w:rsidRPr="009C13F4">
              <w:rPr>
                <w:rFonts w:ascii="Arial" w:eastAsia="Times New Roman" w:hAnsi="Arial" w:cs="Arial"/>
                <w:sz w:val="18"/>
                <w:szCs w:val="18"/>
                <w:lang w:val="fr-FR"/>
              </w:rPr>
              <w:t>0.</w:t>
            </w:r>
            <w:r>
              <w:rPr>
                <w:rFonts w:ascii="Arial" w:eastAsia="Times New Roman" w:hAnsi="Arial" w:cs="Arial"/>
                <w:sz w:val="18"/>
                <w:szCs w:val="18"/>
                <w:lang w:val="fr-FR"/>
              </w:rPr>
              <w:t>509</w:t>
            </w:r>
          </w:p>
        </w:tc>
        <w:tc>
          <w:tcPr>
            <w:tcW w:w="1386" w:type="dxa"/>
            <w:tcBorders>
              <w:top w:val="single" w:sz="4" w:space="0" w:color="auto"/>
              <w:bottom w:val="single" w:sz="4" w:space="0" w:color="auto"/>
            </w:tcBorders>
            <w:shd w:val="clear" w:color="auto" w:fill="auto"/>
            <w:noWrap/>
            <w:vAlign w:val="center"/>
            <w:hideMark/>
          </w:tcPr>
          <w:p w14:paraId="5B837B05" w14:textId="77777777" w:rsidR="006860CF" w:rsidRPr="009C13F4" w:rsidRDefault="006860CF" w:rsidP="002E70B4">
            <w:pPr>
              <w:jc w:val="center"/>
              <w:rPr>
                <w:rFonts w:ascii="Arial" w:eastAsia="Times New Roman" w:hAnsi="Arial" w:cs="Arial"/>
                <w:sz w:val="18"/>
                <w:szCs w:val="18"/>
                <w:lang w:val="fr-FR"/>
              </w:rPr>
            </w:pPr>
            <w:r w:rsidRPr="009C13F4">
              <w:rPr>
                <w:rFonts w:ascii="Arial" w:eastAsia="Times New Roman" w:hAnsi="Arial" w:cs="Arial"/>
                <w:sz w:val="18"/>
                <w:szCs w:val="18"/>
                <w:lang w:val="fr-FR"/>
              </w:rPr>
              <w:t>0.</w:t>
            </w:r>
            <w:r>
              <w:rPr>
                <w:rFonts w:ascii="Arial" w:eastAsia="Times New Roman" w:hAnsi="Arial" w:cs="Arial"/>
                <w:sz w:val="18"/>
                <w:szCs w:val="18"/>
                <w:lang w:val="fr-FR"/>
              </w:rPr>
              <w:t>147</w:t>
            </w:r>
          </w:p>
        </w:tc>
        <w:tc>
          <w:tcPr>
            <w:tcW w:w="1386" w:type="dxa"/>
            <w:tcBorders>
              <w:top w:val="single" w:sz="4" w:space="0" w:color="auto"/>
              <w:bottom w:val="single" w:sz="4" w:space="0" w:color="auto"/>
            </w:tcBorders>
            <w:shd w:val="clear" w:color="auto" w:fill="auto"/>
            <w:noWrap/>
            <w:vAlign w:val="center"/>
            <w:hideMark/>
          </w:tcPr>
          <w:p w14:paraId="5E13565E" w14:textId="77777777" w:rsidR="006860CF" w:rsidRPr="009C13F4" w:rsidRDefault="006860CF" w:rsidP="002E70B4">
            <w:pPr>
              <w:jc w:val="center"/>
              <w:rPr>
                <w:rFonts w:ascii="Arial" w:eastAsia="Times New Roman" w:hAnsi="Arial" w:cs="Arial"/>
                <w:sz w:val="18"/>
                <w:szCs w:val="18"/>
                <w:lang w:val="fr-FR"/>
              </w:rPr>
            </w:pPr>
            <w:r w:rsidRPr="009C13F4">
              <w:rPr>
                <w:rFonts w:ascii="Arial" w:eastAsia="Times New Roman" w:hAnsi="Arial" w:cs="Arial"/>
                <w:sz w:val="18"/>
                <w:szCs w:val="18"/>
                <w:lang w:val="fr-FR"/>
              </w:rPr>
              <w:t>0.</w:t>
            </w:r>
            <w:r>
              <w:rPr>
                <w:rFonts w:ascii="Arial" w:eastAsia="Times New Roman" w:hAnsi="Arial" w:cs="Arial"/>
                <w:sz w:val="18"/>
                <w:szCs w:val="18"/>
                <w:lang w:val="fr-FR"/>
              </w:rPr>
              <w:t>835</w:t>
            </w:r>
          </w:p>
        </w:tc>
        <w:tc>
          <w:tcPr>
            <w:tcW w:w="1386" w:type="dxa"/>
            <w:tcBorders>
              <w:top w:val="single" w:sz="4" w:space="0" w:color="auto"/>
              <w:bottom w:val="single" w:sz="4" w:space="0" w:color="auto"/>
            </w:tcBorders>
            <w:shd w:val="clear" w:color="auto" w:fill="auto"/>
            <w:noWrap/>
            <w:vAlign w:val="center"/>
            <w:hideMark/>
          </w:tcPr>
          <w:p w14:paraId="26E52F0A" w14:textId="77777777" w:rsidR="006860CF" w:rsidRPr="009C13F4" w:rsidRDefault="006860CF" w:rsidP="002E70B4">
            <w:pPr>
              <w:jc w:val="center"/>
              <w:rPr>
                <w:rFonts w:ascii="Arial" w:eastAsia="Times New Roman" w:hAnsi="Arial" w:cs="Arial"/>
                <w:sz w:val="18"/>
                <w:szCs w:val="18"/>
                <w:lang w:val="fr-FR"/>
              </w:rPr>
            </w:pPr>
            <w:r w:rsidRPr="009C13F4">
              <w:rPr>
                <w:rFonts w:ascii="Arial" w:eastAsia="Times New Roman" w:hAnsi="Arial" w:cs="Arial"/>
                <w:sz w:val="18"/>
                <w:szCs w:val="18"/>
                <w:lang w:val="fr-FR"/>
              </w:rPr>
              <w:t>0.</w:t>
            </w:r>
            <w:r>
              <w:rPr>
                <w:rFonts w:ascii="Arial" w:eastAsia="Times New Roman" w:hAnsi="Arial" w:cs="Arial"/>
                <w:sz w:val="18"/>
                <w:szCs w:val="18"/>
                <w:lang w:val="fr-FR"/>
              </w:rPr>
              <w:t>628</w:t>
            </w:r>
          </w:p>
        </w:tc>
      </w:tr>
    </w:tbl>
    <w:p w14:paraId="5B563BFC" w14:textId="77777777" w:rsidR="006860CF" w:rsidRDefault="006860CF" w:rsidP="006860CF">
      <w:pPr>
        <w:rPr>
          <w:rFonts w:ascii="Arial" w:hAnsi="Arial" w:cs="Arial"/>
          <w:sz w:val="18"/>
          <w:szCs w:val="18"/>
        </w:rPr>
      </w:pPr>
      <w:r>
        <w:rPr>
          <w:rFonts w:ascii="Arial" w:hAnsi="Arial" w:cs="Arial"/>
          <w:sz w:val="18"/>
          <w:szCs w:val="18"/>
        </w:rPr>
        <w:t xml:space="preserve">Les valeurs </w:t>
      </w:r>
      <w:r w:rsidRPr="001A5331">
        <w:rPr>
          <w:rFonts w:ascii="Arial" w:hAnsi="Arial" w:cs="Arial"/>
          <w:sz w:val="18"/>
          <w:szCs w:val="18"/>
        </w:rPr>
        <w:t xml:space="preserve">suivies par la même lettre ne sont pas significativement différentes (α=0,05, </w:t>
      </w:r>
      <w:r>
        <w:rPr>
          <w:rFonts w:ascii="Arial" w:hAnsi="Arial" w:cs="Arial"/>
          <w:sz w:val="18"/>
          <w:szCs w:val="18"/>
        </w:rPr>
        <w:t>Dunn</w:t>
      </w:r>
      <w:r w:rsidRPr="001A5331">
        <w:rPr>
          <w:rFonts w:ascii="Arial" w:hAnsi="Arial" w:cs="Arial"/>
          <w:sz w:val="18"/>
          <w:szCs w:val="18"/>
        </w:rPr>
        <w:t>)</w:t>
      </w:r>
    </w:p>
    <w:p w14:paraId="585D2E50" w14:textId="77777777" w:rsidR="00AA6D5F" w:rsidRDefault="00AA6D5F" w:rsidP="006860CF">
      <w:pPr>
        <w:rPr>
          <w:rFonts w:ascii="Arial" w:hAnsi="Arial" w:cs="Arial"/>
          <w:sz w:val="20"/>
        </w:rPr>
      </w:pPr>
    </w:p>
    <w:p w14:paraId="67B6CF30" w14:textId="532D4010" w:rsidR="006860CF" w:rsidRPr="000B4525" w:rsidRDefault="006860CF" w:rsidP="006860CF">
      <w:pPr>
        <w:rPr>
          <w:rFonts w:ascii="Arial" w:hAnsi="Arial" w:cs="Arial"/>
          <w:sz w:val="22"/>
          <w:szCs w:val="22"/>
        </w:rPr>
      </w:pPr>
      <w:r w:rsidRPr="000B4525">
        <w:rPr>
          <w:rFonts w:ascii="Arial" w:hAnsi="Arial" w:cs="Arial"/>
          <w:b/>
          <w:bCs/>
          <w:noProof/>
          <w:sz w:val="20"/>
        </w:rPr>
        <w:lastRenderedPageBreak/>
        <w:t xml:space="preserve">Tableau </w:t>
      </w:r>
      <w:r w:rsidR="00E52CD1">
        <w:rPr>
          <w:rFonts w:ascii="Arial" w:hAnsi="Arial" w:cs="Arial"/>
          <w:b/>
          <w:bCs/>
          <w:noProof/>
          <w:sz w:val="20"/>
        </w:rPr>
        <w:t>14</w:t>
      </w:r>
      <w:r w:rsidRPr="000B4525">
        <w:rPr>
          <w:rFonts w:ascii="Arial" w:hAnsi="Arial" w:cs="Arial"/>
          <w:b/>
          <w:bCs/>
          <w:noProof/>
          <w:sz w:val="20"/>
        </w:rPr>
        <w:t>.</w:t>
      </w:r>
      <w:r w:rsidRPr="000B4525">
        <w:rPr>
          <w:rFonts w:ascii="Arial" w:hAnsi="Arial" w:cs="Arial"/>
          <w:noProof/>
          <w:sz w:val="20"/>
        </w:rPr>
        <w:t xml:space="preserve"> Évaluation des populations de thrips (larves + adultes) pour chaque date d’évaluation et chaque traitement (± erreur-type) dans le site </w:t>
      </w:r>
      <w:r w:rsidR="00E52CD1">
        <w:rPr>
          <w:rFonts w:ascii="Arial" w:hAnsi="Arial" w:cs="Arial"/>
          <w:noProof/>
          <w:sz w:val="20"/>
        </w:rPr>
        <w:t>5</w:t>
      </w:r>
      <w:r w:rsidRPr="000B4525">
        <w:rPr>
          <w:rFonts w:ascii="Arial" w:hAnsi="Arial" w:cs="Arial"/>
          <w:noProof/>
          <w:sz w:val="20"/>
        </w:rPr>
        <w:t xml:space="preserve"> </w:t>
      </w:r>
      <w:r w:rsidR="00E52CD1">
        <w:rPr>
          <w:rFonts w:ascii="Arial" w:hAnsi="Arial" w:cs="Arial"/>
          <w:noProof/>
          <w:sz w:val="20"/>
        </w:rPr>
        <w:t>(</w:t>
      </w:r>
      <w:r w:rsidRPr="000B4525">
        <w:rPr>
          <w:rFonts w:ascii="Arial" w:hAnsi="Arial" w:cs="Arial"/>
          <w:noProof/>
          <w:sz w:val="20"/>
        </w:rPr>
        <w:t>2020</w:t>
      </w:r>
      <w:r w:rsidR="00E52CD1">
        <w:rPr>
          <w:rFonts w:ascii="Arial" w:hAnsi="Arial" w:cs="Arial"/>
          <w:noProof/>
          <w:sz w:val="20"/>
        </w:rPr>
        <w:t>)</w:t>
      </w:r>
    </w:p>
    <w:tbl>
      <w:tblPr>
        <w:tblW w:w="15068" w:type="dxa"/>
        <w:tblInd w:w="-326" w:type="dxa"/>
        <w:tblLayout w:type="fixed"/>
        <w:tblCellMar>
          <w:left w:w="70" w:type="dxa"/>
          <w:right w:w="70" w:type="dxa"/>
        </w:tblCellMar>
        <w:tblLook w:val="04A0" w:firstRow="1" w:lastRow="0" w:firstColumn="1" w:lastColumn="0" w:noHBand="0" w:noVBand="1"/>
      </w:tblPr>
      <w:tblGrid>
        <w:gridCol w:w="2594"/>
        <w:gridCol w:w="1386"/>
        <w:gridCol w:w="1386"/>
        <w:gridCol w:w="1386"/>
        <w:gridCol w:w="1386"/>
        <w:gridCol w:w="1386"/>
        <w:gridCol w:w="1386"/>
        <w:gridCol w:w="1386"/>
        <w:gridCol w:w="1386"/>
        <w:gridCol w:w="1386"/>
      </w:tblGrid>
      <w:tr w:rsidR="006860CF" w:rsidRPr="000B4525" w14:paraId="25C3A49A" w14:textId="77777777" w:rsidTr="00AA6D5F">
        <w:trPr>
          <w:trHeight w:val="255"/>
        </w:trPr>
        <w:tc>
          <w:tcPr>
            <w:tcW w:w="2594" w:type="dxa"/>
            <w:tcBorders>
              <w:top w:val="single" w:sz="4" w:space="0" w:color="auto"/>
              <w:bottom w:val="single" w:sz="4" w:space="0" w:color="auto"/>
            </w:tcBorders>
            <w:shd w:val="clear" w:color="000000" w:fill="D8D8D8"/>
            <w:vAlign w:val="center"/>
            <w:hideMark/>
          </w:tcPr>
          <w:p w14:paraId="6B3754C1" w14:textId="77777777" w:rsidR="006860CF" w:rsidRPr="000B4525" w:rsidRDefault="006860CF" w:rsidP="002E70B4">
            <w:pPr>
              <w:jc w:val="center"/>
              <w:rPr>
                <w:rFonts w:ascii="Arial" w:eastAsia="Times New Roman" w:hAnsi="Arial" w:cs="Arial"/>
                <w:b/>
                <w:bCs/>
                <w:sz w:val="18"/>
                <w:szCs w:val="18"/>
                <w:lang w:val="fr-FR"/>
              </w:rPr>
            </w:pPr>
            <w:r w:rsidRPr="000B4525">
              <w:rPr>
                <w:rFonts w:ascii="Arial" w:eastAsia="Times New Roman" w:hAnsi="Arial" w:cs="Arial"/>
                <w:b/>
                <w:bCs/>
                <w:sz w:val="18"/>
                <w:szCs w:val="18"/>
                <w:lang w:val="fr-FR"/>
              </w:rPr>
              <w:t>Traitement</w:t>
            </w:r>
          </w:p>
        </w:tc>
        <w:tc>
          <w:tcPr>
            <w:tcW w:w="1386" w:type="dxa"/>
            <w:tcBorders>
              <w:top w:val="single" w:sz="4" w:space="0" w:color="auto"/>
              <w:bottom w:val="single" w:sz="4" w:space="0" w:color="auto"/>
            </w:tcBorders>
            <w:shd w:val="clear" w:color="000000" w:fill="D8D8D8"/>
            <w:noWrap/>
            <w:vAlign w:val="center"/>
            <w:hideMark/>
          </w:tcPr>
          <w:p w14:paraId="44BB54AB" w14:textId="77777777" w:rsidR="006860CF" w:rsidRPr="000B4525" w:rsidRDefault="006860CF" w:rsidP="002E70B4">
            <w:pPr>
              <w:jc w:val="center"/>
              <w:rPr>
                <w:rFonts w:ascii="Arial" w:eastAsia="Times New Roman" w:hAnsi="Arial" w:cs="Arial"/>
                <w:b/>
                <w:bCs/>
                <w:sz w:val="18"/>
                <w:szCs w:val="18"/>
                <w:lang w:val="fr-FR"/>
              </w:rPr>
            </w:pPr>
            <w:r w:rsidRPr="000B4525">
              <w:rPr>
                <w:rFonts w:ascii="Arial" w:eastAsia="Times New Roman" w:hAnsi="Arial" w:cs="Arial"/>
                <w:b/>
                <w:bCs/>
                <w:sz w:val="18"/>
                <w:szCs w:val="18"/>
                <w:lang w:val="fr-FR"/>
              </w:rPr>
              <w:t>2 juin</w:t>
            </w:r>
          </w:p>
        </w:tc>
        <w:tc>
          <w:tcPr>
            <w:tcW w:w="1386" w:type="dxa"/>
            <w:tcBorders>
              <w:top w:val="single" w:sz="4" w:space="0" w:color="auto"/>
              <w:bottom w:val="single" w:sz="4" w:space="0" w:color="auto"/>
            </w:tcBorders>
            <w:shd w:val="clear" w:color="000000" w:fill="D8D8D8"/>
            <w:vAlign w:val="center"/>
          </w:tcPr>
          <w:p w14:paraId="61ABF4F8" w14:textId="77777777" w:rsidR="006860CF" w:rsidRPr="000B4525" w:rsidRDefault="006860CF" w:rsidP="002E70B4">
            <w:pPr>
              <w:jc w:val="center"/>
              <w:rPr>
                <w:rFonts w:ascii="Arial" w:eastAsia="Times New Roman" w:hAnsi="Arial" w:cs="Arial"/>
                <w:b/>
                <w:bCs/>
                <w:sz w:val="18"/>
                <w:szCs w:val="18"/>
                <w:lang w:val="fr-FR"/>
              </w:rPr>
            </w:pPr>
            <w:r w:rsidRPr="000B4525">
              <w:rPr>
                <w:rFonts w:ascii="Arial" w:eastAsia="Times New Roman" w:hAnsi="Arial" w:cs="Arial"/>
                <w:b/>
                <w:bCs/>
                <w:sz w:val="18"/>
                <w:szCs w:val="18"/>
                <w:lang w:val="fr-FR"/>
              </w:rPr>
              <w:t>10 juin</w:t>
            </w:r>
          </w:p>
        </w:tc>
        <w:tc>
          <w:tcPr>
            <w:tcW w:w="1386" w:type="dxa"/>
            <w:tcBorders>
              <w:top w:val="single" w:sz="4" w:space="0" w:color="auto"/>
              <w:bottom w:val="single" w:sz="4" w:space="0" w:color="auto"/>
            </w:tcBorders>
            <w:shd w:val="clear" w:color="000000" w:fill="D8D8D8"/>
            <w:vAlign w:val="center"/>
          </w:tcPr>
          <w:p w14:paraId="1CE1A790" w14:textId="77777777" w:rsidR="006860CF" w:rsidRPr="000B4525" w:rsidRDefault="006860CF" w:rsidP="002E70B4">
            <w:pPr>
              <w:jc w:val="center"/>
              <w:rPr>
                <w:rFonts w:ascii="Arial" w:eastAsia="Times New Roman" w:hAnsi="Arial" w:cs="Arial"/>
                <w:b/>
                <w:bCs/>
                <w:sz w:val="18"/>
                <w:szCs w:val="18"/>
                <w:lang w:val="fr-FR"/>
              </w:rPr>
            </w:pPr>
            <w:r w:rsidRPr="000B4525">
              <w:rPr>
                <w:rFonts w:ascii="Arial" w:eastAsia="Times New Roman" w:hAnsi="Arial" w:cs="Arial"/>
                <w:b/>
                <w:bCs/>
                <w:sz w:val="18"/>
                <w:szCs w:val="18"/>
                <w:lang w:val="fr-FR"/>
              </w:rPr>
              <w:t>18 juin</w:t>
            </w:r>
          </w:p>
        </w:tc>
        <w:tc>
          <w:tcPr>
            <w:tcW w:w="1386" w:type="dxa"/>
            <w:tcBorders>
              <w:top w:val="single" w:sz="4" w:space="0" w:color="auto"/>
              <w:bottom w:val="single" w:sz="4" w:space="0" w:color="auto"/>
            </w:tcBorders>
            <w:shd w:val="clear" w:color="000000" w:fill="D8D8D8"/>
            <w:noWrap/>
            <w:vAlign w:val="center"/>
            <w:hideMark/>
          </w:tcPr>
          <w:p w14:paraId="17E5EE25" w14:textId="77777777" w:rsidR="006860CF" w:rsidRPr="000B4525" w:rsidRDefault="006860CF" w:rsidP="002E70B4">
            <w:pPr>
              <w:jc w:val="center"/>
              <w:rPr>
                <w:rFonts w:ascii="Arial" w:eastAsia="Times New Roman" w:hAnsi="Arial" w:cs="Arial"/>
                <w:b/>
                <w:bCs/>
                <w:sz w:val="18"/>
                <w:szCs w:val="18"/>
                <w:lang w:val="fr-FR"/>
              </w:rPr>
            </w:pPr>
            <w:r w:rsidRPr="000B4525">
              <w:rPr>
                <w:rFonts w:ascii="Arial" w:eastAsia="Times New Roman" w:hAnsi="Arial" w:cs="Arial"/>
                <w:b/>
                <w:bCs/>
                <w:sz w:val="18"/>
                <w:szCs w:val="18"/>
                <w:lang w:val="fr-FR"/>
              </w:rPr>
              <w:t>24 juin</w:t>
            </w:r>
          </w:p>
        </w:tc>
        <w:tc>
          <w:tcPr>
            <w:tcW w:w="1386" w:type="dxa"/>
            <w:tcBorders>
              <w:top w:val="single" w:sz="4" w:space="0" w:color="auto"/>
              <w:bottom w:val="single" w:sz="4" w:space="0" w:color="auto"/>
            </w:tcBorders>
            <w:shd w:val="clear" w:color="000000" w:fill="D8D8D8"/>
            <w:vAlign w:val="center"/>
          </w:tcPr>
          <w:p w14:paraId="6AEDC912" w14:textId="77777777" w:rsidR="006860CF" w:rsidRPr="000B4525" w:rsidRDefault="006860CF" w:rsidP="002E70B4">
            <w:pPr>
              <w:jc w:val="center"/>
              <w:rPr>
                <w:rFonts w:ascii="Arial" w:eastAsia="Times New Roman" w:hAnsi="Arial" w:cs="Arial"/>
                <w:b/>
                <w:bCs/>
                <w:sz w:val="18"/>
                <w:szCs w:val="18"/>
                <w:lang w:val="fr-FR"/>
              </w:rPr>
            </w:pPr>
            <w:r w:rsidRPr="000B4525">
              <w:rPr>
                <w:rFonts w:ascii="Arial" w:eastAsia="Times New Roman" w:hAnsi="Arial" w:cs="Arial"/>
                <w:b/>
                <w:bCs/>
                <w:sz w:val="18"/>
                <w:szCs w:val="18"/>
                <w:lang w:val="fr-FR"/>
              </w:rPr>
              <w:t>29 juin</w:t>
            </w:r>
          </w:p>
        </w:tc>
        <w:tc>
          <w:tcPr>
            <w:tcW w:w="1386" w:type="dxa"/>
            <w:tcBorders>
              <w:top w:val="single" w:sz="4" w:space="0" w:color="auto"/>
              <w:bottom w:val="single" w:sz="4" w:space="0" w:color="auto"/>
            </w:tcBorders>
            <w:shd w:val="clear" w:color="000000" w:fill="D8D8D8"/>
            <w:vAlign w:val="center"/>
          </w:tcPr>
          <w:p w14:paraId="3F47AA41" w14:textId="77777777" w:rsidR="006860CF" w:rsidRPr="000B4525" w:rsidRDefault="006860CF" w:rsidP="002E70B4">
            <w:pPr>
              <w:jc w:val="center"/>
              <w:rPr>
                <w:rFonts w:ascii="Arial" w:eastAsia="Times New Roman" w:hAnsi="Arial" w:cs="Arial"/>
                <w:b/>
                <w:bCs/>
                <w:sz w:val="18"/>
                <w:szCs w:val="18"/>
                <w:lang w:val="fr-FR"/>
              </w:rPr>
            </w:pPr>
            <w:r w:rsidRPr="000B4525">
              <w:rPr>
                <w:rFonts w:ascii="Arial" w:eastAsia="Times New Roman" w:hAnsi="Arial" w:cs="Arial"/>
                <w:b/>
                <w:bCs/>
                <w:sz w:val="18"/>
                <w:szCs w:val="18"/>
                <w:lang w:val="fr-FR"/>
              </w:rPr>
              <w:t>7 juillet</w:t>
            </w:r>
          </w:p>
        </w:tc>
        <w:tc>
          <w:tcPr>
            <w:tcW w:w="1386" w:type="dxa"/>
            <w:tcBorders>
              <w:top w:val="single" w:sz="4" w:space="0" w:color="auto"/>
              <w:bottom w:val="single" w:sz="4" w:space="0" w:color="auto"/>
            </w:tcBorders>
            <w:shd w:val="clear" w:color="000000" w:fill="D8D8D8"/>
            <w:noWrap/>
            <w:vAlign w:val="center"/>
            <w:hideMark/>
          </w:tcPr>
          <w:p w14:paraId="3B5B5D0D" w14:textId="77777777" w:rsidR="006860CF" w:rsidRPr="000B4525" w:rsidRDefault="006860CF" w:rsidP="002E70B4">
            <w:pPr>
              <w:jc w:val="center"/>
              <w:rPr>
                <w:rFonts w:ascii="Arial" w:eastAsia="Times New Roman" w:hAnsi="Arial" w:cs="Arial"/>
                <w:b/>
                <w:bCs/>
                <w:sz w:val="18"/>
                <w:szCs w:val="18"/>
                <w:lang w:val="fr-FR"/>
              </w:rPr>
            </w:pPr>
            <w:r w:rsidRPr="000B4525">
              <w:rPr>
                <w:rFonts w:ascii="Arial" w:eastAsia="Times New Roman" w:hAnsi="Arial" w:cs="Arial"/>
                <w:b/>
                <w:bCs/>
                <w:sz w:val="18"/>
                <w:szCs w:val="18"/>
                <w:lang w:val="fr-FR"/>
              </w:rPr>
              <w:t>14 juillet</w:t>
            </w:r>
          </w:p>
        </w:tc>
        <w:tc>
          <w:tcPr>
            <w:tcW w:w="1386" w:type="dxa"/>
            <w:tcBorders>
              <w:top w:val="single" w:sz="4" w:space="0" w:color="auto"/>
              <w:bottom w:val="single" w:sz="4" w:space="0" w:color="auto"/>
            </w:tcBorders>
            <w:shd w:val="clear" w:color="000000" w:fill="D8D8D8"/>
            <w:vAlign w:val="center"/>
          </w:tcPr>
          <w:p w14:paraId="3B0D829B" w14:textId="77777777" w:rsidR="006860CF" w:rsidRPr="000B4525" w:rsidRDefault="006860CF" w:rsidP="002E70B4">
            <w:pPr>
              <w:jc w:val="center"/>
              <w:rPr>
                <w:rFonts w:ascii="Arial" w:eastAsia="Times New Roman" w:hAnsi="Arial" w:cs="Arial"/>
                <w:b/>
                <w:bCs/>
                <w:sz w:val="18"/>
                <w:szCs w:val="18"/>
                <w:lang w:val="fr-FR"/>
              </w:rPr>
            </w:pPr>
            <w:r w:rsidRPr="000B4525">
              <w:rPr>
                <w:rFonts w:ascii="Arial" w:eastAsia="Times New Roman" w:hAnsi="Arial" w:cs="Arial"/>
                <w:b/>
                <w:bCs/>
                <w:sz w:val="18"/>
                <w:szCs w:val="18"/>
                <w:lang w:val="fr-FR"/>
              </w:rPr>
              <w:t>21 juillet</w:t>
            </w:r>
          </w:p>
        </w:tc>
        <w:tc>
          <w:tcPr>
            <w:tcW w:w="1386" w:type="dxa"/>
            <w:tcBorders>
              <w:top w:val="single" w:sz="4" w:space="0" w:color="auto"/>
              <w:bottom w:val="single" w:sz="4" w:space="0" w:color="auto"/>
            </w:tcBorders>
            <w:shd w:val="clear" w:color="000000" w:fill="D8D8D8"/>
            <w:vAlign w:val="center"/>
          </w:tcPr>
          <w:p w14:paraId="105847B5" w14:textId="77777777" w:rsidR="006860CF" w:rsidRPr="000B4525" w:rsidRDefault="006860CF" w:rsidP="002E70B4">
            <w:pPr>
              <w:jc w:val="center"/>
              <w:rPr>
                <w:rFonts w:ascii="Arial" w:eastAsia="Times New Roman" w:hAnsi="Arial" w:cs="Arial"/>
                <w:b/>
                <w:bCs/>
                <w:sz w:val="18"/>
                <w:szCs w:val="18"/>
                <w:lang w:val="fr-FR"/>
              </w:rPr>
            </w:pPr>
            <w:r w:rsidRPr="000B4525">
              <w:rPr>
                <w:rFonts w:ascii="Arial" w:eastAsia="Times New Roman" w:hAnsi="Arial" w:cs="Arial"/>
                <w:b/>
                <w:bCs/>
                <w:sz w:val="18"/>
                <w:szCs w:val="18"/>
                <w:lang w:val="fr-FR"/>
              </w:rPr>
              <w:t>28 juillet</w:t>
            </w:r>
          </w:p>
        </w:tc>
      </w:tr>
      <w:tr w:rsidR="006860CF" w:rsidRPr="000B4525" w14:paraId="1C3582B8" w14:textId="77777777" w:rsidTr="00AA6D5F">
        <w:trPr>
          <w:trHeight w:val="255"/>
        </w:trPr>
        <w:tc>
          <w:tcPr>
            <w:tcW w:w="2594" w:type="dxa"/>
            <w:tcBorders>
              <w:top w:val="single" w:sz="4" w:space="0" w:color="auto"/>
            </w:tcBorders>
            <w:shd w:val="clear" w:color="auto" w:fill="auto"/>
            <w:vAlign w:val="bottom"/>
            <w:hideMark/>
          </w:tcPr>
          <w:p w14:paraId="5D8E641C" w14:textId="77777777" w:rsidR="006860CF" w:rsidRPr="000B4525" w:rsidRDefault="006860CF" w:rsidP="002E70B4">
            <w:pPr>
              <w:rPr>
                <w:rFonts w:ascii="Arial" w:eastAsia="Times New Roman" w:hAnsi="Arial" w:cs="Arial"/>
                <w:b/>
                <w:bCs/>
                <w:sz w:val="18"/>
                <w:szCs w:val="18"/>
                <w:lang w:val="fr-FR"/>
              </w:rPr>
            </w:pPr>
            <w:r w:rsidRPr="000B4525">
              <w:rPr>
                <w:rFonts w:ascii="Arial" w:eastAsia="Times New Roman" w:hAnsi="Arial" w:cs="Arial"/>
                <w:b/>
                <w:bCs/>
                <w:sz w:val="18"/>
                <w:szCs w:val="18"/>
                <w:lang w:eastAsia="fr-CA"/>
              </w:rPr>
              <w:t>Témoin non traité (T1)</w:t>
            </w:r>
          </w:p>
        </w:tc>
        <w:tc>
          <w:tcPr>
            <w:tcW w:w="1386" w:type="dxa"/>
            <w:tcBorders>
              <w:top w:val="single" w:sz="4" w:space="0" w:color="auto"/>
            </w:tcBorders>
            <w:shd w:val="clear" w:color="auto" w:fill="auto"/>
            <w:vAlign w:val="center"/>
            <w:hideMark/>
          </w:tcPr>
          <w:p w14:paraId="3AA380E8" w14:textId="77777777" w:rsidR="006860CF" w:rsidRPr="00A65880" w:rsidRDefault="006860CF" w:rsidP="002E70B4">
            <w:pPr>
              <w:jc w:val="center"/>
              <w:rPr>
                <w:rFonts w:ascii="Arial" w:eastAsia="Times New Roman" w:hAnsi="Arial" w:cs="Arial"/>
                <w:b/>
                <w:bCs/>
                <w:sz w:val="18"/>
                <w:szCs w:val="18"/>
                <w:lang w:val="fr-FR"/>
              </w:rPr>
            </w:pPr>
            <w:r w:rsidRPr="00A65880">
              <w:rPr>
                <w:rFonts w:ascii="Arial" w:eastAsia="Times New Roman" w:hAnsi="Arial" w:cs="Arial"/>
                <w:sz w:val="18"/>
                <w:szCs w:val="18"/>
                <w:lang w:val="fr-FR"/>
              </w:rPr>
              <w:t xml:space="preserve">0,7 ± 0,5 </w:t>
            </w:r>
            <w:r w:rsidRPr="00A65880">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2D950BFD" w14:textId="77777777" w:rsidR="006860CF" w:rsidRPr="00A65880" w:rsidRDefault="006860CF" w:rsidP="002E70B4">
            <w:pPr>
              <w:jc w:val="center"/>
              <w:rPr>
                <w:rFonts w:ascii="Arial" w:eastAsia="Times New Roman" w:hAnsi="Arial" w:cs="Arial"/>
                <w:b/>
                <w:bCs/>
                <w:sz w:val="18"/>
                <w:szCs w:val="18"/>
                <w:lang w:val="fr-FR"/>
              </w:rPr>
            </w:pPr>
            <w:r w:rsidRPr="00A65880">
              <w:rPr>
                <w:rFonts w:ascii="Arial" w:eastAsia="Times New Roman" w:hAnsi="Arial" w:cs="Arial"/>
                <w:sz w:val="18"/>
                <w:szCs w:val="18"/>
                <w:lang w:val="fr-FR"/>
              </w:rPr>
              <w:t>2,0 ± 1,4 a</w:t>
            </w:r>
          </w:p>
        </w:tc>
        <w:tc>
          <w:tcPr>
            <w:tcW w:w="1386" w:type="dxa"/>
            <w:tcBorders>
              <w:top w:val="single" w:sz="4" w:space="0" w:color="auto"/>
            </w:tcBorders>
            <w:shd w:val="clear" w:color="auto" w:fill="auto"/>
            <w:vAlign w:val="center"/>
            <w:hideMark/>
          </w:tcPr>
          <w:p w14:paraId="49F9BC3B" w14:textId="77777777" w:rsidR="006860CF" w:rsidRPr="007A0E54" w:rsidRDefault="006860CF" w:rsidP="002E70B4">
            <w:pPr>
              <w:jc w:val="center"/>
              <w:rPr>
                <w:rFonts w:ascii="Arial" w:eastAsia="Times New Roman" w:hAnsi="Arial" w:cs="Arial"/>
                <w:b/>
                <w:bCs/>
                <w:sz w:val="18"/>
                <w:szCs w:val="18"/>
                <w:lang w:val="fr-FR"/>
              </w:rPr>
            </w:pPr>
            <w:r w:rsidRPr="007A0E54">
              <w:rPr>
                <w:rFonts w:ascii="Arial" w:eastAsia="Times New Roman" w:hAnsi="Arial" w:cs="Arial"/>
                <w:sz w:val="18"/>
                <w:szCs w:val="18"/>
                <w:lang w:val="fr-FR"/>
              </w:rPr>
              <w:t xml:space="preserve">19,7 ± 0,8 </w:t>
            </w:r>
            <w:r w:rsidRPr="007A0E54">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0CB6FCAD" w14:textId="77777777" w:rsidR="006860CF" w:rsidRPr="00F9226C" w:rsidRDefault="006860CF" w:rsidP="002E70B4">
            <w:pPr>
              <w:jc w:val="center"/>
              <w:rPr>
                <w:rFonts w:ascii="Arial" w:eastAsia="Times New Roman" w:hAnsi="Arial" w:cs="Arial"/>
                <w:b/>
                <w:bCs/>
                <w:sz w:val="18"/>
                <w:szCs w:val="18"/>
                <w:lang w:val="fr-FR"/>
              </w:rPr>
            </w:pPr>
            <w:r w:rsidRPr="00F9226C">
              <w:rPr>
                <w:rFonts w:ascii="Arial" w:hAnsi="Arial" w:cs="Arial"/>
                <w:color w:val="000000"/>
                <w:sz w:val="18"/>
                <w:szCs w:val="18"/>
              </w:rPr>
              <w:t>0,7</w:t>
            </w:r>
            <w:r w:rsidRPr="00F9226C">
              <w:rPr>
                <w:rFonts w:ascii="Arial" w:eastAsia="Times New Roman" w:hAnsi="Arial" w:cs="Arial"/>
                <w:sz w:val="18"/>
                <w:szCs w:val="18"/>
                <w:lang w:val="fr-FR"/>
              </w:rPr>
              <w:t xml:space="preserve"> ± </w:t>
            </w:r>
            <w:r w:rsidRPr="00F9226C">
              <w:rPr>
                <w:rFonts w:ascii="Arial" w:hAnsi="Arial" w:cs="Arial"/>
                <w:color w:val="000000"/>
                <w:sz w:val="18"/>
                <w:szCs w:val="18"/>
              </w:rPr>
              <w:t>0,5</w:t>
            </w:r>
            <w:r w:rsidRPr="00F9226C">
              <w:rPr>
                <w:rFonts w:ascii="Arial" w:eastAsia="Times New Roman" w:hAnsi="Arial" w:cs="Arial"/>
                <w:sz w:val="18"/>
                <w:szCs w:val="18"/>
                <w:lang w:val="fr-FR"/>
              </w:rPr>
              <w:t xml:space="preserve"> </w:t>
            </w:r>
            <w:r w:rsidRPr="00F9226C">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63083922" w14:textId="77777777" w:rsidR="006860CF" w:rsidRPr="00F9226C" w:rsidRDefault="006860CF" w:rsidP="002E70B4">
            <w:pPr>
              <w:jc w:val="center"/>
              <w:rPr>
                <w:rFonts w:ascii="Arial" w:eastAsia="Times New Roman" w:hAnsi="Arial" w:cs="Arial"/>
                <w:b/>
                <w:bCs/>
                <w:sz w:val="18"/>
                <w:szCs w:val="18"/>
                <w:lang w:val="fr-FR"/>
              </w:rPr>
            </w:pPr>
            <w:r w:rsidRPr="00F9226C">
              <w:rPr>
                <w:rFonts w:ascii="Arial" w:hAnsi="Arial" w:cs="Arial"/>
                <w:color w:val="000000"/>
                <w:sz w:val="18"/>
                <w:szCs w:val="18"/>
              </w:rPr>
              <w:t>1,7</w:t>
            </w:r>
            <w:r w:rsidRPr="00F9226C">
              <w:rPr>
                <w:rFonts w:ascii="Arial" w:eastAsia="Times New Roman" w:hAnsi="Arial" w:cs="Arial"/>
                <w:sz w:val="18"/>
                <w:szCs w:val="18"/>
                <w:lang w:val="fr-FR"/>
              </w:rPr>
              <w:t xml:space="preserve"> ± </w:t>
            </w:r>
            <w:r w:rsidRPr="00F9226C">
              <w:rPr>
                <w:rFonts w:ascii="Arial" w:hAnsi="Arial" w:cs="Arial"/>
                <w:color w:val="000000"/>
                <w:sz w:val="18"/>
                <w:szCs w:val="18"/>
              </w:rPr>
              <w:t>0,8</w:t>
            </w:r>
            <w:r w:rsidRPr="00F9226C">
              <w:rPr>
                <w:rFonts w:ascii="Arial" w:eastAsia="Times New Roman" w:hAnsi="Arial" w:cs="Arial"/>
                <w:sz w:val="18"/>
                <w:szCs w:val="18"/>
                <w:lang w:val="fr-FR"/>
              </w:rPr>
              <w:t xml:space="preserve"> c</w:t>
            </w:r>
          </w:p>
        </w:tc>
        <w:tc>
          <w:tcPr>
            <w:tcW w:w="1386" w:type="dxa"/>
            <w:tcBorders>
              <w:top w:val="single" w:sz="4" w:space="0" w:color="auto"/>
            </w:tcBorders>
            <w:shd w:val="clear" w:color="auto" w:fill="auto"/>
            <w:vAlign w:val="center"/>
            <w:hideMark/>
          </w:tcPr>
          <w:p w14:paraId="4D84C7B5" w14:textId="77777777" w:rsidR="006860CF" w:rsidRPr="00195FDE" w:rsidRDefault="006860CF" w:rsidP="002E70B4">
            <w:pPr>
              <w:jc w:val="center"/>
              <w:rPr>
                <w:rFonts w:ascii="Arial" w:eastAsia="Times New Roman" w:hAnsi="Arial" w:cs="Arial"/>
                <w:b/>
                <w:bCs/>
                <w:sz w:val="18"/>
                <w:szCs w:val="18"/>
                <w:lang w:val="fr-FR"/>
              </w:rPr>
            </w:pPr>
            <w:r w:rsidRPr="00195FDE">
              <w:rPr>
                <w:rFonts w:ascii="Arial" w:hAnsi="Arial" w:cs="Arial"/>
                <w:color w:val="000000"/>
                <w:sz w:val="18"/>
                <w:szCs w:val="18"/>
              </w:rPr>
              <w:t xml:space="preserve">3,2 </w:t>
            </w:r>
            <w:r w:rsidRPr="00195FDE">
              <w:rPr>
                <w:rFonts w:ascii="Arial" w:eastAsia="Times New Roman" w:hAnsi="Arial" w:cs="Arial"/>
                <w:sz w:val="18"/>
                <w:szCs w:val="18"/>
                <w:lang w:val="fr-FR"/>
              </w:rPr>
              <w:t>±</w:t>
            </w:r>
            <w:r w:rsidRPr="00195FDE">
              <w:rPr>
                <w:rFonts w:ascii="Arial" w:hAnsi="Arial" w:cs="Arial"/>
                <w:color w:val="000000"/>
                <w:sz w:val="18"/>
                <w:szCs w:val="18"/>
              </w:rPr>
              <w:t xml:space="preserve"> 1,3</w:t>
            </w:r>
            <w:r w:rsidRPr="00195FDE">
              <w:rPr>
                <w:rFonts w:ascii="Arial" w:eastAsia="Times New Roman" w:hAnsi="Arial" w:cs="Arial"/>
                <w:sz w:val="18"/>
                <w:szCs w:val="18"/>
                <w:lang w:val="fr-FR"/>
              </w:rPr>
              <w:t xml:space="preserve"> </w:t>
            </w:r>
            <w:proofErr w:type="spellStart"/>
            <w:r w:rsidRPr="00195FDE">
              <w:rPr>
                <w:rFonts w:ascii="Arial" w:eastAsia="Times New Roman" w:hAnsi="Arial" w:cs="Arial"/>
                <w:bCs/>
                <w:sz w:val="18"/>
                <w:szCs w:val="18"/>
                <w:lang w:val="fr-FR"/>
              </w:rPr>
              <w:t>bc</w:t>
            </w:r>
            <w:proofErr w:type="spellEnd"/>
          </w:p>
        </w:tc>
        <w:tc>
          <w:tcPr>
            <w:tcW w:w="1386" w:type="dxa"/>
            <w:tcBorders>
              <w:top w:val="single" w:sz="4" w:space="0" w:color="auto"/>
            </w:tcBorders>
            <w:shd w:val="clear" w:color="auto" w:fill="auto"/>
            <w:vAlign w:val="center"/>
            <w:hideMark/>
          </w:tcPr>
          <w:p w14:paraId="79EE5C58" w14:textId="77777777" w:rsidR="006860CF" w:rsidRPr="00946EDD" w:rsidRDefault="006860CF" w:rsidP="002E70B4">
            <w:pPr>
              <w:jc w:val="center"/>
              <w:rPr>
                <w:rFonts w:ascii="Arial" w:eastAsia="Times New Roman" w:hAnsi="Arial" w:cs="Arial"/>
                <w:b/>
                <w:bCs/>
                <w:sz w:val="18"/>
                <w:szCs w:val="18"/>
                <w:lang w:val="fr-FR"/>
              </w:rPr>
            </w:pPr>
            <w:r w:rsidRPr="00946EDD">
              <w:rPr>
                <w:rFonts w:ascii="Arial" w:hAnsi="Arial" w:cs="Arial"/>
                <w:color w:val="000000"/>
                <w:sz w:val="18"/>
                <w:szCs w:val="18"/>
              </w:rPr>
              <w:t>42,5</w:t>
            </w:r>
            <w:r w:rsidRPr="00946EDD">
              <w:rPr>
                <w:rFonts w:ascii="Arial" w:eastAsia="Times New Roman" w:hAnsi="Arial" w:cs="Arial"/>
                <w:sz w:val="18"/>
                <w:szCs w:val="18"/>
                <w:lang w:val="fr-FR"/>
              </w:rPr>
              <w:t xml:space="preserve"> ± </w:t>
            </w:r>
            <w:r w:rsidRPr="00946EDD">
              <w:rPr>
                <w:rFonts w:ascii="Arial" w:hAnsi="Arial" w:cs="Arial"/>
                <w:color w:val="000000"/>
                <w:sz w:val="18"/>
                <w:szCs w:val="18"/>
              </w:rPr>
              <w:t>3,5</w:t>
            </w:r>
            <w:r w:rsidRPr="00946EDD">
              <w:rPr>
                <w:rFonts w:ascii="Arial" w:eastAsia="Times New Roman" w:hAnsi="Arial" w:cs="Arial"/>
                <w:sz w:val="18"/>
                <w:szCs w:val="18"/>
                <w:lang w:val="fr-FR"/>
              </w:rPr>
              <w:t xml:space="preserve"> </w:t>
            </w:r>
            <w:r w:rsidRPr="00946EDD">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485983E5" w14:textId="77777777" w:rsidR="006860CF" w:rsidRPr="00946EDD" w:rsidRDefault="006860CF" w:rsidP="002E70B4">
            <w:pPr>
              <w:jc w:val="center"/>
              <w:rPr>
                <w:rFonts w:ascii="Arial" w:eastAsia="Times New Roman" w:hAnsi="Arial" w:cs="Arial"/>
                <w:b/>
                <w:bCs/>
                <w:sz w:val="18"/>
                <w:szCs w:val="18"/>
                <w:lang w:val="fr-FR"/>
              </w:rPr>
            </w:pPr>
            <w:r w:rsidRPr="00946EDD">
              <w:rPr>
                <w:rFonts w:ascii="Arial" w:hAnsi="Arial" w:cs="Arial"/>
                <w:color w:val="000000"/>
                <w:sz w:val="18"/>
                <w:szCs w:val="18"/>
              </w:rPr>
              <w:t>55,0</w:t>
            </w:r>
            <w:r w:rsidRPr="00946EDD">
              <w:rPr>
                <w:rFonts w:ascii="Arial" w:eastAsia="Times New Roman" w:hAnsi="Arial" w:cs="Arial"/>
                <w:sz w:val="18"/>
                <w:szCs w:val="18"/>
                <w:lang w:val="fr-FR"/>
              </w:rPr>
              <w:t xml:space="preserve"> ± </w:t>
            </w:r>
            <w:r w:rsidRPr="00946EDD">
              <w:rPr>
                <w:rFonts w:ascii="Arial" w:hAnsi="Arial" w:cs="Arial"/>
                <w:color w:val="000000"/>
                <w:sz w:val="18"/>
                <w:szCs w:val="18"/>
              </w:rPr>
              <w:t>12,7</w:t>
            </w:r>
            <w:r w:rsidRPr="00946EDD">
              <w:rPr>
                <w:rFonts w:ascii="Arial" w:eastAsia="Times New Roman" w:hAnsi="Arial" w:cs="Arial"/>
                <w:sz w:val="18"/>
                <w:szCs w:val="18"/>
                <w:lang w:val="fr-FR"/>
              </w:rPr>
              <w:t xml:space="preserve"> </w:t>
            </w:r>
            <w:r w:rsidRPr="00946EDD">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2D25BFA2" w14:textId="77777777" w:rsidR="006860CF" w:rsidRPr="005D368A" w:rsidRDefault="006860CF" w:rsidP="002E70B4">
            <w:pPr>
              <w:jc w:val="center"/>
              <w:rPr>
                <w:rFonts w:ascii="Arial" w:eastAsia="Times New Roman" w:hAnsi="Arial" w:cs="Arial"/>
                <w:b/>
                <w:bCs/>
                <w:sz w:val="18"/>
                <w:szCs w:val="18"/>
                <w:lang w:val="fr-FR"/>
              </w:rPr>
            </w:pPr>
            <w:r w:rsidRPr="005D368A">
              <w:rPr>
                <w:rFonts w:ascii="Arial" w:hAnsi="Arial" w:cs="Arial"/>
                <w:color w:val="000000"/>
                <w:sz w:val="18"/>
                <w:szCs w:val="18"/>
              </w:rPr>
              <w:t>56,7</w:t>
            </w:r>
            <w:r w:rsidRPr="005D368A">
              <w:rPr>
                <w:rFonts w:ascii="Arial" w:eastAsia="Times New Roman" w:hAnsi="Arial" w:cs="Arial"/>
                <w:sz w:val="18"/>
                <w:szCs w:val="18"/>
                <w:lang w:val="fr-FR"/>
              </w:rPr>
              <w:t xml:space="preserve"> ± </w:t>
            </w:r>
            <w:r w:rsidRPr="005D368A">
              <w:rPr>
                <w:rFonts w:ascii="Arial" w:hAnsi="Arial" w:cs="Arial"/>
                <w:color w:val="000000"/>
                <w:sz w:val="18"/>
                <w:szCs w:val="18"/>
              </w:rPr>
              <w:t>25,9</w:t>
            </w:r>
            <w:r w:rsidRPr="005D368A">
              <w:rPr>
                <w:rFonts w:ascii="Arial" w:eastAsia="Times New Roman" w:hAnsi="Arial" w:cs="Arial"/>
                <w:sz w:val="18"/>
                <w:szCs w:val="18"/>
                <w:lang w:val="fr-FR"/>
              </w:rPr>
              <w:t xml:space="preserve"> </w:t>
            </w:r>
            <w:r w:rsidRPr="005D368A">
              <w:rPr>
                <w:rFonts w:ascii="Arial" w:eastAsia="Times New Roman" w:hAnsi="Arial" w:cs="Arial"/>
                <w:bCs/>
                <w:sz w:val="18"/>
                <w:szCs w:val="18"/>
                <w:lang w:val="fr-FR"/>
              </w:rPr>
              <w:t>a</w:t>
            </w:r>
          </w:p>
        </w:tc>
      </w:tr>
      <w:tr w:rsidR="006860CF" w:rsidRPr="000B4525" w14:paraId="13938DD0" w14:textId="77777777" w:rsidTr="00AA6D5F">
        <w:trPr>
          <w:trHeight w:val="255"/>
        </w:trPr>
        <w:tc>
          <w:tcPr>
            <w:tcW w:w="2594" w:type="dxa"/>
            <w:tcBorders>
              <w:top w:val="nil"/>
            </w:tcBorders>
            <w:shd w:val="clear" w:color="auto" w:fill="auto"/>
            <w:noWrap/>
            <w:vAlign w:val="bottom"/>
            <w:hideMark/>
          </w:tcPr>
          <w:p w14:paraId="4BE490A7" w14:textId="77777777" w:rsidR="006860CF" w:rsidRPr="000B4525" w:rsidRDefault="006860CF" w:rsidP="002E70B4">
            <w:pPr>
              <w:rPr>
                <w:rFonts w:ascii="Arial" w:eastAsia="Times New Roman" w:hAnsi="Arial" w:cs="Arial"/>
                <w:sz w:val="18"/>
                <w:szCs w:val="18"/>
                <w:lang w:val="fr-FR"/>
              </w:rPr>
            </w:pPr>
            <w:r w:rsidRPr="000B4525">
              <w:rPr>
                <w:rFonts w:ascii="Arial" w:eastAsia="Times New Roman" w:hAnsi="Arial" w:cs="Arial"/>
                <w:b/>
                <w:bCs/>
                <w:sz w:val="18"/>
                <w:szCs w:val="18"/>
                <w:lang w:eastAsia="fr-CA"/>
              </w:rPr>
              <w:t>5% de plants porteurs (T2)</w:t>
            </w:r>
          </w:p>
        </w:tc>
        <w:tc>
          <w:tcPr>
            <w:tcW w:w="1386" w:type="dxa"/>
            <w:tcBorders>
              <w:top w:val="nil"/>
            </w:tcBorders>
            <w:shd w:val="clear" w:color="auto" w:fill="auto"/>
            <w:noWrap/>
            <w:vAlign w:val="center"/>
            <w:hideMark/>
          </w:tcPr>
          <w:p w14:paraId="1A8E3F45"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 xml:space="preserve">1,2 ± 0,5 </w:t>
            </w:r>
            <w:r w:rsidRPr="00A65880">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E1E036B"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2,7 ± 0,6 a</w:t>
            </w:r>
          </w:p>
        </w:tc>
        <w:tc>
          <w:tcPr>
            <w:tcW w:w="1386" w:type="dxa"/>
            <w:tcBorders>
              <w:top w:val="nil"/>
            </w:tcBorders>
            <w:shd w:val="clear" w:color="auto" w:fill="auto"/>
            <w:noWrap/>
            <w:vAlign w:val="center"/>
            <w:hideMark/>
          </w:tcPr>
          <w:p w14:paraId="40761968" w14:textId="77777777" w:rsidR="006860CF" w:rsidRPr="007A0E54" w:rsidRDefault="006860CF" w:rsidP="002E70B4">
            <w:pPr>
              <w:jc w:val="center"/>
              <w:rPr>
                <w:rFonts w:ascii="Arial" w:eastAsia="Times New Roman" w:hAnsi="Arial" w:cs="Arial"/>
                <w:sz w:val="18"/>
                <w:szCs w:val="18"/>
                <w:lang w:val="fr-FR"/>
              </w:rPr>
            </w:pPr>
            <w:r w:rsidRPr="007A0E54">
              <w:rPr>
                <w:rFonts w:ascii="Arial" w:eastAsia="Times New Roman" w:hAnsi="Arial" w:cs="Arial"/>
                <w:sz w:val="18"/>
                <w:szCs w:val="18"/>
                <w:lang w:val="fr-FR"/>
              </w:rPr>
              <w:t xml:space="preserve">10,5 ± 5,0 </w:t>
            </w:r>
            <w:r w:rsidRPr="007A0E5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DB97616" w14:textId="77777777" w:rsidR="006860CF" w:rsidRPr="00F9226C" w:rsidRDefault="006860CF" w:rsidP="002E70B4">
            <w:pPr>
              <w:jc w:val="center"/>
              <w:rPr>
                <w:rFonts w:ascii="Arial" w:eastAsia="Times New Roman" w:hAnsi="Arial" w:cs="Arial"/>
                <w:sz w:val="18"/>
                <w:szCs w:val="18"/>
                <w:lang w:val="fr-FR"/>
              </w:rPr>
            </w:pPr>
            <w:r w:rsidRPr="00F9226C">
              <w:rPr>
                <w:rFonts w:ascii="Arial" w:hAnsi="Arial" w:cs="Arial"/>
                <w:color w:val="000000"/>
                <w:sz w:val="18"/>
                <w:szCs w:val="18"/>
              </w:rPr>
              <w:t>1,0</w:t>
            </w:r>
            <w:r w:rsidRPr="00F9226C">
              <w:rPr>
                <w:rFonts w:ascii="Arial" w:eastAsia="Times New Roman" w:hAnsi="Arial" w:cs="Arial"/>
                <w:sz w:val="18"/>
                <w:szCs w:val="18"/>
                <w:lang w:val="fr-FR"/>
              </w:rPr>
              <w:t xml:space="preserve"> ± </w:t>
            </w:r>
            <w:r w:rsidRPr="00F9226C">
              <w:rPr>
                <w:rFonts w:ascii="Arial" w:hAnsi="Arial" w:cs="Arial"/>
                <w:color w:val="000000"/>
                <w:sz w:val="18"/>
                <w:szCs w:val="18"/>
              </w:rPr>
              <w:t>0,6</w:t>
            </w:r>
            <w:r w:rsidRPr="00F9226C">
              <w:rPr>
                <w:rFonts w:ascii="Arial" w:eastAsia="Times New Roman" w:hAnsi="Arial" w:cs="Arial"/>
                <w:sz w:val="18"/>
                <w:szCs w:val="18"/>
                <w:lang w:val="fr-FR"/>
              </w:rPr>
              <w:t xml:space="preserve"> </w:t>
            </w:r>
            <w:r w:rsidRPr="00F9226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EF3F286" w14:textId="77777777" w:rsidR="006860CF" w:rsidRPr="00F9226C" w:rsidRDefault="006860CF" w:rsidP="002E70B4">
            <w:pPr>
              <w:jc w:val="center"/>
              <w:rPr>
                <w:rFonts w:ascii="Arial" w:eastAsia="Times New Roman" w:hAnsi="Arial" w:cs="Arial"/>
                <w:sz w:val="18"/>
                <w:szCs w:val="18"/>
                <w:lang w:val="fr-FR"/>
              </w:rPr>
            </w:pPr>
            <w:r w:rsidRPr="00F9226C">
              <w:rPr>
                <w:rFonts w:ascii="Arial" w:hAnsi="Arial" w:cs="Arial"/>
                <w:color w:val="000000"/>
                <w:sz w:val="18"/>
                <w:szCs w:val="18"/>
              </w:rPr>
              <w:t>1,0</w:t>
            </w:r>
            <w:r w:rsidRPr="00F9226C">
              <w:rPr>
                <w:rFonts w:ascii="Arial" w:eastAsia="Times New Roman" w:hAnsi="Arial" w:cs="Arial"/>
                <w:sz w:val="18"/>
                <w:szCs w:val="18"/>
                <w:lang w:val="fr-FR"/>
              </w:rPr>
              <w:t xml:space="preserve"> ± </w:t>
            </w:r>
            <w:r w:rsidRPr="00F9226C">
              <w:rPr>
                <w:rFonts w:ascii="Arial" w:hAnsi="Arial" w:cs="Arial"/>
                <w:color w:val="000000"/>
                <w:sz w:val="18"/>
                <w:szCs w:val="18"/>
              </w:rPr>
              <w:t>0,4</w:t>
            </w:r>
            <w:r w:rsidRPr="00F9226C">
              <w:rPr>
                <w:rFonts w:ascii="Arial" w:eastAsia="Times New Roman" w:hAnsi="Arial" w:cs="Arial"/>
                <w:sz w:val="18"/>
                <w:szCs w:val="18"/>
                <w:lang w:val="fr-FR"/>
              </w:rPr>
              <w:t xml:space="preserve"> </w:t>
            </w:r>
            <w:r w:rsidRPr="00F9226C">
              <w:rPr>
                <w:rFonts w:ascii="Arial" w:eastAsia="Times New Roman" w:hAnsi="Arial" w:cs="Arial"/>
                <w:bCs/>
                <w:sz w:val="18"/>
                <w:szCs w:val="18"/>
                <w:lang w:val="fr-FR"/>
              </w:rPr>
              <w:t>c</w:t>
            </w:r>
          </w:p>
        </w:tc>
        <w:tc>
          <w:tcPr>
            <w:tcW w:w="1386" w:type="dxa"/>
            <w:tcBorders>
              <w:top w:val="nil"/>
            </w:tcBorders>
            <w:shd w:val="clear" w:color="auto" w:fill="auto"/>
            <w:noWrap/>
            <w:vAlign w:val="center"/>
            <w:hideMark/>
          </w:tcPr>
          <w:p w14:paraId="0FABD1EE" w14:textId="77777777" w:rsidR="006860CF" w:rsidRPr="00195FDE" w:rsidRDefault="006860CF" w:rsidP="002E70B4">
            <w:pPr>
              <w:jc w:val="center"/>
              <w:rPr>
                <w:rFonts w:ascii="Arial" w:eastAsia="Times New Roman" w:hAnsi="Arial" w:cs="Arial"/>
                <w:sz w:val="18"/>
                <w:szCs w:val="18"/>
                <w:lang w:val="fr-FR"/>
              </w:rPr>
            </w:pPr>
            <w:r w:rsidRPr="00195FDE">
              <w:rPr>
                <w:rFonts w:ascii="Arial" w:hAnsi="Arial" w:cs="Arial"/>
                <w:color w:val="000000"/>
                <w:sz w:val="18"/>
                <w:szCs w:val="18"/>
              </w:rPr>
              <w:t xml:space="preserve">0,0 </w:t>
            </w:r>
            <w:r w:rsidRPr="00195FDE">
              <w:rPr>
                <w:rFonts w:ascii="Arial" w:eastAsia="Times New Roman" w:hAnsi="Arial" w:cs="Arial"/>
                <w:sz w:val="18"/>
                <w:szCs w:val="18"/>
                <w:lang w:val="fr-FR"/>
              </w:rPr>
              <w:t xml:space="preserve">± </w:t>
            </w:r>
            <w:r w:rsidRPr="00195FDE">
              <w:rPr>
                <w:rFonts w:ascii="Arial" w:hAnsi="Arial" w:cs="Arial"/>
                <w:color w:val="000000"/>
                <w:sz w:val="18"/>
                <w:szCs w:val="18"/>
              </w:rPr>
              <w:t>0,0</w:t>
            </w:r>
            <w:r w:rsidRPr="00195FDE">
              <w:rPr>
                <w:rFonts w:ascii="Arial" w:eastAsia="Times New Roman" w:hAnsi="Arial" w:cs="Arial"/>
                <w:sz w:val="18"/>
                <w:szCs w:val="18"/>
                <w:lang w:val="fr-FR"/>
              </w:rPr>
              <w:t xml:space="preserve"> </w:t>
            </w:r>
            <w:r w:rsidRPr="00195FDE">
              <w:rPr>
                <w:rFonts w:ascii="Arial" w:eastAsia="Times New Roman" w:hAnsi="Arial" w:cs="Arial"/>
                <w:bCs/>
                <w:sz w:val="18"/>
                <w:szCs w:val="18"/>
                <w:lang w:val="fr-FR"/>
              </w:rPr>
              <w:t>d</w:t>
            </w:r>
          </w:p>
        </w:tc>
        <w:tc>
          <w:tcPr>
            <w:tcW w:w="1386" w:type="dxa"/>
            <w:tcBorders>
              <w:top w:val="nil"/>
            </w:tcBorders>
            <w:shd w:val="clear" w:color="auto" w:fill="auto"/>
            <w:noWrap/>
            <w:vAlign w:val="center"/>
            <w:hideMark/>
          </w:tcPr>
          <w:p w14:paraId="4DA1435E" w14:textId="77777777" w:rsidR="006860CF" w:rsidRPr="00946EDD" w:rsidRDefault="006860CF" w:rsidP="002E70B4">
            <w:pPr>
              <w:jc w:val="center"/>
              <w:rPr>
                <w:rFonts w:ascii="Arial" w:eastAsia="Times New Roman" w:hAnsi="Arial" w:cs="Arial"/>
                <w:sz w:val="18"/>
                <w:szCs w:val="18"/>
                <w:lang w:val="fr-FR"/>
              </w:rPr>
            </w:pPr>
            <w:r w:rsidRPr="00946EDD">
              <w:rPr>
                <w:rFonts w:ascii="Arial" w:hAnsi="Arial" w:cs="Arial"/>
                <w:color w:val="000000"/>
                <w:sz w:val="18"/>
                <w:szCs w:val="18"/>
              </w:rPr>
              <w:t>11,7</w:t>
            </w:r>
            <w:r w:rsidRPr="00946EDD">
              <w:rPr>
                <w:rFonts w:ascii="Arial" w:eastAsia="Times New Roman" w:hAnsi="Arial" w:cs="Arial"/>
                <w:sz w:val="18"/>
                <w:szCs w:val="18"/>
                <w:lang w:val="fr-FR"/>
              </w:rPr>
              <w:t xml:space="preserve"> ± </w:t>
            </w:r>
            <w:r w:rsidRPr="00946EDD">
              <w:rPr>
                <w:rFonts w:ascii="Arial" w:hAnsi="Arial" w:cs="Arial"/>
                <w:color w:val="000000"/>
                <w:sz w:val="18"/>
                <w:szCs w:val="18"/>
              </w:rPr>
              <w:t>8,1</w:t>
            </w:r>
            <w:r w:rsidRPr="00946EDD">
              <w:rPr>
                <w:rFonts w:ascii="Arial" w:eastAsia="Times New Roman" w:hAnsi="Arial" w:cs="Arial"/>
                <w:sz w:val="18"/>
                <w:szCs w:val="18"/>
                <w:lang w:val="fr-FR"/>
              </w:rPr>
              <w:t xml:space="preserve"> </w:t>
            </w:r>
            <w:r w:rsidRPr="00946ED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EA257EC" w14:textId="77777777" w:rsidR="006860CF" w:rsidRPr="00946EDD" w:rsidRDefault="006860CF" w:rsidP="002E70B4">
            <w:pPr>
              <w:jc w:val="center"/>
              <w:rPr>
                <w:rFonts w:ascii="Arial" w:eastAsia="Times New Roman" w:hAnsi="Arial" w:cs="Arial"/>
                <w:sz w:val="18"/>
                <w:szCs w:val="18"/>
                <w:lang w:val="fr-FR"/>
              </w:rPr>
            </w:pPr>
            <w:r w:rsidRPr="00946EDD">
              <w:rPr>
                <w:rFonts w:ascii="Arial" w:hAnsi="Arial" w:cs="Arial"/>
                <w:color w:val="000000"/>
                <w:sz w:val="18"/>
                <w:szCs w:val="18"/>
              </w:rPr>
              <w:t>17,0</w:t>
            </w:r>
            <w:r w:rsidRPr="00946EDD">
              <w:rPr>
                <w:rFonts w:ascii="Arial" w:eastAsia="Times New Roman" w:hAnsi="Arial" w:cs="Arial"/>
                <w:sz w:val="18"/>
                <w:szCs w:val="18"/>
                <w:lang w:val="fr-FR"/>
              </w:rPr>
              <w:t xml:space="preserve"> ± </w:t>
            </w:r>
            <w:r w:rsidRPr="00946EDD">
              <w:rPr>
                <w:rFonts w:ascii="Arial" w:hAnsi="Arial" w:cs="Arial"/>
                <w:color w:val="000000"/>
                <w:sz w:val="18"/>
                <w:szCs w:val="18"/>
              </w:rPr>
              <w:t>5,7</w:t>
            </w:r>
            <w:r w:rsidRPr="00946EDD">
              <w:rPr>
                <w:rFonts w:ascii="Arial" w:eastAsia="Times New Roman" w:hAnsi="Arial" w:cs="Arial"/>
                <w:sz w:val="18"/>
                <w:szCs w:val="18"/>
                <w:lang w:val="fr-FR"/>
              </w:rPr>
              <w:t xml:space="preserve"> </w:t>
            </w:r>
            <w:r w:rsidRPr="00946ED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513CC5A" w14:textId="77777777" w:rsidR="006860CF" w:rsidRPr="005D368A" w:rsidRDefault="006860CF" w:rsidP="002E70B4">
            <w:pPr>
              <w:jc w:val="center"/>
              <w:rPr>
                <w:rFonts w:ascii="Arial" w:eastAsia="Times New Roman" w:hAnsi="Arial" w:cs="Arial"/>
                <w:sz w:val="18"/>
                <w:szCs w:val="18"/>
                <w:lang w:val="fr-FR"/>
              </w:rPr>
            </w:pPr>
            <w:r w:rsidRPr="005D368A">
              <w:rPr>
                <w:rFonts w:ascii="Arial" w:hAnsi="Arial" w:cs="Arial"/>
                <w:color w:val="000000"/>
                <w:sz w:val="18"/>
                <w:szCs w:val="18"/>
              </w:rPr>
              <w:t>10,0</w:t>
            </w:r>
            <w:r w:rsidRPr="005D368A">
              <w:rPr>
                <w:rFonts w:ascii="Arial" w:eastAsia="Times New Roman" w:hAnsi="Arial" w:cs="Arial"/>
                <w:sz w:val="18"/>
                <w:szCs w:val="18"/>
                <w:lang w:val="fr-FR"/>
              </w:rPr>
              <w:t xml:space="preserve"> ± </w:t>
            </w:r>
            <w:r w:rsidRPr="005D368A">
              <w:rPr>
                <w:rFonts w:ascii="Arial" w:hAnsi="Arial" w:cs="Arial"/>
                <w:color w:val="000000"/>
                <w:sz w:val="18"/>
                <w:szCs w:val="18"/>
              </w:rPr>
              <w:t>3,1</w:t>
            </w:r>
            <w:r w:rsidRPr="005D368A">
              <w:rPr>
                <w:rFonts w:ascii="Arial" w:eastAsia="Times New Roman" w:hAnsi="Arial" w:cs="Arial"/>
                <w:sz w:val="18"/>
                <w:szCs w:val="18"/>
                <w:lang w:val="fr-FR"/>
              </w:rPr>
              <w:t xml:space="preserve"> </w:t>
            </w:r>
            <w:r w:rsidRPr="005D368A">
              <w:rPr>
                <w:rFonts w:ascii="Arial" w:eastAsia="Times New Roman" w:hAnsi="Arial" w:cs="Arial"/>
                <w:bCs/>
                <w:sz w:val="18"/>
                <w:szCs w:val="18"/>
                <w:lang w:val="fr-FR"/>
              </w:rPr>
              <w:t>a</w:t>
            </w:r>
          </w:p>
        </w:tc>
      </w:tr>
      <w:tr w:rsidR="006860CF" w:rsidRPr="000B4525" w14:paraId="44B1A1A4" w14:textId="77777777" w:rsidTr="00AA6D5F">
        <w:trPr>
          <w:trHeight w:val="255"/>
        </w:trPr>
        <w:tc>
          <w:tcPr>
            <w:tcW w:w="2594" w:type="dxa"/>
            <w:tcBorders>
              <w:top w:val="nil"/>
            </w:tcBorders>
            <w:shd w:val="clear" w:color="auto" w:fill="auto"/>
            <w:noWrap/>
            <w:vAlign w:val="bottom"/>
            <w:hideMark/>
          </w:tcPr>
          <w:p w14:paraId="1EB41472" w14:textId="77777777" w:rsidR="006860CF" w:rsidRPr="000B4525" w:rsidRDefault="006860CF" w:rsidP="002E70B4">
            <w:pPr>
              <w:rPr>
                <w:rFonts w:ascii="Arial" w:eastAsia="Times New Roman" w:hAnsi="Arial" w:cs="Arial"/>
                <w:sz w:val="18"/>
                <w:szCs w:val="18"/>
                <w:lang w:val="fr-FR"/>
              </w:rPr>
            </w:pPr>
            <w:r w:rsidRPr="000B4525">
              <w:rPr>
                <w:rFonts w:ascii="Arial" w:eastAsia="Times New Roman" w:hAnsi="Arial" w:cs="Arial"/>
                <w:b/>
                <w:bCs/>
                <w:sz w:val="18"/>
                <w:szCs w:val="18"/>
                <w:lang w:eastAsia="fr-CA"/>
              </w:rPr>
              <w:t>15% de plants porteurs (T3)</w:t>
            </w:r>
          </w:p>
        </w:tc>
        <w:tc>
          <w:tcPr>
            <w:tcW w:w="1386" w:type="dxa"/>
            <w:tcBorders>
              <w:top w:val="nil"/>
            </w:tcBorders>
            <w:shd w:val="clear" w:color="auto" w:fill="auto"/>
            <w:noWrap/>
            <w:vAlign w:val="center"/>
            <w:hideMark/>
          </w:tcPr>
          <w:p w14:paraId="7D810F82"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 xml:space="preserve">0,5 ± 0,5 </w:t>
            </w:r>
            <w:r w:rsidRPr="00A65880">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B3CF3F9"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0,7 ± 0,5 a</w:t>
            </w:r>
          </w:p>
        </w:tc>
        <w:tc>
          <w:tcPr>
            <w:tcW w:w="1386" w:type="dxa"/>
            <w:tcBorders>
              <w:top w:val="nil"/>
            </w:tcBorders>
            <w:shd w:val="clear" w:color="auto" w:fill="auto"/>
            <w:noWrap/>
            <w:vAlign w:val="center"/>
            <w:hideMark/>
          </w:tcPr>
          <w:p w14:paraId="4C687A23" w14:textId="77777777" w:rsidR="006860CF" w:rsidRPr="007A0E54" w:rsidRDefault="006860CF" w:rsidP="002E70B4">
            <w:pPr>
              <w:jc w:val="center"/>
              <w:rPr>
                <w:rFonts w:ascii="Arial" w:eastAsia="Times New Roman" w:hAnsi="Arial" w:cs="Arial"/>
                <w:sz w:val="18"/>
                <w:szCs w:val="18"/>
                <w:lang w:val="fr-FR"/>
              </w:rPr>
            </w:pPr>
            <w:r w:rsidRPr="007A0E54">
              <w:rPr>
                <w:rFonts w:ascii="Arial" w:eastAsia="Times New Roman" w:hAnsi="Arial" w:cs="Arial"/>
                <w:sz w:val="18"/>
                <w:szCs w:val="18"/>
                <w:lang w:val="fr-FR"/>
              </w:rPr>
              <w:t xml:space="preserve">14,5 ± 5,2 </w:t>
            </w:r>
            <w:r w:rsidRPr="007A0E5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F227305" w14:textId="77777777" w:rsidR="006860CF" w:rsidRPr="00F9226C" w:rsidRDefault="006860CF" w:rsidP="002E70B4">
            <w:pPr>
              <w:jc w:val="center"/>
              <w:rPr>
                <w:rFonts w:ascii="Arial" w:eastAsia="Times New Roman" w:hAnsi="Arial" w:cs="Arial"/>
                <w:sz w:val="18"/>
                <w:szCs w:val="18"/>
                <w:lang w:val="fr-FR"/>
              </w:rPr>
            </w:pPr>
            <w:r w:rsidRPr="00F9226C">
              <w:rPr>
                <w:rFonts w:ascii="Arial" w:hAnsi="Arial" w:cs="Arial"/>
                <w:color w:val="000000"/>
                <w:sz w:val="18"/>
                <w:szCs w:val="18"/>
              </w:rPr>
              <w:t>8,2</w:t>
            </w:r>
            <w:r w:rsidRPr="00F9226C">
              <w:rPr>
                <w:rFonts w:ascii="Arial" w:eastAsia="Times New Roman" w:hAnsi="Arial" w:cs="Arial"/>
                <w:sz w:val="18"/>
                <w:szCs w:val="18"/>
                <w:lang w:val="fr-FR"/>
              </w:rPr>
              <w:t xml:space="preserve"> ± </w:t>
            </w:r>
            <w:r w:rsidRPr="00F9226C">
              <w:rPr>
                <w:rFonts w:ascii="Arial" w:hAnsi="Arial" w:cs="Arial"/>
                <w:color w:val="000000"/>
                <w:sz w:val="18"/>
                <w:szCs w:val="18"/>
              </w:rPr>
              <w:t>4,8</w:t>
            </w:r>
            <w:r w:rsidRPr="00F9226C">
              <w:rPr>
                <w:rFonts w:ascii="Arial" w:eastAsia="Times New Roman" w:hAnsi="Arial" w:cs="Arial"/>
                <w:sz w:val="18"/>
                <w:szCs w:val="18"/>
                <w:lang w:val="fr-FR"/>
              </w:rPr>
              <w:t xml:space="preserve"> </w:t>
            </w:r>
            <w:r w:rsidRPr="00F9226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7A36CA5" w14:textId="77777777" w:rsidR="006860CF" w:rsidRPr="00F9226C" w:rsidRDefault="006860CF" w:rsidP="002E70B4">
            <w:pPr>
              <w:jc w:val="center"/>
              <w:rPr>
                <w:rFonts w:ascii="Arial" w:eastAsia="Times New Roman" w:hAnsi="Arial" w:cs="Arial"/>
                <w:sz w:val="18"/>
                <w:szCs w:val="18"/>
                <w:lang w:val="fr-FR"/>
              </w:rPr>
            </w:pPr>
            <w:r w:rsidRPr="00F9226C">
              <w:rPr>
                <w:rFonts w:ascii="Arial" w:hAnsi="Arial" w:cs="Arial"/>
                <w:color w:val="000000"/>
                <w:sz w:val="18"/>
                <w:szCs w:val="18"/>
              </w:rPr>
              <w:t>2,0</w:t>
            </w:r>
            <w:r w:rsidRPr="00F9226C">
              <w:rPr>
                <w:rFonts w:ascii="Arial" w:eastAsia="Times New Roman" w:hAnsi="Arial" w:cs="Arial"/>
                <w:sz w:val="18"/>
                <w:szCs w:val="18"/>
                <w:lang w:val="fr-FR"/>
              </w:rPr>
              <w:t xml:space="preserve"> ± </w:t>
            </w:r>
            <w:r w:rsidRPr="00F9226C">
              <w:rPr>
                <w:rFonts w:ascii="Arial" w:hAnsi="Arial" w:cs="Arial"/>
                <w:color w:val="000000"/>
                <w:sz w:val="18"/>
                <w:szCs w:val="18"/>
              </w:rPr>
              <w:t>0,8</w:t>
            </w:r>
            <w:r w:rsidRPr="00F9226C">
              <w:rPr>
                <w:rFonts w:ascii="Arial" w:eastAsia="Times New Roman" w:hAnsi="Arial" w:cs="Arial"/>
                <w:sz w:val="18"/>
                <w:szCs w:val="18"/>
                <w:lang w:val="fr-FR"/>
              </w:rPr>
              <w:t xml:space="preserve"> </w:t>
            </w:r>
            <w:proofErr w:type="spellStart"/>
            <w:r w:rsidRPr="00F9226C">
              <w:rPr>
                <w:rFonts w:ascii="Arial" w:eastAsia="Times New Roman" w:hAnsi="Arial" w:cs="Arial"/>
                <w:bCs/>
                <w:sz w:val="18"/>
                <w:szCs w:val="18"/>
                <w:lang w:val="fr-FR"/>
              </w:rPr>
              <w:t>bc</w:t>
            </w:r>
            <w:proofErr w:type="spellEnd"/>
          </w:p>
        </w:tc>
        <w:tc>
          <w:tcPr>
            <w:tcW w:w="1386" w:type="dxa"/>
            <w:tcBorders>
              <w:top w:val="nil"/>
            </w:tcBorders>
            <w:shd w:val="clear" w:color="auto" w:fill="auto"/>
            <w:noWrap/>
            <w:vAlign w:val="center"/>
            <w:hideMark/>
          </w:tcPr>
          <w:p w14:paraId="638BCA02" w14:textId="77777777" w:rsidR="006860CF" w:rsidRPr="00195FDE" w:rsidRDefault="006860CF" w:rsidP="002E70B4">
            <w:pPr>
              <w:jc w:val="center"/>
              <w:rPr>
                <w:rFonts w:ascii="Arial" w:eastAsia="Times New Roman" w:hAnsi="Arial" w:cs="Arial"/>
                <w:sz w:val="18"/>
                <w:szCs w:val="18"/>
                <w:lang w:val="fr-FR"/>
              </w:rPr>
            </w:pPr>
            <w:r w:rsidRPr="00195FDE">
              <w:rPr>
                <w:rFonts w:ascii="Arial" w:hAnsi="Arial" w:cs="Arial"/>
                <w:color w:val="000000"/>
                <w:sz w:val="18"/>
                <w:szCs w:val="18"/>
              </w:rPr>
              <w:t>4,0</w:t>
            </w:r>
            <w:r w:rsidRPr="00195FDE">
              <w:rPr>
                <w:rFonts w:ascii="Arial" w:eastAsia="Times New Roman" w:hAnsi="Arial" w:cs="Arial"/>
                <w:sz w:val="18"/>
                <w:szCs w:val="18"/>
                <w:lang w:val="fr-FR"/>
              </w:rPr>
              <w:t xml:space="preserve"> ± </w:t>
            </w:r>
            <w:r w:rsidRPr="00195FDE">
              <w:rPr>
                <w:rFonts w:ascii="Arial" w:hAnsi="Arial" w:cs="Arial"/>
                <w:color w:val="000000"/>
                <w:sz w:val="18"/>
                <w:szCs w:val="18"/>
              </w:rPr>
              <w:t>1,1</w:t>
            </w:r>
            <w:r w:rsidRPr="00195FDE">
              <w:rPr>
                <w:rFonts w:ascii="Arial" w:eastAsia="Times New Roman" w:hAnsi="Arial" w:cs="Arial"/>
                <w:sz w:val="18"/>
                <w:szCs w:val="18"/>
                <w:lang w:val="fr-FR"/>
              </w:rPr>
              <w:t xml:space="preserve"> </w:t>
            </w:r>
            <w:r w:rsidRPr="00195FDE">
              <w:rPr>
                <w:rFonts w:ascii="Arial" w:eastAsia="Times New Roman" w:hAnsi="Arial" w:cs="Arial"/>
                <w:bCs/>
                <w:sz w:val="18"/>
                <w:szCs w:val="18"/>
                <w:lang w:val="fr-FR"/>
              </w:rPr>
              <w:t>abc</w:t>
            </w:r>
          </w:p>
        </w:tc>
        <w:tc>
          <w:tcPr>
            <w:tcW w:w="1386" w:type="dxa"/>
            <w:tcBorders>
              <w:top w:val="nil"/>
            </w:tcBorders>
            <w:shd w:val="clear" w:color="auto" w:fill="auto"/>
            <w:noWrap/>
            <w:vAlign w:val="center"/>
            <w:hideMark/>
          </w:tcPr>
          <w:p w14:paraId="04D1A74A" w14:textId="77777777" w:rsidR="006860CF" w:rsidRPr="00946EDD" w:rsidRDefault="006860CF" w:rsidP="002E70B4">
            <w:pPr>
              <w:jc w:val="center"/>
              <w:rPr>
                <w:rFonts w:ascii="Arial" w:eastAsia="Times New Roman" w:hAnsi="Arial" w:cs="Arial"/>
                <w:sz w:val="18"/>
                <w:szCs w:val="18"/>
                <w:lang w:val="fr-FR"/>
              </w:rPr>
            </w:pPr>
            <w:r w:rsidRPr="00946EDD">
              <w:rPr>
                <w:rFonts w:ascii="Arial" w:hAnsi="Arial" w:cs="Arial"/>
                <w:color w:val="000000"/>
                <w:sz w:val="18"/>
                <w:szCs w:val="18"/>
              </w:rPr>
              <w:t>20,7</w:t>
            </w:r>
            <w:r w:rsidRPr="00946EDD">
              <w:rPr>
                <w:rFonts w:ascii="Arial" w:eastAsia="Times New Roman" w:hAnsi="Arial" w:cs="Arial"/>
                <w:sz w:val="18"/>
                <w:szCs w:val="18"/>
                <w:lang w:val="fr-FR"/>
              </w:rPr>
              <w:t xml:space="preserve"> ± </w:t>
            </w:r>
            <w:r w:rsidRPr="00946EDD">
              <w:rPr>
                <w:rFonts w:ascii="Arial" w:hAnsi="Arial" w:cs="Arial"/>
                <w:color w:val="000000"/>
                <w:sz w:val="18"/>
                <w:szCs w:val="18"/>
              </w:rPr>
              <w:t>14,0</w:t>
            </w:r>
            <w:r w:rsidRPr="00946EDD">
              <w:rPr>
                <w:rFonts w:ascii="Arial" w:eastAsia="Times New Roman" w:hAnsi="Arial" w:cs="Arial"/>
                <w:sz w:val="18"/>
                <w:szCs w:val="18"/>
                <w:lang w:val="fr-FR"/>
              </w:rPr>
              <w:t xml:space="preserve"> </w:t>
            </w:r>
            <w:r w:rsidRPr="00946ED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A0B7F52" w14:textId="77777777" w:rsidR="006860CF" w:rsidRPr="00946EDD" w:rsidRDefault="006860CF" w:rsidP="002E70B4">
            <w:pPr>
              <w:jc w:val="center"/>
              <w:rPr>
                <w:rFonts w:ascii="Arial" w:eastAsia="Times New Roman" w:hAnsi="Arial" w:cs="Arial"/>
                <w:sz w:val="18"/>
                <w:szCs w:val="18"/>
                <w:lang w:val="fr-FR"/>
              </w:rPr>
            </w:pPr>
            <w:r w:rsidRPr="00946EDD">
              <w:rPr>
                <w:rFonts w:ascii="Arial" w:hAnsi="Arial" w:cs="Arial"/>
                <w:color w:val="000000"/>
                <w:sz w:val="18"/>
                <w:szCs w:val="18"/>
              </w:rPr>
              <w:t>12,7</w:t>
            </w:r>
            <w:r w:rsidRPr="00946EDD">
              <w:rPr>
                <w:rFonts w:ascii="Arial" w:eastAsia="Times New Roman" w:hAnsi="Arial" w:cs="Arial"/>
                <w:sz w:val="18"/>
                <w:szCs w:val="18"/>
                <w:lang w:val="fr-FR"/>
              </w:rPr>
              <w:t xml:space="preserve"> ± </w:t>
            </w:r>
            <w:r w:rsidRPr="00946EDD">
              <w:rPr>
                <w:rFonts w:ascii="Arial" w:hAnsi="Arial" w:cs="Arial"/>
                <w:color w:val="000000"/>
                <w:sz w:val="18"/>
                <w:szCs w:val="18"/>
              </w:rPr>
              <w:t>4,1</w:t>
            </w:r>
            <w:r w:rsidRPr="00946EDD">
              <w:rPr>
                <w:rFonts w:ascii="Arial" w:eastAsia="Times New Roman" w:hAnsi="Arial" w:cs="Arial"/>
                <w:sz w:val="18"/>
                <w:szCs w:val="18"/>
                <w:lang w:val="fr-FR"/>
              </w:rPr>
              <w:t xml:space="preserve"> </w:t>
            </w:r>
            <w:r w:rsidRPr="00946ED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6206AE5" w14:textId="77777777" w:rsidR="006860CF" w:rsidRPr="005D368A" w:rsidRDefault="006860CF" w:rsidP="002E70B4">
            <w:pPr>
              <w:jc w:val="center"/>
              <w:rPr>
                <w:rFonts w:ascii="Arial" w:eastAsia="Times New Roman" w:hAnsi="Arial" w:cs="Arial"/>
                <w:sz w:val="18"/>
                <w:szCs w:val="18"/>
                <w:lang w:val="fr-FR"/>
              </w:rPr>
            </w:pPr>
            <w:r w:rsidRPr="005D368A">
              <w:rPr>
                <w:rFonts w:ascii="Arial" w:hAnsi="Arial" w:cs="Arial"/>
                <w:color w:val="000000"/>
                <w:sz w:val="18"/>
                <w:szCs w:val="18"/>
              </w:rPr>
              <w:t>19,7</w:t>
            </w:r>
            <w:r w:rsidRPr="005D368A">
              <w:rPr>
                <w:rFonts w:ascii="Arial" w:eastAsia="Times New Roman" w:hAnsi="Arial" w:cs="Arial"/>
                <w:sz w:val="18"/>
                <w:szCs w:val="18"/>
                <w:lang w:val="fr-FR"/>
              </w:rPr>
              <w:t xml:space="preserve"> ± </w:t>
            </w:r>
            <w:r w:rsidRPr="005D368A">
              <w:rPr>
                <w:rFonts w:ascii="Arial" w:hAnsi="Arial" w:cs="Arial"/>
                <w:color w:val="000000"/>
                <w:sz w:val="18"/>
                <w:szCs w:val="18"/>
              </w:rPr>
              <w:t>13,4</w:t>
            </w:r>
            <w:r w:rsidRPr="005D368A">
              <w:rPr>
                <w:rFonts w:ascii="Arial" w:eastAsia="Times New Roman" w:hAnsi="Arial" w:cs="Arial"/>
                <w:sz w:val="18"/>
                <w:szCs w:val="18"/>
                <w:lang w:val="fr-FR"/>
              </w:rPr>
              <w:t xml:space="preserve"> </w:t>
            </w:r>
            <w:r w:rsidRPr="005D368A">
              <w:rPr>
                <w:rFonts w:ascii="Arial" w:eastAsia="Times New Roman" w:hAnsi="Arial" w:cs="Arial"/>
                <w:bCs/>
                <w:sz w:val="18"/>
                <w:szCs w:val="18"/>
                <w:lang w:val="fr-FR"/>
              </w:rPr>
              <w:t>a</w:t>
            </w:r>
          </w:p>
        </w:tc>
      </w:tr>
      <w:tr w:rsidR="006860CF" w:rsidRPr="000B4525" w14:paraId="79DADB48" w14:textId="77777777" w:rsidTr="00AA6D5F">
        <w:trPr>
          <w:trHeight w:val="255"/>
        </w:trPr>
        <w:tc>
          <w:tcPr>
            <w:tcW w:w="2594" w:type="dxa"/>
            <w:tcBorders>
              <w:top w:val="nil"/>
            </w:tcBorders>
            <w:shd w:val="clear" w:color="auto" w:fill="auto"/>
            <w:noWrap/>
            <w:vAlign w:val="bottom"/>
            <w:hideMark/>
          </w:tcPr>
          <w:p w14:paraId="6D92F13C" w14:textId="77777777" w:rsidR="006860CF" w:rsidRPr="000B4525" w:rsidRDefault="006860CF" w:rsidP="002E70B4">
            <w:pPr>
              <w:rPr>
                <w:rFonts w:ascii="Arial" w:eastAsia="Times New Roman" w:hAnsi="Arial" w:cs="Arial"/>
                <w:sz w:val="18"/>
                <w:szCs w:val="18"/>
                <w:lang w:val="fr-FR"/>
              </w:rPr>
            </w:pPr>
            <w:r w:rsidRPr="000B4525">
              <w:rPr>
                <w:rFonts w:ascii="Arial" w:eastAsia="Times New Roman" w:hAnsi="Arial" w:cs="Arial"/>
                <w:b/>
                <w:bCs/>
                <w:sz w:val="18"/>
                <w:szCs w:val="18"/>
                <w:lang w:eastAsia="fr-CA"/>
              </w:rPr>
              <w:t>25% de plants porteurs (T4)</w:t>
            </w:r>
          </w:p>
        </w:tc>
        <w:tc>
          <w:tcPr>
            <w:tcW w:w="1386" w:type="dxa"/>
            <w:tcBorders>
              <w:top w:val="nil"/>
            </w:tcBorders>
            <w:shd w:val="clear" w:color="auto" w:fill="auto"/>
            <w:noWrap/>
            <w:vAlign w:val="center"/>
            <w:hideMark/>
          </w:tcPr>
          <w:p w14:paraId="393D70C6"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 xml:space="preserve">0,5 ± 0,5 </w:t>
            </w:r>
            <w:r w:rsidRPr="00A65880">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51C3E04"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2,5 ± 1,0 a</w:t>
            </w:r>
          </w:p>
        </w:tc>
        <w:tc>
          <w:tcPr>
            <w:tcW w:w="1386" w:type="dxa"/>
            <w:tcBorders>
              <w:top w:val="nil"/>
            </w:tcBorders>
            <w:shd w:val="clear" w:color="auto" w:fill="auto"/>
            <w:noWrap/>
            <w:vAlign w:val="center"/>
            <w:hideMark/>
          </w:tcPr>
          <w:p w14:paraId="2783CA04" w14:textId="77777777" w:rsidR="006860CF" w:rsidRPr="007A0E54" w:rsidRDefault="006860CF" w:rsidP="002E70B4">
            <w:pPr>
              <w:jc w:val="center"/>
              <w:rPr>
                <w:rFonts w:ascii="Arial" w:eastAsia="Times New Roman" w:hAnsi="Arial" w:cs="Arial"/>
                <w:sz w:val="18"/>
                <w:szCs w:val="18"/>
                <w:lang w:val="fr-FR"/>
              </w:rPr>
            </w:pPr>
            <w:r w:rsidRPr="007A0E54">
              <w:rPr>
                <w:rFonts w:ascii="Arial" w:eastAsia="Times New Roman" w:hAnsi="Arial" w:cs="Arial"/>
                <w:sz w:val="18"/>
                <w:szCs w:val="18"/>
                <w:lang w:val="fr-FR"/>
              </w:rPr>
              <w:t xml:space="preserve">15,0 ± 7,2 </w:t>
            </w:r>
            <w:r w:rsidRPr="007A0E5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5E9B587" w14:textId="77777777" w:rsidR="006860CF" w:rsidRPr="00F9226C" w:rsidRDefault="006860CF" w:rsidP="002E70B4">
            <w:pPr>
              <w:jc w:val="center"/>
              <w:rPr>
                <w:rFonts w:ascii="Arial" w:eastAsia="Times New Roman" w:hAnsi="Arial" w:cs="Arial"/>
                <w:sz w:val="18"/>
                <w:szCs w:val="18"/>
                <w:lang w:val="fr-FR"/>
              </w:rPr>
            </w:pPr>
            <w:r w:rsidRPr="00F9226C">
              <w:rPr>
                <w:rFonts w:ascii="Arial" w:hAnsi="Arial" w:cs="Arial"/>
                <w:color w:val="000000"/>
                <w:sz w:val="18"/>
                <w:szCs w:val="18"/>
              </w:rPr>
              <w:t>8,2</w:t>
            </w:r>
            <w:r w:rsidRPr="00F9226C">
              <w:rPr>
                <w:rFonts w:ascii="Arial" w:eastAsia="Times New Roman" w:hAnsi="Arial" w:cs="Arial"/>
                <w:sz w:val="18"/>
                <w:szCs w:val="18"/>
                <w:lang w:val="fr-FR"/>
              </w:rPr>
              <w:t xml:space="preserve"> ± </w:t>
            </w:r>
            <w:r w:rsidRPr="00F9226C">
              <w:rPr>
                <w:rFonts w:ascii="Arial" w:hAnsi="Arial" w:cs="Arial"/>
                <w:color w:val="000000"/>
                <w:sz w:val="18"/>
                <w:szCs w:val="18"/>
              </w:rPr>
              <w:t>1,9</w:t>
            </w:r>
            <w:r w:rsidRPr="00F9226C">
              <w:rPr>
                <w:rFonts w:ascii="Arial" w:eastAsia="Times New Roman" w:hAnsi="Arial" w:cs="Arial"/>
                <w:sz w:val="18"/>
                <w:szCs w:val="18"/>
                <w:lang w:val="fr-FR"/>
              </w:rPr>
              <w:t xml:space="preserve"> </w:t>
            </w:r>
            <w:r w:rsidRPr="00F9226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1E5A6C0" w14:textId="77777777" w:rsidR="006860CF" w:rsidRPr="00F9226C" w:rsidRDefault="006860CF" w:rsidP="002E70B4">
            <w:pPr>
              <w:jc w:val="center"/>
              <w:rPr>
                <w:rFonts w:ascii="Arial" w:eastAsia="Times New Roman" w:hAnsi="Arial" w:cs="Arial"/>
                <w:sz w:val="18"/>
                <w:szCs w:val="18"/>
                <w:lang w:val="fr-FR"/>
              </w:rPr>
            </w:pPr>
            <w:r w:rsidRPr="00F9226C">
              <w:rPr>
                <w:rFonts w:ascii="Arial" w:hAnsi="Arial" w:cs="Arial"/>
                <w:color w:val="000000"/>
                <w:sz w:val="18"/>
                <w:szCs w:val="18"/>
              </w:rPr>
              <w:t>8,7</w:t>
            </w:r>
            <w:r w:rsidRPr="00F9226C">
              <w:rPr>
                <w:rFonts w:ascii="Arial" w:eastAsia="Times New Roman" w:hAnsi="Arial" w:cs="Arial"/>
                <w:sz w:val="18"/>
                <w:szCs w:val="18"/>
                <w:lang w:val="fr-FR"/>
              </w:rPr>
              <w:t xml:space="preserve"> ± </w:t>
            </w:r>
            <w:r w:rsidRPr="00F9226C">
              <w:rPr>
                <w:rFonts w:ascii="Arial" w:hAnsi="Arial" w:cs="Arial"/>
                <w:color w:val="000000"/>
                <w:sz w:val="18"/>
                <w:szCs w:val="18"/>
              </w:rPr>
              <w:t>4,2</w:t>
            </w:r>
            <w:r w:rsidRPr="00F9226C">
              <w:rPr>
                <w:rFonts w:ascii="Arial" w:eastAsia="Times New Roman" w:hAnsi="Arial" w:cs="Arial"/>
                <w:sz w:val="18"/>
                <w:szCs w:val="18"/>
                <w:lang w:val="fr-FR"/>
              </w:rPr>
              <w:t xml:space="preserve"> </w:t>
            </w:r>
            <w:r w:rsidRPr="00F9226C">
              <w:rPr>
                <w:rFonts w:ascii="Arial" w:eastAsia="Times New Roman" w:hAnsi="Arial" w:cs="Arial"/>
                <w:bCs/>
                <w:sz w:val="18"/>
                <w:szCs w:val="18"/>
                <w:lang w:val="fr-FR"/>
              </w:rPr>
              <w:t>ab</w:t>
            </w:r>
          </w:p>
        </w:tc>
        <w:tc>
          <w:tcPr>
            <w:tcW w:w="1386" w:type="dxa"/>
            <w:tcBorders>
              <w:top w:val="nil"/>
            </w:tcBorders>
            <w:shd w:val="clear" w:color="auto" w:fill="auto"/>
            <w:noWrap/>
            <w:vAlign w:val="center"/>
            <w:hideMark/>
          </w:tcPr>
          <w:p w14:paraId="123B021F" w14:textId="77777777" w:rsidR="006860CF" w:rsidRPr="00195FDE" w:rsidRDefault="006860CF" w:rsidP="002E70B4">
            <w:pPr>
              <w:jc w:val="center"/>
              <w:rPr>
                <w:rFonts w:ascii="Arial" w:eastAsia="Times New Roman" w:hAnsi="Arial" w:cs="Arial"/>
                <w:sz w:val="18"/>
                <w:szCs w:val="18"/>
                <w:lang w:val="fr-FR"/>
              </w:rPr>
            </w:pPr>
            <w:r w:rsidRPr="00195FDE">
              <w:rPr>
                <w:rFonts w:ascii="Arial" w:hAnsi="Arial" w:cs="Arial"/>
                <w:color w:val="000000"/>
                <w:sz w:val="18"/>
                <w:szCs w:val="18"/>
              </w:rPr>
              <w:t xml:space="preserve">2,2 </w:t>
            </w:r>
            <w:r w:rsidRPr="00195FDE">
              <w:rPr>
                <w:rFonts w:ascii="Arial" w:eastAsia="Times New Roman" w:hAnsi="Arial" w:cs="Arial"/>
                <w:sz w:val="18"/>
                <w:szCs w:val="18"/>
                <w:lang w:val="fr-FR"/>
              </w:rPr>
              <w:t xml:space="preserve">± </w:t>
            </w:r>
            <w:r w:rsidRPr="00195FDE">
              <w:rPr>
                <w:rFonts w:ascii="Arial" w:hAnsi="Arial" w:cs="Arial"/>
                <w:color w:val="000000"/>
                <w:sz w:val="18"/>
                <w:szCs w:val="18"/>
              </w:rPr>
              <w:t>0,7</w:t>
            </w:r>
            <w:r w:rsidRPr="00195FDE">
              <w:rPr>
                <w:rFonts w:ascii="Arial" w:eastAsia="Times New Roman" w:hAnsi="Arial" w:cs="Arial"/>
                <w:sz w:val="18"/>
                <w:szCs w:val="18"/>
                <w:lang w:val="fr-FR"/>
              </w:rPr>
              <w:t xml:space="preserve"> </w:t>
            </w:r>
            <w:r w:rsidRPr="00195FDE">
              <w:rPr>
                <w:rFonts w:ascii="Arial" w:eastAsia="Times New Roman" w:hAnsi="Arial" w:cs="Arial"/>
                <w:bCs/>
                <w:sz w:val="18"/>
                <w:szCs w:val="18"/>
                <w:lang w:val="fr-FR"/>
              </w:rPr>
              <w:t>cd</w:t>
            </w:r>
          </w:p>
        </w:tc>
        <w:tc>
          <w:tcPr>
            <w:tcW w:w="1386" w:type="dxa"/>
            <w:tcBorders>
              <w:top w:val="nil"/>
            </w:tcBorders>
            <w:shd w:val="clear" w:color="auto" w:fill="auto"/>
            <w:noWrap/>
            <w:vAlign w:val="center"/>
            <w:hideMark/>
          </w:tcPr>
          <w:p w14:paraId="7CCD282A" w14:textId="77777777" w:rsidR="006860CF" w:rsidRPr="00946EDD" w:rsidRDefault="006860CF" w:rsidP="002E70B4">
            <w:pPr>
              <w:jc w:val="center"/>
              <w:rPr>
                <w:rFonts w:ascii="Arial" w:eastAsia="Times New Roman" w:hAnsi="Arial" w:cs="Arial"/>
                <w:sz w:val="18"/>
                <w:szCs w:val="18"/>
                <w:lang w:val="fr-FR"/>
              </w:rPr>
            </w:pPr>
            <w:r w:rsidRPr="00946EDD">
              <w:rPr>
                <w:rFonts w:ascii="Arial" w:hAnsi="Arial" w:cs="Arial"/>
                <w:color w:val="000000"/>
                <w:sz w:val="18"/>
                <w:szCs w:val="18"/>
              </w:rPr>
              <w:t>45,5</w:t>
            </w:r>
            <w:r w:rsidRPr="00946EDD">
              <w:rPr>
                <w:rFonts w:ascii="Arial" w:eastAsia="Times New Roman" w:hAnsi="Arial" w:cs="Arial"/>
                <w:sz w:val="18"/>
                <w:szCs w:val="18"/>
                <w:lang w:val="fr-FR"/>
              </w:rPr>
              <w:t xml:space="preserve"> ± </w:t>
            </w:r>
            <w:r w:rsidRPr="00946EDD">
              <w:rPr>
                <w:rFonts w:ascii="Arial" w:hAnsi="Arial" w:cs="Arial"/>
                <w:color w:val="000000"/>
                <w:sz w:val="18"/>
                <w:szCs w:val="18"/>
              </w:rPr>
              <w:t>17,6</w:t>
            </w:r>
            <w:r w:rsidRPr="00946EDD">
              <w:rPr>
                <w:rFonts w:ascii="Arial" w:eastAsia="Times New Roman" w:hAnsi="Arial" w:cs="Arial"/>
                <w:sz w:val="18"/>
                <w:szCs w:val="18"/>
                <w:lang w:val="fr-FR"/>
              </w:rPr>
              <w:t xml:space="preserve"> </w:t>
            </w:r>
            <w:r w:rsidRPr="00946ED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58AC958" w14:textId="77777777" w:rsidR="006860CF" w:rsidRPr="00946EDD" w:rsidRDefault="006860CF" w:rsidP="002E70B4">
            <w:pPr>
              <w:jc w:val="center"/>
              <w:rPr>
                <w:rFonts w:ascii="Arial" w:eastAsia="Times New Roman" w:hAnsi="Arial" w:cs="Arial"/>
                <w:sz w:val="18"/>
                <w:szCs w:val="18"/>
                <w:lang w:val="fr-FR"/>
              </w:rPr>
            </w:pPr>
            <w:r w:rsidRPr="00946EDD">
              <w:rPr>
                <w:rFonts w:ascii="Arial" w:hAnsi="Arial" w:cs="Arial"/>
                <w:color w:val="000000"/>
                <w:sz w:val="18"/>
                <w:szCs w:val="18"/>
              </w:rPr>
              <w:t>26,0</w:t>
            </w:r>
            <w:r w:rsidRPr="00946EDD">
              <w:rPr>
                <w:rFonts w:ascii="Arial" w:eastAsia="Times New Roman" w:hAnsi="Arial" w:cs="Arial"/>
                <w:sz w:val="18"/>
                <w:szCs w:val="18"/>
                <w:lang w:val="fr-FR"/>
              </w:rPr>
              <w:t xml:space="preserve"> ± </w:t>
            </w:r>
            <w:r w:rsidRPr="00946EDD">
              <w:rPr>
                <w:rFonts w:ascii="Arial" w:hAnsi="Arial" w:cs="Arial"/>
                <w:color w:val="000000"/>
                <w:sz w:val="18"/>
                <w:szCs w:val="18"/>
              </w:rPr>
              <w:t>6,1</w:t>
            </w:r>
            <w:r w:rsidRPr="00946EDD">
              <w:rPr>
                <w:rFonts w:ascii="Arial" w:eastAsia="Times New Roman" w:hAnsi="Arial" w:cs="Arial"/>
                <w:sz w:val="18"/>
                <w:szCs w:val="18"/>
                <w:lang w:val="fr-FR"/>
              </w:rPr>
              <w:t xml:space="preserve"> </w:t>
            </w:r>
            <w:r w:rsidRPr="00946ED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85B1900" w14:textId="77777777" w:rsidR="006860CF" w:rsidRPr="005D368A" w:rsidRDefault="006860CF" w:rsidP="002E70B4">
            <w:pPr>
              <w:jc w:val="center"/>
              <w:rPr>
                <w:rFonts w:ascii="Arial" w:eastAsia="Times New Roman" w:hAnsi="Arial" w:cs="Arial"/>
                <w:sz w:val="18"/>
                <w:szCs w:val="18"/>
                <w:lang w:val="fr-FR"/>
              </w:rPr>
            </w:pPr>
            <w:r w:rsidRPr="005D368A">
              <w:rPr>
                <w:rFonts w:ascii="Arial" w:hAnsi="Arial" w:cs="Arial"/>
                <w:color w:val="000000"/>
                <w:sz w:val="18"/>
                <w:szCs w:val="18"/>
              </w:rPr>
              <w:t>27,0</w:t>
            </w:r>
            <w:r w:rsidRPr="005D368A">
              <w:rPr>
                <w:rFonts w:ascii="Arial" w:eastAsia="Times New Roman" w:hAnsi="Arial" w:cs="Arial"/>
                <w:sz w:val="18"/>
                <w:szCs w:val="18"/>
                <w:lang w:val="fr-FR"/>
              </w:rPr>
              <w:t xml:space="preserve"> ± </w:t>
            </w:r>
            <w:r w:rsidRPr="005D368A">
              <w:rPr>
                <w:rFonts w:ascii="Arial" w:hAnsi="Arial" w:cs="Arial"/>
                <w:color w:val="000000"/>
                <w:sz w:val="18"/>
                <w:szCs w:val="18"/>
              </w:rPr>
              <w:t>16,0</w:t>
            </w:r>
            <w:r w:rsidRPr="005D368A">
              <w:rPr>
                <w:rFonts w:ascii="Arial" w:eastAsia="Times New Roman" w:hAnsi="Arial" w:cs="Arial"/>
                <w:sz w:val="18"/>
                <w:szCs w:val="18"/>
                <w:lang w:val="fr-FR"/>
              </w:rPr>
              <w:t xml:space="preserve"> </w:t>
            </w:r>
            <w:r w:rsidRPr="005D368A">
              <w:rPr>
                <w:rFonts w:ascii="Arial" w:eastAsia="Times New Roman" w:hAnsi="Arial" w:cs="Arial"/>
                <w:bCs/>
                <w:sz w:val="18"/>
                <w:szCs w:val="18"/>
                <w:lang w:val="fr-FR"/>
              </w:rPr>
              <w:t>a</w:t>
            </w:r>
          </w:p>
        </w:tc>
      </w:tr>
      <w:tr w:rsidR="006860CF" w:rsidRPr="000B4525" w14:paraId="5E60907A" w14:textId="77777777" w:rsidTr="00AA6D5F">
        <w:trPr>
          <w:trHeight w:val="255"/>
        </w:trPr>
        <w:tc>
          <w:tcPr>
            <w:tcW w:w="2594" w:type="dxa"/>
            <w:tcBorders>
              <w:top w:val="nil"/>
            </w:tcBorders>
            <w:shd w:val="clear" w:color="auto" w:fill="auto"/>
            <w:noWrap/>
            <w:vAlign w:val="bottom"/>
            <w:hideMark/>
          </w:tcPr>
          <w:p w14:paraId="5C1B4188" w14:textId="77777777" w:rsidR="006860CF" w:rsidRPr="000B4525" w:rsidRDefault="006860CF" w:rsidP="002E70B4">
            <w:pPr>
              <w:rPr>
                <w:rFonts w:ascii="Arial" w:eastAsia="Times New Roman" w:hAnsi="Arial" w:cs="Arial"/>
                <w:sz w:val="18"/>
                <w:szCs w:val="18"/>
                <w:lang w:val="fr-FR"/>
              </w:rPr>
            </w:pPr>
            <w:r w:rsidRPr="000B4525">
              <w:rPr>
                <w:rFonts w:ascii="Arial" w:eastAsia="Times New Roman" w:hAnsi="Arial" w:cs="Arial"/>
                <w:b/>
                <w:bCs/>
                <w:sz w:val="18"/>
                <w:szCs w:val="18"/>
                <w:lang w:eastAsia="fr-CA"/>
              </w:rPr>
              <w:t>50% de plants porteurs (T5)</w:t>
            </w:r>
          </w:p>
        </w:tc>
        <w:tc>
          <w:tcPr>
            <w:tcW w:w="1386" w:type="dxa"/>
            <w:tcBorders>
              <w:top w:val="nil"/>
            </w:tcBorders>
            <w:shd w:val="clear" w:color="auto" w:fill="auto"/>
            <w:noWrap/>
            <w:vAlign w:val="center"/>
            <w:hideMark/>
          </w:tcPr>
          <w:p w14:paraId="1CADD94C"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 xml:space="preserve">1,2 ± 0,6 </w:t>
            </w:r>
            <w:r w:rsidRPr="00A65880">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475F8BF"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2,7 ± 1,8 a</w:t>
            </w:r>
          </w:p>
        </w:tc>
        <w:tc>
          <w:tcPr>
            <w:tcW w:w="1386" w:type="dxa"/>
            <w:tcBorders>
              <w:top w:val="nil"/>
            </w:tcBorders>
            <w:shd w:val="clear" w:color="auto" w:fill="auto"/>
            <w:noWrap/>
            <w:vAlign w:val="center"/>
            <w:hideMark/>
          </w:tcPr>
          <w:p w14:paraId="4CD4A3CF" w14:textId="77777777" w:rsidR="006860CF" w:rsidRPr="007A0E54" w:rsidRDefault="006860CF" w:rsidP="002E70B4">
            <w:pPr>
              <w:jc w:val="center"/>
              <w:rPr>
                <w:rFonts w:ascii="Arial" w:eastAsia="Times New Roman" w:hAnsi="Arial" w:cs="Arial"/>
                <w:sz w:val="18"/>
                <w:szCs w:val="18"/>
                <w:lang w:val="fr-FR"/>
              </w:rPr>
            </w:pPr>
            <w:r w:rsidRPr="007A0E54">
              <w:rPr>
                <w:rFonts w:ascii="Arial" w:eastAsia="Times New Roman" w:hAnsi="Arial" w:cs="Arial"/>
                <w:sz w:val="18"/>
                <w:szCs w:val="18"/>
                <w:lang w:val="fr-FR"/>
              </w:rPr>
              <w:t xml:space="preserve">18,7 ± 4,1 </w:t>
            </w:r>
            <w:r w:rsidRPr="007A0E5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49D0FAC" w14:textId="77777777" w:rsidR="006860CF" w:rsidRPr="00F9226C" w:rsidRDefault="006860CF" w:rsidP="002E70B4">
            <w:pPr>
              <w:jc w:val="center"/>
              <w:rPr>
                <w:rFonts w:ascii="Arial" w:eastAsia="Times New Roman" w:hAnsi="Arial" w:cs="Arial"/>
                <w:sz w:val="18"/>
                <w:szCs w:val="18"/>
                <w:lang w:val="fr-FR"/>
              </w:rPr>
            </w:pPr>
            <w:r w:rsidRPr="00F9226C">
              <w:rPr>
                <w:rFonts w:ascii="Arial" w:hAnsi="Arial" w:cs="Arial"/>
                <w:color w:val="000000"/>
                <w:sz w:val="18"/>
                <w:szCs w:val="18"/>
              </w:rPr>
              <w:t>4,5</w:t>
            </w:r>
            <w:r w:rsidRPr="00F9226C">
              <w:rPr>
                <w:rFonts w:ascii="Arial" w:eastAsia="Times New Roman" w:hAnsi="Arial" w:cs="Arial"/>
                <w:sz w:val="18"/>
                <w:szCs w:val="18"/>
                <w:lang w:val="fr-FR"/>
              </w:rPr>
              <w:t xml:space="preserve"> ± </w:t>
            </w:r>
            <w:r w:rsidRPr="00F9226C">
              <w:rPr>
                <w:rFonts w:ascii="Arial" w:hAnsi="Arial" w:cs="Arial"/>
                <w:color w:val="000000"/>
                <w:sz w:val="18"/>
                <w:szCs w:val="18"/>
              </w:rPr>
              <w:t>3,5</w:t>
            </w:r>
            <w:r w:rsidRPr="00F9226C">
              <w:rPr>
                <w:rFonts w:ascii="Arial" w:eastAsia="Times New Roman" w:hAnsi="Arial" w:cs="Arial"/>
                <w:sz w:val="18"/>
                <w:szCs w:val="18"/>
                <w:lang w:val="fr-FR"/>
              </w:rPr>
              <w:t xml:space="preserve"> </w:t>
            </w:r>
            <w:r w:rsidRPr="00F9226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86EFA4C" w14:textId="77777777" w:rsidR="006860CF" w:rsidRPr="00F9226C" w:rsidRDefault="006860CF" w:rsidP="002E70B4">
            <w:pPr>
              <w:jc w:val="center"/>
              <w:rPr>
                <w:rFonts w:ascii="Arial" w:eastAsia="Times New Roman" w:hAnsi="Arial" w:cs="Arial"/>
                <w:sz w:val="18"/>
                <w:szCs w:val="18"/>
                <w:lang w:val="fr-FR"/>
              </w:rPr>
            </w:pPr>
            <w:r w:rsidRPr="00F9226C">
              <w:rPr>
                <w:rFonts w:ascii="Arial" w:hAnsi="Arial" w:cs="Arial"/>
                <w:color w:val="000000"/>
                <w:sz w:val="18"/>
                <w:szCs w:val="18"/>
              </w:rPr>
              <w:t>9,2</w:t>
            </w:r>
            <w:r w:rsidRPr="00F9226C">
              <w:rPr>
                <w:rFonts w:ascii="Arial" w:eastAsia="Times New Roman" w:hAnsi="Arial" w:cs="Arial"/>
                <w:sz w:val="18"/>
                <w:szCs w:val="18"/>
                <w:lang w:val="fr-FR"/>
              </w:rPr>
              <w:t xml:space="preserve"> ± </w:t>
            </w:r>
            <w:r w:rsidRPr="00F9226C">
              <w:rPr>
                <w:rFonts w:ascii="Arial" w:hAnsi="Arial" w:cs="Arial"/>
                <w:color w:val="000000"/>
                <w:sz w:val="18"/>
                <w:szCs w:val="18"/>
              </w:rPr>
              <w:t>4,3</w:t>
            </w:r>
            <w:r w:rsidRPr="00F9226C">
              <w:rPr>
                <w:rFonts w:ascii="Arial" w:eastAsia="Times New Roman" w:hAnsi="Arial" w:cs="Arial"/>
                <w:sz w:val="18"/>
                <w:szCs w:val="18"/>
                <w:lang w:val="fr-FR"/>
              </w:rPr>
              <w:t xml:space="preserve"> </w:t>
            </w:r>
            <w:r w:rsidRPr="00F9226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4851406" w14:textId="77777777" w:rsidR="006860CF" w:rsidRPr="00195FDE" w:rsidRDefault="006860CF" w:rsidP="002E70B4">
            <w:pPr>
              <w:jc w:val="center"/>
              <w:rPr>
                <w:rFonts w:ascii="Arial" w:eastAsia="Times New Roman" w:hAnsi="Arial" w:cs="Arial"/>
                <w:sz w:val="18"/>
                <w:szCs w:val="18"/>
                <w:lang w:val="fr-FR"/>
              </w:rPr>
            </w:pPr>
            <w:r w:rsidRPr="00195FDE">
              <w:rPr>
                <w:rFonts w:ascii="Arial" w:hAnsi="Arial" w:cs="Arial"/>
                <w:color w:val="000000"/>
                <w:sz w:val="18"/>
                <w:szCs w:val="18"/>
              </w:rPr>
              <w:t>6,2</w:t>
            </w:r>
            <w:r w:rsidRPr="00195FDE">
              <w:rPr>
                <w:rFonts w:ascii="Arial" w:eastAsia="Times New Roman" w:hAnsi="Arial" w:cs="Arial"/>
                <w:sz w:val="18"/>
                <w:szCs w:val="18"/>
                <w:lang w:val="fr-FR"/>
              </w:rPr>
              <w:t xml:space="preserve"> ± </w:t>
            </w:r>
            <w:r w:rsidRPr="00195FDE">
              <w:rPr>
                <w:rFonts w:ascii="Arial" w:hAnsi="Arial" w:cs="Arial"/>
                <w:color w:val="000000"/>
                <w:sz w:val="18"/>
                <w:szCs w:val="18"/>
              </w:rPr>
              <w:t>1,7</w:t>
            </w:r>
            <w:r w:rsidRPr="00195FDE">
              <w:rPr>
                <w:rFonts w:ascii="Arial" w:eastAsia="Times New Roman" w:hAnsi="Arial" w:cs="Arial"/>
                <w:sz w:val="18"/>
                <w:szCs w:val="18"/>
                <w:lang w:val="fr-FR"/>
              </w:rPr>
              <w:t xml:space="preserve"> </w:t>
            </w:r>
            <w:r w:rsidRPr="00195FD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05DD891" w14:textId="77777777" w:rsidR="006860CF" w:rsidRPr="00946EDD" w:rsidRDefault="006860CF" w:rsidP="002E70B4">
            <w:pPr>
              <w:jc w:val="center"/>
              <w:rPr>
                <w:rFonts w:ascii="Arial" w:eastAsia="Times New Roman" w:hAnsi="Arial" w:cs="Arial"/>
                <w:sz w:val="18"/>
                <w:szCs w:val="18"/>
                <w:lang w:val="fr-FR"/>
              </w:rPr>
            </w:pPr>
            <w:r w:rsidRPr="00946EDD">
              <w:rPr>
                <w:rFonts w:ascii="Arial" w:hAnsi="Arial" w:cs="Arial"/>
                <w:color w:val="000000"/>
                <w:sz w:val="18"/>
                <w:szCs w:val="18"/>
              </w:rPr>
              <w:t>61,5</w:t>
            </w:r>
            <w:r w:rsidRPr="00946EDD">
              <w:rPr>
                <w:rFonts w:ascii="Arial" w:eastAsia="Times New Roman" w:hAnsi="Arial" w:cs="Arial"/>
                <w:sz w:val="18"/>
                <w:szCs w:val="18"/>
                <w:lang w:val="fr-FR"/>
              </w:rPr>
              <w:t xml:space="preserve"> ± </w:t>
            </w:r>
            <w:r w:rsidRPr="00946EDD">
              <w:rPr>
                <w:rFonts w:ascii="Arial" w:hAnsi="Arial" w:cs="Arial"/>
                <w:color w:val="000000"/>
                <w:sz w:val="18"/>
                <w:szCs w:val="18"/>
              </w:rPr>
              <w:t>27,3</w:t>
            </w:r>
            <w:r w:rsidRPr="00946EDD">
              <w:rPr>
                <w:rFonts w:ascii="Arial" w:eastAsia="Times New Roman" w:hAnsi="Arial" w:cs="Arial"/>
                <w:sz w:val="18"/>
                <w:szCs w:val="18"/>
                <w:lang w:val="fr-FR"/>
              </w:rPr>
              <w:t xml:space="preserve"> </w:t>
            </w:r>
            <w:r w:rsidRPr="00946ED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B49D080" w14:textId="77777777" w:rsidR="006860CF" w:rsidRPr="00946EDD" w:rsidRDefault="006860CF" w:rsidP="002E70B4">
            <w:pPr>
              <w:jc w:val="center"/>
              <w:rPr>
                <w:rFonts w:ascii="Arial" w:eastAsia="Times New Roman" w:hAnsi="Arial" w:cs="Arial"/>
                <w:sz w:val="18"/>
                <w:szCs w:val="18"/>
                <w:lang w:val="fr-FR"/>
              </w:rPr>
            </w:pPr>
            <w:r w:rsidRPr="00946EDD">
              <w:rPr>
                <w:rFonts w:ascii="Arial" w:hAnsi="Arial" w:cs="Arial"/>
                <w:color w:val="000000"/>
                <w:sz w:val="18"/>
                <w:szCs w:val="18"/>
              </w:rPr>
              <w:t>47,7</w:t>
            </w:r>
            <w:r w:rsidRPr="00946EDD">
              <w:rPr>
                <w:rFonts w:ascii="Arial" w:eastAsia="Times New Roman" w:hAnsi="Arial" w:cs="Arial"/>
                <w:sz w:val="18"/>
                <w:szCs w:val="18"/>
                <w:lang w:val="fr-FR"/>
              </w:rPr>
              <w:t xml:space="preserve"> ± </w:t>
            </w:r>
            <w:r w:rsidRPr="00946EDD">
              <w:rPr>
                <w:rFonts w:ascii="Arial" w:hAnsi="Arial" w:cs="Arial"/>
                <w:color w:val="000000"/>
                <w:sz w:val="18"/>
                <w:szCs w:val="18"/>
              </w:rPr>
              <w:t>10,9</w:t>
            </w:r>
            <w:r w:rsidRPr="00946EDD">
              <w:rPr>
                <w:rFonts w:ascii="Arial" w:eastAsia="Times New Roman" w:hAnsi="Arial" w:cs="Arial"/>
                <w:sz w:val="18"/>
                <w:szCs w:val="18"/>
                <w:lang w:val="fr-FR"/>
              </w:rPr>
              <w:t xml:space="preserve"> </w:t>
            </w:r>
            <w:r w:rsidRPr="00946ED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9D07D37" w14:textId="77777777" w:rsidR="006860CF" w:rsidRPr="005D368A" w:rsidRDefault="006860CF" w:rsidP="002E70B4">
            <w:pPr>
              <w:jc w:val="center"/>
              <w:rPr>
                <w:rFonts w:ascii="Arial" w:eastAsia="Times New Roman" w:hAnsi="Arial" w:cs="Arial"/>
                <w:sz w:val="18"/>
                <w:szCs w:val="18"/>
                <w:lang w:val="fr-FR"/>
              </w:rPr>
            </w:pPr>
            <w:r w:rsidRPr="005D368A">
              <w:rPr>
                <w:rFonts w:ascii="Arial" w:hAnsi="Arial" w:cs="Arial"/>
                <w:color w:val="000000"/>
                <w:sz w:val="18"/>
                <w:szCs w:val="18"/>
              </w:rPr>
              <w:t>69,7</w:t>
            </w:r>
            <w:r w:rsidRPr="005D368A">
              <w:rPr>
                <w:rFonts w:ascii="Arial" w:eastAsia="Times New Roman" w:hAnsi="Arial" w:cs="Arial"/>
                <w:sz w:val="18"/>
                <w:szCs w:val="18"/>
                <w:lang w:val="fr-FR"/>
              </w:rPr>
              <w:t xml:space="preserve"> ± </w:t>
            </w:r>
            <w:r w:rsidRPr="005D368A">
              <w:rPr>
                <w:rFonts w:ascii="Arial" w:hAnsi="Arial" w:cs="Arial"/>
                <w:color w:val="000000"/>
                <w:sz w:val="18"/>
                <w:szCs w:val="18"/>
              </w:rPr>
              <w:t>24,8</w:t>
            </w:r>
            <w:r w:rsidRPr="005D368A">
              <w:rPr>
                <w:rFonts w:ascii="Arial" w:eastAsia="Times New Roman" w:hAnsi="Arial" w:cs="Arial"/>
                <w:sz w:val="18"/>
                <w:szCs w:val="18"/>
                <w:lang w:val="fr-FR"/>
              </w:rPr>
              <w:t xml:space="preserve"> </w:t>
            </w:r>
            <w:r w:rsidRPr="005D368A">
              <w:rPr>
                <w:rFonts w:ascii="Arial" w:eastAsia="Times New Roman" w:hAnsi="Arial" w:cs="Arial"/>
                <w:bCs/>
                <w:sz w:val="18"/>
                <w:szCs w:val="18"/>
                <w:lang w:val="fr-FR"/>
              </w:rPr>
              <w:t>a</w:t>
            </w:r>
          </w:p>
        </w:tc>
      </w:tr>
      <w:tr w:rsidR="006860CF" w:rsidRPr="000B4525" w14:paraId="257FD858" w14:textId="77777777" w:rsidTr="00AA6D5F">
        <w:trPr>
          <w:trHeight w:val="255"/>
        </w:trPr>
        <w:tc>
          <w:tcPr>
            <w:tcW w:w="2594" w:type="dxa"/>
            <w:tcBorders>
              <w:top w:val="nil"/>
            </w:tcBorders>
            <w:shd w:val="clear" w:color="auto" w:fill="auto"/>
            <w:noWrap/>
            <w:vAlign w:val="bottom"/>
            <w:hideMark/>
          </w:tcPr>
          <w:p w14:paraId="39938EEF" w14:textId="77777777" w:rsidR="006860CF" w:rsidRPr="000B4525" w:rsidRDefault="006860CF" w:rsidP="002E70B4">
            <w:pPr>
              <w:rPr>
                <w:rFonts w:ascii="Arial" w:eastAsia="Times New Roman" w:hAnsi="Arial" w:cs="Arial"/>
                <w:sz w:val="18"/>
                <w:szCs w:val="18"/>
                <w:lang w:val="fr-FR"/>
              </w:rPr>
            </w:pPr>
            <w:r w:rsidRPr="000B4525">
              <w:rPr>
                <w:rFonts w:ascii="Arial" w:eastAsia="Times New Roman" w:hAnsi="Arial" w:cs="Arial"/>
                <w:b/>
                <w:bCs/>
                <w:sz w:val="18"/>
                <w:szCs w:val="18"/>
                <w:lang w:eastAsia="fr-CA"/>
              </w:rPr>
              <w:t>5% de pp 3 thrips (T6)</w:t>
            </w:r>
          </w:p>
        </w:tc>
        <w:tc>
          <w:tcPr>
            <w:tcW w:w="1386" w:type="dxa"/>
            <w:tcBorders>
              <w:top w:val="nil"/>
            </w:tcBorders>
            <w:shd w:val="clear" w:color="auto" w:fill="auto"/>
            <w:noWrap/>
            <w:vAlign w:val="center"/>
            <w:hideMark/>
          </w:tcPr>
          <w:p w14:paraId="6CDF2EE7"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 xml:space="preserve">0,7 ± 0,5 </w:t>
            </w:r>
            <w:r w:rsidRPr="00A65880">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9174A14"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2,5 ± 1,3 a</w:t>
            </w:r>
          </w:p>
        </w:tc>
        <w:tc>
          <w:tcPr>
            <w:tcW w:w="1386" w:type="dxa"/>
            <w:tcBorders>
              <w:top w:val="nil"/>
            </w:tcBorders>
            <w:shd w:val="clear" w:color="auto" w:fill="auto"/>
            <w:noWrap/>
            <w:vAlign w:val="center"/>
            <w:hideMark/>
          </w:tcPr>
          <w:p w14:paraId="1D81CC57" w14:textId="77777777" w:rsidR="006860CF" w:rsidRPr="007A0E54" w:rsidRDefault="006860CF" w:rsidP="002E70B4">
            <w:pPr>
              <w:jc w:val="center"/>
              <w:rPr>
                <w:rFonts w:ascii="Arial" w:eastAsia="Times New Roman" w:hAnsi="Arial" w:cs="Arial"/>
                <w:sz w:val="18"/>
                <w:szCs w:val="18"/>
                <w:lang w:val="fr-FR"/>
              </w:rPr>
            </w:pPr>
            <w:r w:rsidRPr="007A0E54">
              <w:rPr>
                <w:rFonts w:ascii="Arial" w:eastAsia="Times New Roman" w:hAnsi="Arial" w:cs="Arial"/>
                <w:sz w:val="18"/>
                <w:szCs w:val="18"/>
                <w:lang w:val="fr-FR"/>
              </w:rPr>
              <w:t xml:space="preserve">11,7 ± 2,2 </w:t>
            </w:r>
            <w:r w:rsidRPr="007A0E5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788EEBD" w14:textId="77777777" w:rsidR="006860CF" w:rsidRPr="00F9226C" w:rsidRDefault="006860CF" w:rsidP="002E70B4">
            <w:pPr>
              <w:jc w:val="center"/>
              <w:rPr>
                <w:rFonts w:ascii="Arial" w:eastAsia="Times New Roman" w:hAnsi="Arial" w:cs="Arial"/>
                <w:sz w:val="18"/>
                <w:szCs w:val="18"/>
                <w:lang w:val="fr-FR"/>
              </w:rPr>
            </w:pPr>
            <w:r w:rsidRPr="00F9226C">
              <w:rPr>
                <w:rFonts w:ascii="Arial" w:hAnsi="Arial" w:cs="Arial"/>
                <w:color w:val="000000"/>
                <w:sz w:val="18"/>
                <w:szCs w:val="18"/>
              </w:rPr>
              <w:t xml:space="preserve">2,5 </w:t>
            </w:r>
            <w:r w:rsidRPr="00F9226C">
              <w:rPr>
                <w:rFonts w:ascii="Arial" w:eastAsia="Times New Roman" w:hAnsi="Arial" w:cs="Arial"/>
                <w:sz w:val="18"/>
                <w:szCs w:val="18"/>
                <w:lang w:val="fr-FR"/>
              </w:rPr>
              <w:t xml:space="preserve">± </w:t>
            </w:r>
            <w:r w:rsidRPr="00F9226C">
              <w:rPr>
                <w:rFonts w:ascii="Arial" w:hAnsi="Arial" w:cs="Arial"/>
                <w:color w:val="000000"/>
                <w:sz w:val="18"/>
                <w:szCs w:val="18"/>
              </w:rPr>
              <w:t>1,3</w:t>
            </w:r>
            <w:r w:rsidRPr="00F9226C">
              <w:rPr>
                <w:rFonts w:ascii="Arial" w:eastAsia="Times New Roman" w:hAnsi="Arial" w:cs="Arial"/>
                <w:sz w:val="18"/>
                <w:szCs w:val="18"/>
                <w:lang w:val="fr-FR"/>
              </w:rPr>
              <w:t xml:space="preserve"> </w:t>
            </w:r>
            <w:r w:rsidRPr="00F9226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B3B86EC" w14:textId="77777777" w:rsidR="006860CF" w:rsidRPr="00F9226C" w:rsidRDefault="006860CF" w:rsidP="002E70B4">
            <w:pPr>
              <w:jc w:val="center"/>
              <w:rPr>
                <w:rFonts w:ascii="Arial" w:eastAsia="Times New Roman" w:hAnsi="Arial" w:cs="Arial"/>
                <w:sz w:val="18"/>
                <w:szCs w:val="18"/>
                <w:lang w:val="fr-FR"/>
              </w:rPr>
            </w:pPr>
            <w:r w:rsidRPr="00F9226C">
              <w:rPr>
                <w:rFonts w:ascii="Arial" w:hAnsi="Arial" w:cs="Arial"/>
                <w:color w:val="000000"/>
                <w:sz w:val="18"/>
                <w:szCs w:val="18"/>
              </w:rPr>
              <w:t>3,0</w:t>
            </w:r>
            <w:r w:rsidRPr="00F9226C">
              <w:rPr>
                <w:rFonts w:ascii="Arial" w:eastAsia="Times New Roman" w:hAnsi="Arial" w:cs="Arial"/>
                <w:sz w:val="18"/>
                <w:szCs w:val="18"/>
                <w:lang w:val="fr-FR"/>
              </w:rPr>
              <w:t xml:space="preserve"> ± </w:t>
            </w:r>
            <w:r w:rsidRPr="00F9226C">
              <w:rPr>
                <w:rFonts w:ascii="Arial" w:hAnsi="Arial" w:cs="Arial"/>
                <w:color w:val="000000"/>
                <w:sz w:val="18"/>
                <w:szCs w:val="18"/>
              </w:rPr>
              <w:t>1,6</w:t>
            </w:r>
            <w:r w:rsidRPr="00F9226C">
              <w:rPr>
                <w:rFonts w:ascii="Arial" w:eastAsia="Times New Roman" w:hAnsi="Arial" w:cs="Arial"/>
                <w:sz w:val="18"/>
                <w:szCs w:val="18"/>
                <w:lang w:val="fr-FR"/>
              </w:rPr>
              <w:t xml:space="preserve"> </w:t>
            </w:r>
            <w:r w:rsidRPr="00F9226C">
              <w:rPr>
                <w:rFonts w:ascii="Arial" w:eastAsia="Times New Roman" w:hAnsi="Arial" w:cs="Arial"/>
                <w:bCs/>
                <w:sz w:val="18"/>
                <w:szCs w:val="18"/>
                <w:lang w:val="fr-FR"/>
              </w:rPr>
              <w:t>abc</w:t>
            </w:r>
          </w:p>
        </w:tc>
        <w:tc>
          <w:tcPr>
            <w:tcW w:w="1386" w:type="dxa"/>
            <w:tcBorders>
              <w:top w:val="nil"/>
            </w:tcBorders>
            <w:shd w:val="clear" w:color="auto" w:fill="auto"/>
            <w:noWrap/>
            <w:vAlign w:val="center"/>
            <w:hideMark/>
          </w:tcPr>
          <w:p w14:paraId="35B409C4" w14:textId="77777777" w:rsidR="006860CF" w:rsidRPr="00195FDE" w:rsidRDefault="006860CF" w:rsidP="002E70B4">
            <w:pPr>
              <w:jc w:val="center"/>
              <w:rPr>
                <w:rFonts w:ascii="Arial" w:eastAsia="Times New Roman" w:hAnsi="Arial" w:cs="Arial"/>
                <w:sz w:val="18"/>
                <w:szCs w:val="18"/>
                <w:lang w:val="fr-FR"/>
              </w:rPr>
            </w:pPr>
            <w:r w:rsidRPr="00195FDE">
              <w:rPr>
                <w:rFonts w:ascii="Arial" w:hAnsi="Arial" w:cs="Arial"/>
                <w:color w:val="000000"/>
                <w:sz w:val="18"/>
                <w:szCs w:val="18"/>
              </w:rPr>
              <w:t>5,2</w:t>
            </w:r>
            <w:r w:rsidRPr="00195FDE">
              <w:rPr>
                <w:rFonts w:ascii="Arial" w:eastAsia="Times New Roman" w:hAnsi="Arial" w:cs="Arial"/>
                <w:sz w:val="18"/>
                <w:szCs w:val="18"/>
                <w:lang w:val="fr-FR"/>
              </w:rPr>
              <w:t xml:space="preserve"> ± </w:t>
            </w:r>
            <w:r w:rsidRPr="00195FDE">
              <w:rPr>
                <w:rFonts w:ascii="Arial" w:hAnsi="Arial" w:cs="Arial"/>
                <w:color w:val="000000"/>
                <w:sz w:val="18"/>
                <w:szCs w:val="18"/>
              </w:rPr>
              <w:t>1,1</w:t>
            </w:r>
            <w:r w:rsidRPr="00195FDE">
              <w:rPr>
                <w:rFonts w:ascii="Arial" w:eastAsia="Times New Roman" w:hAnsi="Arial" w:cs="Arial"/>
                <w:sz w:val="18"/>
                <w:szCs w:val="18"/>
                <w:lang w:val="fr-FR"/>
              </w:rPr>
              <w:t xml:space="preserve"> </w:t>
            </w:r>
            <w:r w:rsidRPr="00195FDE">
              <w:rPr>
                <w:rFonts w:ascii="Arial" w:eastAsia="Times New Roman" w:hAnsi="Arial" w:cs="Arial"/>
                <w:bCs/>
                <w:sz w:val="18"/>
                <w:szCs w:val="18"/>
                <w:lang w:val="fr-FR"/>
              </w:rPr>
              <w:t>ab</w:t>
            </w:r>
          </w:p>
        </w:tc>
        <w:tc>
          <w:tcPr>
            <w:tcW w:w="1386" w:type="dxa"/>
            <w:tcBorders>
              <w:top w:val="nil"/>
            </w:tcBorders>
            <w:shd w:val="clear" w:color="auto" w:fill="auto"/>
            <w:noWrap/>
            <w:vAlign w:val="center"/>
            <w:hideMark/>
          </w:tcPr>
          <w:p w14:paraId="56E76BC2" w14:textId="77777777" w:rsidR="006860CF" w:rsidRPr="00946EDD" w:rsidRDefault="006860CF" w:rsidP="002E70B4">
            <w:pPr>
              <w:jc w:val="center"/>
              <w:rPr>
                <w:rFonts w:ascii="Arial" w:eastAsia="Times New Roman" w:hAnsi="Arial" w:cs="Arial"/>
                <w:sz w:val="18"/>
                <w:szCs w:val="18"/>
                <w:lang w:val="fr-FR"/>
              </w:rPr>
            </w:pPr>
            <w:r w:rsidRPr="00946EDD">
              <w:rPr>
                <w:rFonts w:ascii="Arial" w:hAnsi="Arial" w:cs="Arial"/>
                <w:color w:val="000000"/>
                <w:sz w:val="18"/>
                <w:szCs w:val="18"/>
              </w:rPr>
              <w:t xml:space="preserve">27,0 </w:t>
            </w:r>
            <w:r w:rsidRPr="00946EDD">
              <w:rPr>
                <w:rFonts w:ascii="Arial" w:eastAsia="Times New Roman" w:hAnsi="Arial" w:cs="Arial"/>
                <w:sz w:val="18"/>
                <w:szCs w:val="18"/>
                <w:lang w:val="fr-FR"/>
              </w:rPr>
              <w:t xml:space="preserve">± </w:t>
            </w:r>
            <w:r w:rsidRPr="00946EDD">
              <w:rPr>
                <w:rFonts w:ascii="Arial" w:hAnsi="Arial" w:cs="Arial"/>
                <w:color w:val="000000"/>
                <w:sz w:val="18"/>
                <w:szCs w:val="18"/>
              </w:rPr>
              <w:t>13,5</w:t>
            </w:r>
            <w:r w:rsidRPr="00946EDD">
              <w:rPr>
                <w:rFonts w:ascii="Arial" w:eastAsia="Times New Roman" w:hAnsi="Arial" w:cs="Arial"/>
                <w:sz w:val="18"/>
                <w:szCs w:val="18"/>
                <w:lang w:val="fr-FR"/>
              </w:rPr>
              <w:t xml:space="preserve"> </w:t>
            </w:r>
            <w:r w:rsidRPr="00946ED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71DDD3A" w14:textId="77777777" w:rsidR="006860CF" w:rsidRPr="00946EDD" w:rsidRDefault="006860CF" w:rsidP="002E70B4">
            <w:pPr>
              <w:jc w:val="center"/>
              <w:rPr>
                <w:rFonts w:ascii="Arial" w:eastAsia="Times New Roman" w:hAnsi="Arial" w:cs="Arial"/>
                <w:sz w:val="18"/>
                <w:szCs w:val="18"/>
                <w:lang w:val="fr-FR"/>
              </w:rPr>
            </w:pPr>
            <w:r w:rsidRPr="00946EDD">
              <w:rPr>
                <w:rFonts w:ascii="Arial" w:hAnsi="Arial" w:cs="Arial"/>
                <w:color w:val="000000"/>
                <w:sz w:val="18"/>
                <w:szCs w:val="18"/>
              </w:rPr>
              <w:t xml:space="preserve">40,7 </w:t>
            </w:r>
            <w:r w:rsidRPr="00946EDD">
              <w:rPr>
                <w:rFonts w:ascii="Arial" w:eastAsia="Times New Roman" w:hAnsi="Arial" w:cs="Arial"/>
                <w:sz w:val="18"/>
                <w:szCs w:val="18"/>
                <w:lang w:val="fr-FR"/>
              </w:rPr>
              <w:t xml:space="preserve">± </w:t>
            </w:r>
            <w:r w:rsidRPr="00946EDD">
              <w:rPr>
                <w:rFonts w:ascii="Arial" w:hAnsi="Arial" w:cs="Arial"/>
                <w:color w:val="000000"/>
                <w:sz w:val="18"/>
                <w:szCs w:val="18"/>
              </w:rPr>
              <w:t>30,4</w:t>
            </w:r>
            <w:r w:rsidRPr="00946EDD">
              <w:rPr>
                <w:rFonts w:ascii="Arial" w:eastAsia="Times New Roman" w:hAnsi="Arial" w:cs="Arial"/>
                <w:sz w:val="18"/>
                <w:szCs w:val="18"/>
                <w:lang w:val="fr-FR"/>
              </w:rPr>
              <w:t xml:space="preserve"> </w:t>
            </w:r>
            <w:r w:rsidRPr="00946EDD">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FBCB531" w14:textId="77777777" w:rsidR="006860CF" w:rsidRPr="005D368A" w:rsidRDefault="006860CF" w:rsidP="002E70B4">
            <w:pPr>
              <w:jc w:val="center"/>
              <w:rPr>
                <w:rFonts w:ascii="Arial" w:eastAsia="Times New Roman" w:hAnsi="Arial" w:cs="Arial"/>
                <w:sz w:val="18"/>
                <w:szCs w:val="18"/>
                <w:lang w:val="fr-FR"/>
              </w:rPr>
            </w:pPr>
            <w:r w:rsidRPr="005D368A">
              <w:rPr>
                <w:rFonts w:ascii="Arial" w:hAnsi="Arial" w:cs="Arial"/>
                <w:color w:val="000000"/>
                <w:sz w:val="18"/>
                <w:szCs w:val="18"/>
              </w:rPr>
              <w:t>12,0</w:t>
            </w:r>
            <w:r w:rsidRPr="005D368A">
              <w:rPr>
                <w:rFonts w:ascii="Arial" w:eastAsia="Times New Roman" w:hAnsi="Arial" w:cs="Arial"/>
                <w:sz w:val="18"/>
                <w:szCs w:val="18"/>
                <w:lang w:val="fr-FR"/>
              </w:rPr>
              <w:t xml:space="preserve"> ± </w:t>
            </w:r>
            <w:r w:rsidRPr="005D368A">
              <w:rPr>
                <w:rFonts w:ascii="Arial" w:hAnsi="Arial" w:cs="Arial"/>
                <w:color w:val="000000"/>
                <w:sz w:val="18"/>
                <w:szCs w:val="18"/>
              </w:rPr>
              <w:t>5,1</w:t>
            </w:r>
            <w:r w:rsidRPr="005D368A">
              <w:rPr>
                <w:rFonts w:ascii="Arial" w:eastAsia="Times New Roman" w:hAnsi="Arial" w:cs="Arial"/>
                <w:sz w:val="18"/>
                <w:szCs w:val="18"/>
                <w:lang w:val="fr-FR"/>
              </w:rPr>
              <w:t xml:space="preserve"> </w:t>
            </w:r>
            <w:r w:rsidRPr="005D368A">
              <w:rPr>
                <w:rFonts w:ascii="Arial" w:eastAsia="Times New Roman" w:hAnsi="Arial" w:cs="Arial"/>
                <w:bCs/>
                <w:sz w:val="18"/>
                <w:szCs w:val="18"/>
                <w:lang w:val="fr-FR"/>
              </w:rPr>
              <w:t>a</w:t>
            </w:r>
          </w:p>
        </w:tc>
      </w:tr>
      <w:tr w:rsidR="006860CF" w:rsidRPr="000B4525" w14:paraId="250E92B2" w14:textId="77777777" w:rsidTr="00AA6D5F">
        <w:trPr>
          <w:trHeight w:val="255"/>
        </w:trPr>
        <w:tc>
          <w:tcPr>
            <w:tcW w:w="2594" w:type="dxa"/>
            <w:tcBorders>
              <w:top w:val="nil"/>
            </w:tcBorders>
            <w:shd w:val="clear" w:color="auto" w:fill="auto"/>
            <w:noWrap/>
            <w:vAlign w:val="bottom"/>
          </w:tcPr>
          <w:p w14:paraId="349B5CA5" w14:textId="77777777" w:rsidR="006860CF" w:rsidRPr="000B4525" w:rsidRDefault="006860CF" w:rsidP="002E70B4">
            <w:pPr>
              <w:rPr>
                <w:rFonts w:ascii="Arial" w:eastAsia="Times New Roman" w:hAnsi="Arial" w:cs="Arial"/>
                <w:b/>
                <w:bCs/>
                <w:sz w:val="18"/>
                <w:szCs w:val="18"/>
                <w:lang w:eastAsia="fr-CA"/>
              </w:rPr>
            </w:pPr>
            <w:r w:rsidRPr="000B4525">
              <w:rPr>
                <w:rFonts w:ascii="Arial" w:eastAsia="Times New Roman" w:hAnsi="Arial" w:cs="Arial"/>
                <w:b/>
                <w:bCs/>
                <w:sz w:val="18"/>
                <w:szCs w:val="18"/>
                <w:lang w:eastAsia="fr-CA"/>
              </w:rPr>
              <w:t>1 thrips/feuille (T7)</w:t>
            </w:r>
          </w:p>
        </w:tc>
        <w:tc>
          <w:tcPr>
            <w:tcW w:w="1386" w:type="dxa"/>
            <w:tcBorders>
              <w:top w:val="nil"/>
            </w:tcBorders>
            <w:shd w:val="clear" w:color="auto" w:fill="auto"/>
            <w:noWrap/>
            <w:vAlign w:val="center"/>
          </w:tcPr>
          <w:p w14:paraId="473DF404"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 xml:space="preserve">0,7 ± 0,5 </w:t>
            </w:r>
            <w:r w:rsidRPr="00A65880">
              <w:rPr>
                <w:rFonts w:ascii="Arial" w:eastAsia="Times New Roman" w:hAnsi="Arial" w:cs="Arial"/>
                <w:bCs/>
                <w:sz w:val="18"/>
                <w:szCs w:val="18"/>
                <w:lang w:val="fr-FR"/>
              </w:rPr>
              <w:t>a</w:t>
            </w:r>
          </w:p>
        </w:tc>
        <w:tc>
          <w:tcPr>
            <w:tcW w:w="1386" w:type="dxa"/>
            <w:tcBorders>
              <w:top w:val="nil"/>
            </w:tcBorders>
            <w:shd w:val="clear" w:color="auto" w:fill="auto"/>
            <w:noWrap/>
            <w:vAlign w:val="center"/>
          </w:tcPr>
          <w:p w14:paraId="2EC721A2"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3,7 ± 1,5 a</w:t>
            </w:r>
          </w:p>
        </w:tc>
        <w:tc>
          <w:tcPr>
            <w:tcW w:w="1386" w:type="dxa"/>
            <w:tcBorders>
              <w:top w:val="nil"/>
            </w:tcBorders>
            <w:shd w:val="clear" w:color="auto" w:fill="auto"/>
            <w:noWrap/>
            <w:vAlign w:val="center"/>
          </w:tcPr>
          <w:p w14:paraId="28621813" w14:textId="77777777" w:rsidR="006860CF" w:rsidRPr="007A0E54" w:rsidRDefault="006860CF" w:rsidP="002E70B4">
            <w:pPr>
              <w:jc w:val="center"/>
              <w:rPr>
                <w:rFonts w:ascii="Arial" w:eastAsia="Times New Roman" w:hAnsi="Arial" w:cs="Arial"/>
                <w:sz w:val="18"/>
                <w:szCs w:val="18"/>
                <w:lang w:val="fr-FR"/>
              </w:rPr>
            </w:pPr>
            <w:r w:rsidRPr="007A0E54">
              <w:rPr>
                <w:rFonts w:ascii="Arial" w:eastAsia="Times New Roman" w:hAnsi="Arial" w:cs="Arial"/>
                <w:sz w:val="18"/>
                <w:szCs w:val="18"/>
                <w:lang w:val="fr-FR"/>
              </w:rPr>
              <w:t xml:space="preserve">16,5 ± 4,9 </w:t>
            </w:r>
            <w:r w:rsidRPr="007A0E54">
              <w:rPr>
                <w:rFonts w:ascii="Arial" w:eastAsia="Times New Roman" w:hAnsi="Arial" w:cs="Arial"/>
                <w:bCs/>
                <w:sz w:val="18"/>
                <w:szCs w:val="18"/>
                <w:lang w:val="fr-FR"/>
              </w:rPr>
              <w:t>a</w:t>
            </w:r>
          </w:p>
        </w:tc>
        <w:tc>
          <w:tcPr>
            <w:tcW w:w="1386" w:type="dxa"/>
            <w:tcBorders>
              <w:top w:val="nil"/>
            </w:tcBorders>
            <w:shd w:val="clear" w:color="auto" w:fill="auto"/>
            <w:noWrap/>
            <w:vAlign w:val="center"/>
          </w:tcPr>
          <w:p w14:paraId="56424AAC" w14:textId="77777777" w:rsidR="006860CF" w:rsidRPr="00F9226C" w:rsidRDefault="006860CF" w:rsidP="002E70B4">
            <w:pPr>
              <w:jc w:val="center"/>
              <w:rPr>
                <w:rFonts w:ascii="Arial" w:hAnsi="Arial" w:cs="Arial"/>
                <w:color w:val="000000"/>
                <w:sz w:val="18"/>
                <w:szCs w:val="18"/>
              </w:rPr>
            </w:pPr>
            <w:r w:rsidRPr="00F9226C">
              <w:rPr>
                <w:rFonts w:ascii="Arial" w:hAnsi="Arial" w:cs="Arial"/>
                <w:color w:val="000000"/>
                <w:sz w:val="18"/>
                <w:szCs w:val="18"/>
              </w:rPr>
              <w:t xml:space="preserve">4,0 </w:t>
            </w:r>
            <w:r w:rsidRPr="00F9226C">
              <w:rPr>
                <w:rFonts w:ascii="Arial" w:eastAsia="Times New Roman" w:hAnsi="Arial" w:cs="Arial"/>
                <w:sz w:val="18"/>
                <w:szCs w:val="18"/>
                <w:lang w:val="fr-FR"/>
              </w:rPr>
              <w:t xml:space="preserve">± </w:t>
            </w:r>
            <w:r w:rsidRPr="00F9226C">
              <w:rPr>
                <w:rFonts w:ascii="Arial" w:hAnsi="Arial" w:cs="Arial"/>
                <w:color w:val="000000"/>
                <w:sz w:val="18"/>
                <w:szCs w:val="18"/>
              </w:rPr>
              <w:t>3,3</w:t>
            </w:r>
            <w:r w:rsidRPr="00F9226C">
              <w:rPr>
                <w:rFonts w:ascii="Arial" w:eastAsia="Times New Roman" w:hAnsi="Arial" w:cs="Arial"/>
                <w:sz w:val="18"/>
                <w:szCs w:val="18"/>
                <w:lang w:val="fr-FR"/>
              </w:rPr>
              <w:t xml:space="preserve"> </w:t>
            </w:r>
            <w:r w:rsidRPr="00F9226C">
              <w:rPr>
                <w:rFonts w:ascii="Arial" w:eastAsia="Times New Roman" w:hAnsi="Arial" w:cs="Arial"/>
                <w:bCs/>
                <w:sz w:val="18"/>
                <w:szCs w:val="18"/>
                <w:lang w:val="fr-FR"/>
              </w:rPr>
              <w:t>a</w:t>
            </w:r>
          </w:p>
        </w:tc>
        <w:tc>
          <w:tcPr>
            <w:tcW w:w="1386" w:type="dxa"/>
            <w:tcBorders>
              <w:top w:val="nil"/>
            </w:tcBorders>
            <w:shd w:val="clear" w:color="auto" w:fill="auto"/>
            <w:noWrap/>
            <w:vAlign w:val="center"/>
          </w:tcPr>
          <w:p w14:paraId="4837840C" w14:textId="77777777" w:rsidR="006860CF" w:rsidRPr="00F9226C" w:rsidRDefault="006860CF" w:rsidP="002E70B4">
            <w:pPr>
              <w:jc w:val="center"/>
              <w:rPr>
                <w:rFonts w:ascii="Arial" w:hAnsi="Arial" w:cs="Arial"/>
                <w:color w:val="000000"/>
                <w:sz w:val="18"/>
                <w:szCs w:val="18"/>
              </w:rPr>
            </w:pPr>
            <w:r w:rsidRPr="00F9226C">
              <w:rPr>
                <w:rFonts w:ascii="Arial" w:hAnsi="Arial" w:cs="Arial"/>
                <w:color w:val="000000"/>
                <w:sz w:val="18"/>
                <w:szCs w:val="18"/>
              </w:rPr>
              <w:t>8,2</w:t>
            </w:r>
            <w:r w:rsidRPr="00F9226C">
              <w:rPr>
                <w:rFonts w:ascii="Arial" w:eastAsia="Times New Roman" w:hAnsi="Arial" w:cs="Arial"/>
                <w:sz w:val="18"/>
                <w:szCs w:val="18"/>
                <w:lang w:val="fr-FR"/>
              </w:rPr>
              <w:t xml:space="preserve"> ± </w:t>
            </w:r>
            <w:r w:rsidRPr="00F9226C">
              <w:rPr>
                <w:rFonts w:ascii="Arial" w:hAnsi="Arial" w:cs="Arial"/>
                <w:color w:val="000000"/>
                <w:sz w:val="18"/>
                <w:szCs w:val="18"/>
              </w:rPr>
              <w:t>2,2</w:t>
            </w:r>
            <w:r w:rsidRPr="00F9226C">
              <w:rPr>
                <w:rFonts w:ascii="Arial" w:eastAsia="Times New Roman" w:hAnsi="Arial" w:cs="Arial"/>
                <w:sz w:val="18"/>
                <w:szCs w:val="18"/>
                <w:lang w:val="fr-FR"/>
              </w:rPr>
              <w:t xml:space="preserve"> </w:t>
            </w:r>
            <w:r w:rsidRPr="00F9226C">
              <w:rPr>
                <w:rFonts w:ascii="Arial" w:eastAsia="Times New Roman" w:hAnsi="Arial" w:cs="Arial"/>
                <w:bCs/>
                <w:sz w:val="18"/>
                <w:szCs w:val="18"/>
                <w:lang w:val="fr-FR"/>
              </w:rPr>
              <w:t>a</w:t>
            </w:r>
          </w:p>
        </w:tc>
        <w:tc>
          <w:tcPr>
            <w:tcW w:w="1386" w:type="dxa"/>
            <w:tcBorders>
              <w:top w:val="nil"/>
            </w:tcBorders>
            <w:shd w:val="clear" w:color="auto" w:fill="auto"/>
            <w:noWrap/>
            <w:vAlign w:val="center"/>
          </w:tcPr>
          <w:p w14:paraId="14D198DA" w14:textId="77777777" w:rsidR="006860CF" w:rsidRPr="00195FDE" w:rsidRDefault="006860CF" w:rsidP="002E70B4">
            <w:pPr>
              <w:jc w:val="center"/>
              <w:rPr>
                <w:rFonts w:ascii="Arial" w:hAnsi="Arial" w:cs="Arial"/>
                <w:color w:val="000000"/>
                <w:sz w:val="18"/>
                <w:szCs w:val="18"/>
              </w:rPr>
            </w:pPr>
            <w:r w:rsidRPr="00195FDE">
              <w:rPr>
                <w:rFonts w:ascii="Arial" w:hAnsi="Arial" w:cs="Arial"/>
                <w:color w:val="000000"/>
                <w:sz w:val="18"/>
                <w:szCs w:val="18"/>
              </w:rPr>
              <w:t>2,5</w:t>
            </w:r>
            <w:r w:rsidRPr="00195FDE">
              <w:rPr>
                <w:rFonts w:ascii="Arial" w:eastAsia="Times New Roman" w:hAnsi="Arial" w:cs="Arial"/>
                <w:sz w:val="18"/>
                <w:szCs w:val="18"/>
                <w:lang w:val="fr-FR"/>
              </w:rPr>
              <w:t xml:space="preserve"> ± </w:t>
            </w:r>
            <w:r w:rsidRPr="00195FDE">
              <w:rPr>
                <w:rFonts w:ascii="Arial" w:hAnsi="Arial" w:cs="Arial"/>
                <w:color w:val="000000"/>
                <w:sz w:val="18"/>
                <w:szCs w:val="18"/>
              </w:rPr>
              <w:t>0,3</w:t>
            </w:r>
            <w:r w:rsidRPr="00195FDE">
              <w:rPr>
                <w:rFonts w:ascii="Arial" w:eastAsia="Times New Roman" w:hAnsi="Arial" w:cs="Arial"/>
                <w:sz w:val="18"/>
                <w:szCs w:val="18"/>
                <w:lang w:val="fr-FR"/>
              </w:rPr>
              <w:t xml:space="preserve"> </w:t>
            </w:r>
            <w:r w:rsidRPr="00195FDE">
              <w:rPr>
                <w:rFonts w:ascii="Arial" w:eastAsia="Times New Roman" w:hAnsi="Arial" w:cs="Arial"/>
                <w:bCs/>
                <w:sz w:val="18"/>
                <w:szCs w:val="18"/>
                <w:lang w:val="fr-FR"/>
              </w:rPr>
              <w:t>cd</w:t>
            </w:r>
          </w:p>
        </w:tc>
        <w:tc>
          <w:tcPr>
            <w:tcW w:w="1386" w:type="dxa"/>
            <w:tcBorders>
              <w:top w:val="nil"/>
            </w:tcBorders>
            <w:shd w:val="clear" w:color="auto" w:fill="auto"/>
            <w:noWrap/>
            <w:vAlign w:val="center"/>
          </w:tcPr>
          <w:p w14:paraId="47E1AA87" w14:textId="77777777" w:rsidR="006860CF" w:rsidRPr="00946EDD" w:rsidRDefault="006860CF" w:rsidP="002E70B4">
            <w:pPr>
              <w:jc w:val="center"/>
              <w:rPr>
                <w:rFonts w:ascii="Arial" w:hAnsi="Arial" w:cs="Arial"/>
                <w:color w:val="000000"/>
                <w:sz w:val="18"/>
                <w:szCs w:val="18"/>
              </w:rPr>
            </w:pPr>
            <w:r w:rsidRPr="00946EDD">
              <w:rPr>
                <w:rFonts w:ascii="Arial" w:hAnsi="Arial" w:cs="Arial"/>
                <w:color w:val="000000"/>
                <w:sz w:val="18"/>
                <w:szCs w:val="18"/>
              </w:rPr>
              <w:t xml:space="preserve">49,0 </w:t>
            </w:r>
            <w:r w:rsidRPr="00946EDD">
              <w:rPr>
                <w:rFonts w:ascii="Arial" w:eastAsia="Times New Roman" w:hAnsi="Arial" w:cs="Arial"/>
                <w:sz w:val="18"/>
                <w:szCs w:val="18"/>
                <w:lang w:val="fr-FR"/>
              </w:rPr>
              <w:t xml:space="preserve">± </w:t>
            </w:r>
            <w:r w:rsidRPr="00946EDD">
              <w:rPr>
                <w:rFonts w:ascii="Arial" w:hAnsi="Arial" w:cs="Arial"/>
                <w:color w:val="000000"/>
                <w:sz w:val="18"/>
                <w:szCs w:val="18"/>
              </w:rPr>
              <w:t>5,5</w:t>
            </w:r>
            <w:r w:rsidRPr="00946EDD">
              <w:rPr>
                <w:rFonts w:ascii="Arial" w:eastAsia="Times New Roman" w:hAnsi="Arial" w:cs="Arial"/>
                <w:sz w:val="18"/>
                <w:szCs w:val="18"/>
                <w:lang w:val="fr-FR"/>
              </w:rPr>
              <w:t xml:space="preserve"> </w:t>
            </w:r>
            <w:r w:rsidRPr="00946EDD">
              <w:rPr>
                <w:rFonts w:ascii="Arial" w:eastAsia="Times New Roman" w:hAnsi="Arial" w:cs="Arial"/>
                <w:bCs/>
                <w:sz w:val="18"/>
                <w:szCs w:val="18"/>
                <w:lang w:val="fr-FR"/>
              </w:rPr>
              <w:t>a</w:t>
            </w:r>
          </w:p>
        </w:tc>
        <w:tc>
          <w:tcPr>
            <w:tcW w:w="1386" w:type="dxa"/>
            <w:tcBorders>
              <w:top w:val="nil"/>
            </w:tcBorders>
            <w:shd w:val="clear" w:color="auto" w:fill="auto"/>
            <w:noWrap/>
            <w:vAlign w:val="center"/>
          </w:tcPr>
          <w:p w14:paraId="3757D3E3" w14:textId="77777777" w:rsidR="006860CF" w:rsidRPr="00946EDD" w:rsidRDefault="006860CF" w:rsidP="002E70B4">
            <w:pPr>
              <w:jc w:val="center"/>
              <w:rPr>
                <w:rFonts w:ascii="Arial" w:hAnsi="Arial" w:cs="Arial"/>
                <w:color w:val="000000"/>
                <w:sz w:val="18"/>
                <w:szCs w:val="18"/>
              </w:rPr>
            </w:pPr>
            <w:r w:rsidRPr="00946EDD">
              <w:rPr>
                <w:rFonts w:ascii="Arial" w:hAnsi="Arial" w:cs="Arial"/>
                <w:color w:val="000000"/>
                <w:sz w:val="18"/>
                <w:szCs w:val="18"/>
              </w:rPr>
              <w:t xml:space="preserve">83,5 </w:t>
            </w:r>
            <w:r w:rsidRPr="00946EDD">
              <w:rPr>
                <w:rFonts w:ascii="Arial" w:eastAsia="Times New Roman" w:hAnsi="Arial" w:cs="Arial"/>
                <w:sz w:val="18"/>
                <w:szCs w:val="18"/>
                <w:lang w:val="fr-FR"/>
              </w:rPr>
              <w:t xml:space="preserve">± </w:t>
            </w:r>
            <w:r w:rsidRPr="00946EDD">
              <w:rPr>
                <w:rFonts w:ascii="Arial" w:hAnsi="Arial" w:cs="Arial"/>
                <w:color w:val="000000"/>
                <w:sz w:val="18"/>
                <w:szCs w:val="18"/>
              </w:rPr>
              <w:t>34,5</w:t>
            </w:r>
            <w:r w:rsidRPr="00946EDD">
              <w:rPr>
                <w:rFonts w:ascii="Arial" w:eastAsia="Times New Roman" w:hAnsi="Arial" w:cs="Arial"/>
                <w:sz w:val="18"/>
                <w:szCs w:val="18"/>
                <w:lang w:val="fr-FR"/>
              </w:rPr>
              <w:t xml:space="preserve"> </w:t>
            </w:r>
            <w:r w:rsidRPr="00946EDD">
              <w:rPr>
                <w:rFonts w:ascii="Arial" w:eastAsia="Times New Roman" w:hAnsi="Arial" w:cs="Arial"/>
                <w:bCs/>
                <w:sz w:val="18"/>
                <w:szCs w:val="18"/>
                <w:lang w:val="fr-FR"/>
              </w:rPr>
              <w:t>a</w:t>
            </w:r>
          </w:p>
        </w:tc>
        <w:tc>
          <w:tcPr>
            <w:tcW w:w="1386" w:type="dxa"/>
            <w:tcBorders>
              <w:top w:val="nil"/>
            </w:tcBorders>
            <w:shd w:val="clear" w:color="auto" w:fill="auto"/>
            <w:noWrap/>
            <w:vAlign w:val="center"/>
          </w:tcPr>
          <w:p w14:paraId="3F6872F2" w14:textId="77777777" w:rsidR="006860CF" w:rsidRPr="005D368A" w:rsidRDefault="006860CF" w:rsidP="002E70B4">
            <w:pPr>
              <w:jc w:val="center"/>
              <w:rPr>
                <w:rFonts w:ascii="Arial" w:hAnsi="Arial" w:cs="Arial"/>
                <w:color w:val="000000"/>
                <w:sz w:val="18"/>
                <w:szCs w:val="18"/>
              </w:rPr>
            </w:pPr>
            <w:r w:rsidRPr="005D368A">
              <w:rPr>
                <w:rFonts w:ascii="Arial" w:hAnsi="Arial" w:cs="Arial"/>
                <w:color w:val="000000"/>
                <w:sz w:val="18"/>
                <w:szCs w:val="18"/>
              </w:rPr>
              <w:t>61,0</w:t>
            </w:r>
            <w:r w:rsidRPr="005D368A">
              <w:rPr>
                <w:rFonts w:ascii="Arial" w:eastAsia="Times New Roman" w:hAnsi="Arial" w:cs="Arial"/>
                <w:sz w:val="18"/>
                <w:szCs w:val="18"/>
                <w:lang w:val="fr-FR"/>
              </w:rPr>
              <w:t xml:space="preserve"> ± </w:t>
            </w:r>
            <w:r w:rsidRPr="005D368A">
              <w:rPr>
                <w:rFonts w:ascii="Arial" w:hAnsi="Arial" w:cs="Arial"/>
                <w:color w:val="000000"/>
                <w:sz w:val="18"/>
                <w:szCs w:val="18"/>
              </w:rPr>
              <w:t>19,7</w:t>
            </w:r>
            <w:r w:rsidRPr="005D368A">
              <w:rPr>
                <w:rFonts w:ascii="Arial" w:eastAsia="Times New Roman" w:hAnsi="Arial" w:cs="Arial"/>
                <w:sz w:val="18"/>
                <w:szCs w:val="18"/>
                <w:lang w:val="fr-FR"/>
              </w:rPr>
              <w:t xml:space="preserve"> </w:t>
            </w:r>
            <w:r w:rsidRPr="005D368A">
              <w:rPr>
                <w:rFonts w:ascii="Arial" w:eastAsia="Times New Roman" w:hAnsi="Arial" w:cs="Arial"/>
                <w:bCs/>
                <w:sz w:val="18"/>
                <w:szCs w:val="18"/>
                <w:lang w:val="fr-FR"/>
              </w:rPr>
              <w:t>a</w:t>
            </w:r>
          </w:p>
        </w:tc>
      </w:tr>
      <w:tr w:rsidR="006860CF" w:rsidRPr="000B4525" w14:paraId="3503DF67" w14:textId="77777777" w:rsidTr="00AA6D5F">
        <w:trPr>
          <w:trHeight w:val="255"/>
        </w:trPr>
        <w:tc>
          <w:tcPr>
            <w:tcW w:w="2594" w:type="dxa"/>
            <w:tcBorders>
              <w:top w:val="single" w:sz="4" w:space="0" w:color="auto"/>
              <w:bottom w:val="single" w:sz="4" w:space="0" w:color="auto"/>
            </w:tcBorders>
            <w:shd w:val="clear" w:color="auto" w:fill="auto"/>
            <w:noWrap/>
            <w:vAlign w:val="center"/>
            <w:hideMark/>
          </w:tcPr>
          <w:p w14:paraId="3B1E75E7" w14:textId="77777777" w:rsidR="006860CF" w:rsidRPr="000B4525" w:rsidRDefault="006860CF" w:rsidP="002E70B4">
            <w:pPr>
              <w:rPr>
                <w:rFonts w:ascii="Arial" w:eastAsia="Times New Roman" w:hAnsi="Arial" w:cs="Arial"/>
                <w:sz w:val="18"/>
                <w:szCs w:val="18"/>
                <w:lang w:val="fr-FR"/>
              </w:rPr>
            </w:pPr>
            <w:r w:rsidRPr="000B4525">
              <w:rPr>
                <w:rFonts w:ascii="Arial" w:eastAsia="Times New Roman" w:hAnsi="Arial" w:cs="Arial"/>
                <w:sz w:val="18"/>
                <w:szCs w:val="18"/>
                <w:lang w:val="fr-FR"/>
              </w:rPr>
              <w:t xml:space="preserve">Valeur de </w:t>
            </w:r>
            <w:r w:rsidRPr="000B4525">
              <w:rPr>
                <w:rFonts w:ascii="Arial" w:eastAsia="Times New Roman" w:hAnsi="Arial" w:cs="Arial"/>
                <w:i/>
                <w:iCs/>
                <w:sz w:val="18"/>
                <w:szCs w:val="18"/>
                <w:lang w:val="fr-FR"/>
              </w:rPr>
              <w:t>P</w:t>
            </w:r>
          </w:p>
        </w:tc>
        <w:tc>
          <w:tcPr>
            <w:tcW w:w="1386" w:type="dxa"/>
            <w:tcBorders>
              <w:top w:val="single" w:sz="4" w:space="0" w:color="auto"/>
              <w:bottom w:val="single" w:sz="4" w:space="0" w:color="auto"/>
            </w:tcBorders>
            <w:shd w:val="clear" w:color="auto" w:fill="auto"/>
            <w:noWrap/>
            <w:vAlign w:val="center"/>
            <w:hideMark/>
          </w:tcPr>
          <w:p w14:paraId="1A9E0473" w14:textId="77777777" w:rsidR="006860CF" w:rsidRPr="000B4525" w:rsidRDefault="006860CF" w:rsidP="002E70B4">
            <w:pPr>
              <w:jc w:val="center"/>
              <w:rPr>
                <w:rFonts w:ascii="Arial" w:eastAsia="Times New Roman" w:hAnsi="Arial" w:cs="Arial"/>
                <w:sz w:val="18"/>
                <w:szCs w:val="18"/>
                <w:lang w:val="fr-FR"/>
              </w:rPr>
            </w:pPr>
            <w:r w:rsidRPr="000B4525">
              <w:rPr>
                <w:rFonts w:ascii="Arial" w:eastAsia="Times New Roman" w:hAnsi="Arial" w:cs="Arial"/>
                <w:sz w:val="18"/>
                <w:szCs w:val="18"/>
                <w:lang w:val="fr-FR"/>
              </w:rPr>
              <w:t>0.888</w:t>
            </w:r>
          </w:p>
        </w:tc>
        <w:tc>
          <w:tcPr>
            <w:tcW w:w="1386" w:type="dxa"/>
            <w:tcBorders>
              <w:top w:val="single" w:sz="4" w:space="0" w:color="auto"/>
              <w:bottom w:val="single" w:sz="4" w:space="0" w:color="auto"/>
            </w:tcBorders>
            <w:shd w:val="clear" w:color="auto" w:fill="auto"/>
            <w:noWrap/>
            <w:vAlign w:val="center"/>
            <w:hideMark/>
          </w:tcPr>
          <w:p w14:paraId="3B1D67F9" w14:textId="77777777" w:rsidR="006860CF" w:rsidRPr="000B4525" w:rsidRDefault="006860CF" w:rsidP="002E70B4">
            <w:pPr>
              <w:jc w:val="center"/>
              <w:rPr>
                <w:rFonts w:ascii="Arial" w:eastAsia="Times New Roman" w:hAnsi="Arial" w:cs="Arial"/>
                <w:sz w:val="18"/>
                <w:szCs w:val="18"/>
                <w:lang w:val="fr-FR"/>
              </w:rPr>
            </w:pPr>
            <w:r w:rsidRPr="000B4525">
              <w:rPr>
                <w:rFonts w:ascii="Arial" w:eastAsia="Times New Roman" w:hAnsi="Arial" w:cs="Arial"/>
                <w:sz w:val="18"/>
                <w:szCs w:val="18"/>
                <w:lang w:val="fr-FR"/>
              </w:rPr>
              <w:t>0.677</w:t>
            </w:r>
          </w:p>
        </w:tc>
        <w:tc>
          <w:tcPr>
            <w:tcW w:w="1386" w:type="dxa"/>
            <w:tcBorders>
              <w:top w:val="single" w:sz="4" w:space="0" w:color="auto"/>
              <w:bottom w:val="single" w:sz="4" w:space="0" w:color="auto"/>
            </w:tcBorders>
            <w:shd w:val="clear" w:color="auto" w:fill="auto"/>
            <w:noWrap/>
            <w:vAlign w:val="center"/>
            <w:hideMark/>
          </w:tcPr>
          <w:p w14:paraId="722A9E23" w14:textId="77777777" w:rsidR="006860CF" w:rsidRPr="000B4525" w:rsidRDefault="006860CF" w:rsidP="002E70B4">
            <w:pPr>
              <w:jc w:val="center"/>
              <w:rPr>
                <w:rFonts w:ascii="Arial" w:eastAsia="Times New Roman" w:hAnsi="Arial" w:cs="Arial"/>
                <w:sz w:val="18"/>
                <w:szCs w:val="18"/>
                <w:lang w:val="fr-FR"/>
              </w:rPr>
            </w:pPr>
            <w:r w:rsidRPr="000B4525">
              <w:rPr>
                <w:rFonts w:ascii="Arial" w:eastAsia="Times New Roman" w:hAnsi="Arial" w:cs="Arial"/>
                <w:sz w:val="18"/>
                <w:szCs w:val="18"/>
                <w:lang w:val="fr-FR"/>
              </w:rPr>
              <w:t>0.740</w:t>
            </w:r>
          </w:p>
        </w:tc>
        <w:tc>
          <w:tcPr>
            <w:tcW w:w="1386" w:type="dxa"/>
            <w:tcBorders>
              <w:top w:val="single" w:sz="4" w:space="0" w:color="auto"/>
              <w:bottom w:val="single" w:sz="4" w:space="0" w:color="auto"/>
            </w:tcBorders>
            <w:shd w:val="clear" w:color="auto" w:fill="auto"/>
            <w:noWrap/>
            <w:vAlign w:val="center"/>
            <w:hideMark/>
          </w:tcPr>
          <w:p w14:paraId="68018705" w14:textId="77777777" w:rsidR="006860CF" w:rsidRPr="000B4525" w:rsidRDefault="006860CF" w:rsidP="002E70B4">
            <w:pPr>
              <w:jc w:val="center"/>
              <w:rPr>
                <w:rFonts w:ascii="Arial" w:eastAsia="Times New Roman" w:hAnsi="Arial" w:cs="Arial"/>
                <w:sz w:val="18"/>
                <w:szCs w:val="18"/>
                <w:lang w:val="fr-FR"/>
              </w:rPr>
            </w:pPr>
            <w:r w:rsidRPr="000B4525">
              <w:rPr>
                <w:rFonts w:ascii="Arial" w:eastAsia="Times New Roman" w:hAnsi="Arial" w:cs="Arial"/>
                <w:sz w:val="18"/>
                <w:szCs w:val="18"/>
                <w:lang w:val="fr-FR"/>
              </w:rPr>
              <w:t xml:space="preserve"> 0.322</w:t>
            </w:r>
          </w:p>
        </w:tc>
        <w:tc>
          <w:tcPr>
            <w:tcW w:w="1386" w:type="dxa"/>
            <w:tcBorders>
              <w:top w:val="single" w:sz="4" w:space="0" w:color="auto"/>
              <w:bottom w:val="single" w:sz="4" w:space="0" w:color="auto"/>
            </w:tcBorders>
            <w:shd w:val="clear" w:color="auto" w:fill="auto"/>
            <w:noWrap/>
            <w:vAlign w:val="center"/>
            <w:hideMark/>
          </w:tcPr>
          <w:p w14:paraId="1DA5B0A5" w14:textId="77777777" w:rsidR="006860CF" w:rsidRPr="000B4525" w:rsidRDefault="006860CF" w:rsidP="002E70B4">
            <w:pPr>
              <w:jc w:val="center"/>
              <w:rPr>
                <w:rFonts w:ascii="Arial" w:eastAsia="Times New Roman" w:hAnsi="Arial" w:cs="Arial"/>
                <w:sz w:val="18"/>
                <w:szCs w:val="18"/>
                <w:lang w:val="fr-FR"/>
              </w:rPr>
            </w:pPr>
            <w:r w:rsidRPr="000B4525">
              <w:rPr>
                <w:rFonts w:ascii="Arial" w:eastAsia="Times New Roman" w:hAnsi="Arial" w:cs="Arial"/>
                <w:sz w:val="18"/>
                <w:szCs w:val="18"/>
                <w:lang w:val="fr-FR"/>
              </w:rPr>
              <w:t>0.023</w:t>
            </w:r>
          </w:p>
        </w:tc>
        <w:tc>
          <w:tcPr>
            <w:tcW w:w="1386" w:type="dxa"/>
            <w:tcBorders>
              <w:top w:val="single" w:sz="4" w:space="0" w:color="auto"/>
              <w:bottom w:val="single" w:sz="4" w:space="0" w:color="auto"/>
            </w:tcBorders>
            <w:shd w:val="clear" w:color="auto" w:fill="auto"/>
            <w:noWrap/>
            <w:vAlign w:val="center"/>
            <w:hideMark/>
          </w:tcPr>
          <w:p w14:paraId="78767E02" w14:textId="77777777" w:rsidR="006860CF" w:rsidRPr="000B4525" w:rsidRDefault="006860CF" w:rsidP="002E70B4">
            <w:pPr>
              <w:jc w:val="center"/>
              <w:rPr>
                <w:rFonts w:ascii="Arial" w:eastAsia="Times New Roman" w:hAnsi="Arial" w:cs="Arial"/>
                <w:sz w:val="18"/>
                <w:szCs w:val="18"/>
                <w:lang w:val="fr-FR"/>
              </w:rPr>
            </w:pPr>
            <w:r w:rsidRPr="000B4525">
              <w:rPr>
                <w:rFonts w:ascii="Arial" w:eastAsia="Times New Roman" w:hAnsi="Arial" w:cs="Arial"/>
                <w:sz w:val="18"/>
                <w:szCs w:val="18"/>
                <w:lang w:val="fr-FR"/>
              </w:rPr>
              <w:t>0.007</w:t>
            </w:r>
          </w:p>
        </w:tc>
        <w:tc>
          <w:tcPr>
            <w:tcW w:w="1386" w:type="dxa"/>
            <w:tcBorders>
              <w:top w:val="single" w:sz="4" w:space="0" w:color="auto"/>
              <w:bottom w:val="single" w:sz="4" w:space="0" w:color="auto"/>
            </w:tcBorders>
            <w:shd w:val="clear" w:color="auto" w:fill="auto"/>
            <w:noWrap/>
            <w:vAlign w:val="center"/>
            <w:hideMark/>
          </w:tcPr>
          <w:p w14:paraId="74CD0B49" w14:textId="77777777" w:rsidR="006860CF" w:rsidRPr="000B4525" w:rsidRDefault="006860CF" w:rsidP="002E70B4">
            <w:pPr>
              <w:jc w:val="center"/>
              <w:rPr>
                <w:rFonts w:ascii="Arial" w:eastAsia="Times New Roman" w:hAnsi="Arial" w:cs="Arial"/>
                <w:sz w:val="18"/>
                <w:szCs w:val="18"/>
                <w:lang w:val="fr-FR"/>
              </w:rPr>
            </w:pPr>
            <w:r w:rsidRPr="000B4525">
              <w:rPr>
                <w:rFonts w:ascii="Arial" w:eastAsia="Times New Roman" w:hAnsi="Arial" w:cs="Arial"/>
                <w:sz w:val="18"/>
                <w:szCs w:val="18"/>
                <w:lang w:val="fr-FR"/>
              </w:rPr>
              <w:t>0.348</w:t>
            </w:r>
          </w:p>
        </w:tc>
        <w:tc>
          <w:tcPr>
            <w:tcW w:w="1386" w:type="dxa"/>
            <w:tcBorders>
              <w:top w:val="single" w:sz="4" w:space="0" w:color="auto"/>
              <w:bottom w:val="single" w:sz="4" w:space="0" w:color="auto"/>
            </w:tcBorders>
            <w:shd w:val="clear" w:color="auto" w:fill="auto"/>
            <w:noWrap/>
            <w:vAlign w:val="center"/>
            <w:hideMark/>
          </w:tcPr>
          <w:p w14:paraId="7936D365" w14:textId="77777777" w:rsidR="006860CF" w:rsidRPr="000B4525" w:rsidRDefault="006860CF" w:rsidP="002E70B4">
            <w:pPr>
              <w:jc w:val="center"/>
              <w:rPr>
                <w:rFonts w:ascii="Arial" w:eastAsia="Times New Roman" w:hAnsi="Arial" w:cs="Arial"/>
                <w:sz w:val="18"/>
                <w:szCs w:val="18"/>
                <w:lang w:val="fr-FR"/>
              </w:rPr>
            </w:pPr>
            <w:r w:rsidRPr="000B4525">
              <w:rPr>
                <w:rFonts w:ascii="Arial" w:eastAsia="Times New Roman" w:hAnsi="Arial" w:cs="Arial"/>
                <w:sz w:val="18"/>
                <w:szCs w:val="18"/>
                <w:lang w:val="fr-FR"/>
              </w:rPr>
              <w:t>0.056</w:t>
            </w:r>
          </w:p>
        </w:tc>
        <w:tc>
          <w:tcPr>
            <w:tcW w:w="1386" w:type="dxa"/>
            <w:tcBorders>
              <w:top w:val="single" w:sz="4" w:space="0" w:color="auto"/>
              <w:bottom w:val="single" w:sz="4" w:space="0" w:color="auto"/>
            </w:tcBorders>
            <w:shd w:val="clear" w:color="auto" w:fill="auto"/>
            <w:noWrap/>
            <w:vAlign w:val="center"/>
            <w:hideMark/>
          </w:tcPr>
          <w:p w14:paraId="4758CED7" w14:textId="77777777" w:rsidR="006860CF" w:rsidRPr="000B4525" w:rsidRDefault="006860CF" w:rsidP="002E70B4">
            <w:pPr>
              <w:jc w:val="center"/>
              <w:rPr>
                <w:rFonts w:ascii="Arial" w:eastAsia="Times New Roman" w:hAnsi="Arial" w:cs="Arial"/>
                <w:sz w:val="18"/>
                <w:szCs w:val="18"/>
                <w:lang w:val="fr-FR"/>
              </w:rPr>
            </w:pPr>
            <w:r w:rsidRPr="000B4525">
              <w:rPr>
                <w:rFonts w:ascii="Arial" w:eastAsia="Times New Roman" w:hAnsi="Arial" w:cs="Arial"/>
                <w:sz w:val="18"/>
                <w:szCs w:val="18"/>
                <w:lang w:val="fr-FR"/>
              </w:rPr>
              <w:t>0.074</w:t>
            </w:r>
          </w:p>
        </w:tc>
      </w:tr>
    </w:tbl>
    <w:p w14:paraId="709E4F54" w14:textId="77777777" w:rsidR="006860CF" w:rsidRPr="000B4525" w:rsidRDefault="006860CF" w:rsidP="006860CF">
      <w:pPr>
        <w:rPr>
          <w:rFonts w:ascii="Arial" w:hAnsi="Arial" w:cs="Arial"/>
          <w:noProof/>
          <w:sz w:val="20"/>
          <w:highlight w:val="yellow"/>
        </w:rPr>
      </w:pPr>
    </w:p>
    <w:p w14:paraId="04562C5A" w14:textId="4B9C75AC" w:rsidR="006860CF" w:rsidRPr="000B4525" w:rsidRDefault="006860CF" w:rsidP="006860CF">
      <w:pPr>
        <w:rPr>
          <w:rFonts w:ascii="Arial" w:hAnsi="Arial" w:cs="Arial"/>
          <w:sz w:val="22"/>
          <w:szCs w:val="22"/>
        </w:rPr>
      </w:pPr>
      <w:r w:rsidRPr="000B4525">
        <w:rPr>
          <w:rFonts w:ascii="Arial" w:hAnsi="Arial" w:cs="Arial"/>
          <w:b/>
          <w:noProof/>
          <w:sz w:val="20"/>
        </w:rPr>
        <w:t xml:space="preserve">Tableau </w:t>
      </w:r>
      <w:r w:rsidR="00E52CD1">
        <w:rPr>
          <w:rFonts w:ascii="Arial" w:hAnsi="Arial" w:cs="Arial"/>
          <w:b/>
          <w:noProof/>
          <w:sz w:val="20"/>
        </w:rPr>
        <w:t>15</w:t>
      </w:r>
      <w:r w:rsidRPr="000B4525">
        <w:rPr>
          <w:rFonts w:ascii="Arial" w:hAnsi="Arial" w:cs="Arial"/>
          <w:noProof/>
          <w:sz w:val="20"/>
        </w:rPr>
        <w:t xml:space="preserve">. Évaluation du pourcentage de plants porteurs de thrips pour chaque date d’évaluation et chaque traitement (± erreur-type) dans le site </w:t>
      </w:r>
      <w:r w:rsidR="00E52CD1">
        <w:rPr>
          <w:rFonts w:ascii="Arial" w:hAnsi="Arial" w:cs="Arial"/>
          <w:noProof/>
          <w:sz w:val="20"/>
        </w:rPr>
        <w:t>5 (2020)</w:t>
      </w:r>
    </w:p>
    <w:tbl>
      <w:tblPr>
        <w:tblW w:w="15068" w:type="dxa"/>
        <w:tblInd w:w="-326" w:type="dxa"/>
        <w:tblLayout w:type="fixed"/>
        <w:tblCellMar>
          <w:left w:w="70" w:type="dxa"/>
          <w:right w:w="70" w:type="dxa"/>
        </w:tblCellMar>
        <w:tblLook w:val="04A0" w:firstRow="1" w:lastRow="0" w:firstColumn="1" w:lastColumn="0" w:noHBand="0" w:noVBand="1"/>
      </w:tblPr>
      <w:tblGrid>
        <w:gridCol w:w="2594"/>
        <w:gridCol w:w="1386"/>
        <w:gridCol w:w="1386"/>
        <w:gridCol w:w="1386"/>
        <w:gridCol w:w="1386"/>
        <w:gridCol w:w="1386"/>
        <w:gridCol w:w="1386"/>
        <w:gridCol w:w="1386"/>
        <w:gridCol w:w="1386"/>
        <w:gridCol w:w="1386"/>
      </w:tblGrid>
      <w:tr w:rsidR="006860CF" w:rsidRPr="000B4525" w14:paraId="5CB9531F" w14:textId="77777777" w:rsidTr="00AA6D5F">
        <w:trPr>
          <w:trHeight w:val="255"/>
        </w:trPr>
        <w:tc>
          <w:tcPr>
            <w:tcW w:w="2594" w:type="dxa"/>
            <w:tcBorders>
              <w:top w:val="single" w:sz="4" w:space="0" w:color="auto"/>
              <w:bottom w:val="single" w:sz="4" w:space="0" w:color="auto"/>
            </w:tcBorders>
            <w:shd w:val="clear" w:color="000000" w:fill="D8D8D8"/>
            <w:vAlign w:val="center"/>
          </w:tcPr>
          <w:p w14:paraId="78F01C48" w14:textId="77777777" w:rsidR="006860CF" w:rsidRPr="000B4525" w:rsidRDefault="006860CF" w:rsidP="002E70B4">
            <w:pPr>
              <w:jc w:val="center"/>
              <w:rPr>
                <w:rFonts w:ascii="Arial" w:eastAsia="Times New Roman" w:hAnsi="Arial" w:cs="Arial"/>
                <w:b/>
                <w:bCs/>
                <w:sz w:val="18"/>
                <w:szCs w:val="18"/>
                <w:lang w:val="fr-FR"/>
              </w:rPr>
            </w:pPr>
            <w:r w:rsidRPr="000B4525">
              <w:rPr>
                <w:rFonts w:ascii="Arial" w:eastAsia="Times New Roman" w:hAnsi="Arial" w:cs="Arial"/>
                <w:b/>
                <w:bCs/>
                <w:sz w:val="18"/>
                <w:szCs w:val="18"/>
                <w:lang w:val="fr-FR"/>
              </w:rPr>
              <w:t>Traitement</w:t>
            </w:r>
          </w:p>
        </w:tc>
        <w:tc>
          <w:tcPr>
            <w:tcW w:w="1386" w:type="dxa"/>
            <w:tcBorders>
              <w:top w:val="single" w:sz="4" w:space="0" w:color="auto"/>
              <w:bottom w:val="single" w:sz="4" w:space="0" w:color="auto"/>
            </w:tcBorders>
            <w:shd w:val="clear" w:color="000000" w:fill="D8D8D8"/>
            <w:noWrap/>
            <w:vAlign w:val="center"/>
            <w:hideMark/>
          </w:tcPr>
          <w:p w14:paraId="2E7A0113" w14:textId="77777777" w:rsidR="006860CF" w:rsidRPr="000B4525" w:rsidRDefault="006860CF" w:rsidP="002E70B4">
            <w:pPr>
              <w:jc w:val="center"/>
              <w:rPr>
                <w:rFonts w:ascii="Arial" w:eastAsia="Times New Roman" w:hAnsi="Arial" w:cs="Arial"/>
                <w:b/>
                <w:bCs/>
                <w:sz w:val="18"/>
                <w:szCs w:val="18"/>
                <w:lang w:val="fr-FR"/>
              </w:rPr>
            </w:pPr>
            <w:r w:rsidRPr="000B4525">
              <w:rPr>
                <w:rFonts w:ascii="Arial" w:eastAsia="Times New Roman" w:hAnsi="Arial" w:cs="Arial"/>
                <w:b/>
                <w:bCs/>
                <w:sz w:val="18"/>
                <w:szCs w:val="18"/>
                <w:lang w:val="fr-FR"/>
              </w:rPr>
              <w:t>2 juin</w:t>
            </w:r>
          </w:p>
        </w:tc>
        <w:tc>
          <w:tcPr>
            <w:tcW w:w="1386" w:type="dxa"/>
            <w:tcBorders>
              <w:top w:val="single" w:sz="4" w:space="0" w:color="auto"/>
              <w:bottom w:val="single" w:sz="4" w:space="0" w:color="auto"/>
            </w:tcBorders>
            <w:shd w:val="clear" w:color="000000" w:fill="D8D8D8"/>
            <w:vAlign w:val="center"/>
          </w:tcPr>
          <w:p w14:paraId="198806C1" w14:textId="77777777" w:rsidR="006860CF" w:rsidRPr="000B4525" w:rsidRDefault="006860CF" w:rsidP="002E70B4">
            <w:pPr>
              <w:jc w:val="center"/>
              <w:rPr>
                <w:rFonts w:ascii="Arial" w:eastAsia="Times New Roman" w:hAnsi="Arial" w:cs="Arial"/>
                <w:b/>
                <w:bCs/>
                <w:sz w:val="18"/>
                <w:szCs w:val="18"/>
                <w:lang w:val="fr-FR"/>
              </w:rPr>
            </w:pPr>
            <w:r w:rsidRPr="000B4525">
              <w:rPr>
                <w:rFonts w:ascii="Arial" w:eastAsia="Times New Roman" w:hAnsi="Arial" w:cs="Arial"/>
                <w:b/>
                <w:bCs/>
                <w:sz w:val="18"/>
                <w:szCs w:val="18"/>
                <w:lang w:val="fr-FR"/>
              </w:rPr>
              <w:t>10 juin</w:t>
            </w:r>
          </w:p>
        </w:tc>
        <w:tc>
          <w:tcPr>
            <w:tcW w:w="1386" w:type="dxa"/>
            <w:tcBorders>
              <w:top w:val="single" w:sz="4" w:space="0" w:color="auto"/>
              <w:bottom w:val="single" w:sz="4" w:space="0" w:color="auto"/>
            </w:tcBorders>
            <w:shd w:val="clear" w:color="000000" w:fill="D8D8D8"/>
            <w:vAlign w:val="center"/>
          </w:tcPr>
          <w:p w14:paraId="1277CD38" w14:textId="77777777" w:rsidR="006860CF" w:rsidRPr="000B4525" w:rsidRDefault="006860CF" w:rsidP="002E70B4">
            <w:pPr>
              <w:jc w:val="center"/>
              <w:rPr>
                <w:rFonts w:ascii="Arial" w:eastAsia="Times New Roman" w:hAnsi="Arial" w:cs="Arial"/>
                <w:b/>
                <w:bCs/>
                <w:sz w:val="18"/>
                <w:szCs w:val="18"/>
                <w:lang w:val="fr-FR"/>
              </w:rPr>
            </w:pPr>
            <w:r w:rsidRPr="000B4525">
              <w:rPr>
                <w:rFonts w:ascii="Arial" w:eastAsia="Times New Roman" w:hAnsi="Arial" w:cs="Arial"/>
                <w:b/>
                <w:bCs/>
                <w:sz w:val="18"/>
                <w:szCs w:val="18"/>
                <w:lang w:val="fr-FR"/>
              </w:rPr>
              <w:t>18 juin</w:t>
            </w:r>
          </w:p>
        </w:tc>
        <w:tc>
          <w:tcPr>
            <w:tcW w:w="1386" w:type="dxa"/>
            <w:tcBorders>
              <w:top w:val="single" w:sz="4" w:space="0" w:color="auto"/>
              <w:bottom w:val="single" w:sz="4" w:space="0" w:color="auto"/>
            </w:tcBorders>
            <w:shd w:val="clear" w:color="000000" w:fill="D8D8D8"/>
            <w:noWrap/>
            <w:vAlign w:val="center"/>
            <w:hideMark/>
          </w:tcPr>
          <w:p w14:paraId="19088C2D" w14:textId="77777777" w:rsidR="006860CF" w:rsidRPr="000B4525" w:rsidRDefault="006860CF" w:rsidP="002E70B4">
            <w:pPr>
              <w:jc w:val="center"/>
              <w:rPr>
                <w:rFonts w:ascii="Arial" w:eastAsia="Times New Roman" w:hAnsi="Arial" w:cs="Arial"/>
                <w:b/>
                <w:bCs/>
                <w:sz w:val="18"/>
                <w:szCs w:val="18"/>
                <w:lang w:val="fr-FR"/>
              </w:rPr>
            </w:pPr>
            <w:r w:rsidRPr="000B4525">
              <w:rPr>
                <w:rFonts w:ascii="Arial" w:eastAsia="Times New Roman" w:hAnsi="Arial" w:cs="Arial"/>
                <w:b/>
                <w:bCs/>
                <w:sz w:val="18"/>
                <w:szCs w:val="18"/>
                <w:lang w:val="fr-FR"/>
              </w:rPr>
              <w:t>24 juin</w:t>
            </w:r>
          </w:p>
        </w:tc>
        <w:tc>
          <w:tcPr>
            <w:tcW w:w="1386" w:type="dxa"/>
            <w:tcBorders>
              <w:top w:val="single" w:sz="4" w:space="0" w:color="auto"/>
              <w:bottom w:val="single" w:sz="4" w:space="0" w:color="auto"/>
            </w:tcBorders>
            <w:shd w:val="clear" w:color="000000" w:fill="D8D8D8"/>
            <w:vAlign w:val="center"/>
          </w:tcPr>
          <w:p w14:paraId="77F661FA" w14:textId="77777777" w:rsidR="006860CF" w:rsidRPr="000B4525" w:rsidRDefault="006860CF" w:rsidP="002E70B4">
            <w:pPr>
              <w:jc w:val="center"/>
              <w:rPr>
                <w:rFonts w:ascii="Arial" w:eastAsia="Times New Roman" w:hAnsi="Arial" w:cs="Arial"/>
                <w:b/>
                <w:bCs/>
                <w:sz w:val="18"/>
                <w:szCs w:val="18"/>
                <w:lang w:val="fr-FR"/>
              </w:rPr>
            </w:pPr>
            <w:r w:rsidRPr="000B4525">
              <w:rPr>
                <w:rFonts w:ascii="Arial" w:eastAsia="Times New Roman" w:hAnsi="Arial" w:cs="Arial"/>
                <w:b/>
                <w:bCs/>
                <w:sz w:val="18"/>
                <w:szCs w:val="18"/>
                <w:lang w:val="fr-FR"/>
              </w:rPr>
              <w:t>29 juin</w:t>
            </w:r>
          </w:p>
        </w:tc>
        <w:tc>
          <w:tcPr>
            <w:tcW w:w="1386" w:type="dxa"/>
            <w:tcBorders>
              <w:top w:val="single" w:sz="4" w:space="0" w:color="auto"/>
              <w:bottom w:val="single" w:sz="4" w:space="0" w:color="auto"/>
            </w:tcBorders>
            <w:shd w:val="clear" w:color="000000" w:fill="D8D8D8"/>
            <w:vAlign w:val="center"/>
          </w:tcPr>
          <w:p w14:paraId="4219A689" w14:textId="77777777" w:rsidR="006860CF" w:rsidRPr="000B4525" w:rsidRDefault="006860CF" w:rsidP="002E70B4">
            <w:pPr>
              <w:jc w:val="center"/>
              <w:rPr>
                <w:rFonts w:ascii="Arial" w:eastAsia="Times New Roman" w:hAnsi="Arial" w:cs="Arial"/>
                <w:b/>
                <w:bCs/>
                <w:sz w:val="18"/>
                <w:szCs w:val="18"/>
                <w:lang w:val="fr-FR"/>
              </w:rPr>
            </w:pPr>
            <w:r w:rsidRPr="000B4525">
              <w:rPr>
                <w:rFonts w:ascii="Arial" w:eastAsia="Times New Roman" w:hAnsi="Arial" w:cs="Arial"/>
                <w:b/>
                <w:bCs/>
                <w:sz w:val="18"/>
                <w:szCs w:val="18"/>
                <w:lang w:val="fr-FR"/>
              </w:rPr>
              <w:t>7 juillet</w:t>
            </w:r>
          </w:p>
        </w:tc>
        <w:tc>
          <w:tcPr>
            <w:tcW w:w="1386" w:type="dxa"/>
            <w:tcBorders>
              <w:top w:val="single" w:sz="4" w:space="0" w:color="auto"/>
              <w:bottom w:val="single" w:sz="4" w:space="0" w:color="auto"/>
            </w:tcBorders>
            <w:shd w:val="clear" w:color="000000" w:fill="D8D8D8"/>
            <w:noWrap/>
            <w:vAlign w:val="center"/>
            <w:hideMark/>
          </w:tcPr>
          <w:p w14:paraId="6D16B334" w14:textId="77777777" w:rsidR="006860CF" w:rsidRPr="000B4525" w:rsidRDefault="006860CF" w:rsidP="002E70B4">
            <w:pPr>
              <w:jc w:val="center"/>
              <w:rPr>
                <w:rFonts w:ascii="Arial" w:eastAsia="Times New Roman" w:hAnsi="Arial" w:cs="Arial"/>
                <w:b/>
                <w:bCs/>
                <w:sz w:val="18"/>
                <w:szCs w:val="18"/>
                <w:lang w:val="fr-FR"/>
              </w:rPr>
            </w:pPr>
            <w:r w:rsidRPr="000B4525">
              <w:rPr>
                <w:rFonts w:ascii="Arial" w:eastAsia="Times New Roman" w:hAnsi="Arial" w:cs="Arial"/>
                <w:b/>
                <w:bCs/>
                <w:sz w:val="18"/>
                <w:szCs w:val="18"/>
                <w:lang w:val="fr-FR"/>
              </w:rPr>
              <w:t>14 juillet</w:t>
            </w:r>
          </w:p>
        </w:tc>
        <w:tc>
          <w:tcPr>
            <w:tcW w:w="1386" w:type="dxa"/>
            <w:tcBorders>
              <w:top w:val="single" w:sz="4" w:space="0" w:color="auto"/>
              <w:bottom w:val="single" w:sz="4" w:space="0" w:color="auto"/>
            </w:tcBorders>
            <w:shd w:val="clear" w:color="000000" w:fill="D8D8D8"/>
            <w:vAlign w:val="center"/>
          </w:tcPr>
          <w:p w14:paraId="1AE5BF24" w14:textId="77777777" w:rsidR="006860CF" w:rsidRPr="000B4525" w:rsidRDefault="006860CF" w:rsidP="002E70B4">
            <w:pPr>
              <w:jc w:val="center"/>
              <w:rPr>
                <w:rFonts w:ascii="Arial" w:eastAsia="Times New Roman" w:hAnsi="Arial" w:cs="Arial"/>
                <w:b/>
                <w:bCs/>
                <w:sz w:val="18"/>
                <w:szCs w:val="18"/>
                <w:lang w:val="fr-FR"/>
              </w:rPr>
            </w:pPr>
            <w:r w:rsidRPr="000B4525">
              <w:rPr>
                <w:rFonts w:ascii="Arial" w:eastAsia="Times New Roman" w:hAnsi="Arial" w:cs="Arial"/>
                <w:b/>
                <w:bCs/>
                <w:sz w:val="18"/>
                <w:szCs w:val="18"/>
                <w:lang w:val="fr-FR"/>
              </w:rPr>
              <w:t>21 juillet</w:t>
            </w:r>
          </w:p>
        </w:tc>
        <w:tc>
          <w:tcPr>
            <w:tcW w:w="1386" w:type="dxa"/>
            <w:tcBorders>
              <w:top w:val="single" w:sz="4" w:space="0" w:color="auto"/>
              <w:bottom w:val="single" w:sz="4" w:space="0" w:color="auto"/>
            </w:tcBorders>
            <w:shd w:val="clear" w:color="000000" w:fill="D8D8D8"/>
            <w:vAlign w:val="center"/>
          </w:tcPr>
          <w:p w14:paraId="7AE27542" w14:textId="77777777" w:rsidR="006860CF" w:rsidRPr="000B4525" w:rsidRDefault="006860CF" w:rsidP="002E70B4">
            <w:pPr>
              <w:jc w:val="center"/>
              <w:rPr>
                <w:rFonts w:ascii="Arial" w:eastAsia="Times New Roman" w:hAnsi="Arial" w:cs="Arial"/>
                <w:b/>
                <w:bCs/>
                <w:sz w:val="18"/>
                <w:szCs w:val="18"/>
                <w:lang w:val="fr-FR"/>
              </w:rPr>
            </w:pPr>
            <w:r w:rsidRPr="000B4525">
              <w:rPr>
                <w:rFonts w:ascii="Arial" w:eastAsia="Times New Roman" w:hAnsi="Arial" w:cs="Arial"/>
                <w:b/>
                <w:bCs/>
                <w:sz w:val="18"/>
                <w:szCs w:val="18"/>
                <w:lang w:val="fr-FR"/>
              </w:rPr>
              <w:t>28 juillet</w:t>
            </w:r>
          </w:p>
        </w:tc>
      </w:tr>
      <w:tr w:rsidR="006860CF" w:rsidRPr="000B4525" w14:paraId="2242E1B4" w14:textId="77777777" w:rsidTr="00AA6D5F">
        <w:trPr>
          <w:trHeight w:val="255"/>
        </w:trPr>
        <w:tc>
          <w:tcPr>
            <w:tcW w:w="2594" w:type="dxa"/>
            <w:tcBorders>
              <w:top w:val="single" w:sz="4" w:space="0" w:color="auto"/>
            </w:tcBorders>
            <w:shd w:val="clear" w:color="auto" w:fill="auto"/>
            <w:vAlign w:val="bottom"/>
            <w:hideMark/>
          </w:tcPr>
          <w:p w14:paraId="4CB6A6B3" w14:textId="77777777" w:rsidR="006860CF" w:rsidRPr="000B4525" w:rsidRDefault="006860CF" w:rsidP="002E70B4">
            <w:pPr>
              <w:rPr>
                <w:rFonts w:ascii="Arial" w:eastAsia="Times New Roman" w:hAnsi="Arial" w:cs="Arial"/>
                <w:b/>
                <w:bCs/>
                <w:sz w:val="18"/>
                <w:szCs w:val="18"/>
                <w:lang w:val="fr-FR"/>
              </w:rPr>
            </w:pPr>
            <w:r w:rsidRPr="000B4525">
              <w:rPr>
                <w:rFonts w:ascii="Arial" w:eastAsia="Times New Roman" w:hAnsi="Arial" w:cs="Arial"/>
                <w:b/>
                <w:bCs/>
                <w:sz w:val="18"/>
                <w:szCs w:val="18"/>
                <w:lang w:eastAsia="fr-CA"/>
              </w:rPr>
              <w:t>Témoin non traité (T1)</w:t>
            </w:r>
          </w:p>
        </w:tc>
        <w:tc>
          <w:tcPr>
            <w:tcW w:w="1386" w:type="dxa"/>
            <w:tcBorders>
              <w:top w:val="single" w:sz="4" w:space="0" w:color="auto"/>
            </w:tcBorders>
            <w:shd w:val="clear" w:color="auto" w:fill="auto"/>
            <w:vAlign w:val="center"/>
            <w:hideMark/>
          </w:tcPr>
          <w:p w14:paraId="16260416" w14:textId="77777777" w:rsidR="006860CF" w:rsidRPr="00A65880" w:rsidRDefault="006860CF" w:rsidP="002E70B4">
            <w:pPr>
              <w:jc w:val="center"/>
              <w:rPr>
                <w:rFonts w:ascii="Arial" w:eastAsia="Times New Roman" w:hAnsi="Arial" w:cs="Arial"/>
                <w:b/>
                <w:bCs/>
                <w:sz w:val="18"/>
                <w:szCs w:val="18"/>
                <w:lang w:val="fr-FR"/>
              </w:rPr>
            </w:pPr>
            <w:r w:rsidRPr="00A65880">
              <w:rPr>
                <w:rFonts w:ascii="Arial" w:eastAsia="Times New Roman" w:hAnsi="Arial" w:cs="Arial"/>
                <w:sz w:val="18"/>
                <w:szCs w:val="18"/>
                <w:lang w:val="fr-FR"/>
              </w:rPr>
              <w:t xml:space="preserve">3,7 ± 2,4 </w:t>
            </w:r>
            <w:r w:rsidRPr="00A65880">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4B77786A" w14:textId="77777777" w:rsidR="006860CF" w:rsidRPr="000B4525" w:rsidRDefault="006860CF" w:rsidP="002E70B4">
            <w:pPr>
              <w:jc w:val="center"/>
              <w:rPr>
                <w:rFonts w:ascii="Arial" w:eastAsia="Times New Roman" w:hAnsi="Arial" w:cs="Arial"/>
                <w:b/>
                <w:bCs/>
                <w:sz w:val="18"/>
                <w:szCs w:val="18"/>
                <w:highlight w:val="yellow"/>
                <w:lang w:val="fr-FR"/>
              </w:rPr>
            </w:pPr>
            <w:r w:rsidRPr="00A65880">
              <w:rPr>
                <w:rFonts w:ascii="Arial" w:eastAsia="Times New Roman" w:hAnsi="Arial" w:cs="Arial"/>
                <w:sz w:val="18"/>
                <w:szCs w:val="18"/>
                <w:lang w:val="fr-FR"/>
              </w:rPr>
              <w:t xml:space="preserve">3,7 ± 2,4 </w:t>
            </w:r>
            <w:r w:rsidRPr="00A65880">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41534BBB" w14:textId="77777777" w:rsidR="006860CF" w:rsidRPr="007A0E54" w:rsidRDefault="006860CF" w:rsidP="002E70B4">
            <w:pPr>
              <w:jc w:val="center"/>
              <w:rPr>
                <w:rFonts w:ascii="Arial" w:eastAsia="Times New Roman" w:hAnsi="Arial" w:cs="Arial"/>
                <w:b/>
                <w:bCs/>
                <w:sz w:val="18"/>
                <w:szCs w:val="18"/>
                <w:lang w:val="fr-FR"/>
              </w:rPr>
            </w:pPr>
            <w:r w:rsidRPr="007A0E54">
              <w:rPr>
                <w:rFonts w:ascii="Arial" w:eastAsia="Times New Roman" w:hAnsi="Arial" w:cs="Arial"/>
                <w:sz w:val="18"/>
                <w:szCs w:val="18"/>
                <w:lang w:val="fr-FR"/>
              </w:rPr>
              <w:t xml:space="preserve">43,7 ± 3,1 </w:t>
            </w:r>
            <w:r w:rsidRPr="007A0E54">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338D1AE1" w14:textId="77777777" w:rsidR="006860CF" w:rsidRPr="00F9226C" w:rsidRDefault="006860CF" w:rsidP="002E70B4">
            <w:pPr>
              <w:jc w:val="center"/>
              <w:rPr>
                <w:rFonts w:ascii="Arial" w:eastAsia="Times New Roman" w:hAnsi="Arial" w:cs="Arial"/>
                <w:b/>
                <w:bCs/>
                <w:sz w:val="18"/>
                <w:szCs w:val="18"/>
                <w:lang w:val="fr-FR"/>
              </w:rPr>
            </w:pPr>
            <w:r w:rsidRPr="00F9226C">
              <w:rPr>
                <w:rFonts w:ascii="Arial" w:hAnsi="Arial" w:cs="Arial"/>
                <w:color w:val="000000"/>
                <w:sz w:val="18"/>
                <w:szCs w:val="18"/>
              </w:rPr>
              <w:t>3,7</w:t>
            </w:r>
            <w:r w:rsidRPr="00F9226C">
              <w:rPr>
                <w:rFonts w:ascii="Arial" w:eastAsia="Times New Roman" w:hAnsi="Arial" w:cs="Arial"/>
                <w:sz w:val="18"/>
                <w:szCs w:val="18"/>
                <w:lang w:val="fr-FR"/>
              </w:rPr>
              <w:t xml:space="preserve"> ± </w:t>
            </w:r>
            <w:r w:rsidRPr="00F9226C">
              <w:rPr>
                <w:rFonts w:ascii="Arial" w:hAnsi="Arial" w:cs="Arial"/>
                <w:color w:val="000000"/>
                <w:sz w:val="18"/>
                <w:szCs w:val="18"/>
              </w:rPr>
              <w:t>2,4</w:t>
            </w:r>
            <w:r w:rsidRPr="00F9226C">
              <w:rPr>
                <w:rFonts w:ascii="Arial" w:eastAsia="Times New Roman" w:hAnsi="Arial" w:cs="Arial"/>
                <w:sz w:val="18"/>
                <w:szCs w:val="18"/>
                <w:lang w:val="fr-FR"/>
              </w:rPr>
              <w:t xml:space="preserve"> </w:t>
            </w:r>
            <w:r w:rsidRPr="00F9226C">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474CEA54" w14:textId="77777777" w:rsidR="006860CF" w:rsidRPr="00195FDE" w:rsidRDefault="006860CF" w:rsidP="002E70B4">
            <w:pPr>
              <w:jc w:val="center"/>
              <w:rPr>
                <w:rFonts w:ascii="Arial" w:eastAsia="Times New Roman" w:hAnsi="Arial" w:cs="Arial"/>
                <w:b/>
                <w:bCs/>
                <w:sz w:val="18"/>
                <w:szCs w:val="18"/>
                <w:lang w:val="fr-FR"/>
              </w:rPr>
            </w:pPr>
            <w:r w:rsidRPr="00195FDE">
              <w:rPr>
                <w:rFonts w:ascii="Arial" w:hAnsi="Arial" w:cs="Arial"/>
                <w:color w:val="000000"/>
                <w:sz w:val="18"/>
                <w:szCs w:val="18"/>
              </w:rPr>
              <w:t>7,5</w:t>
            </w:r>
            <w:r w:rsidRPr="00195FDE">
              <w:rPr>
                <w:rFonts w:ascii="Arial" w:eastAsia="Times New Roman" w:hAnsi="Arial" w:cs="Arial"/>
                <w:sz w:val="18"/>
                <w:szCs w:val="18"/>
                <w:lang w:val="fr-FR"/>
              </w:rPr>
              <w:t xml:space="preserve"> ± </w:t>
            </w:r>
            <w:r w:rsidRPr="00195FDE">
              <w:rPr>
                <w:rFonts w:ascii="Arial" w:hAnsi="Arial" w:cs="Arial"/>
                <w:color w:val="000000"/>
                <w:sz w:val="18"/>
                <w:szCs w:val="18"/>
              </w:rPr>
              <w:t>3,2</w:t>
            </w:r>
            <w:r w:rsidRPr="00195FDE">
              <w:rPr>
                <w:rFonts w:ascii="Arial" w:eastAsia="Times New Roman" w:hAnsi="Arial" w:cs="Arial"/>
                <w:sz w:val="18"/>
                <w:szCs w:val="18"/>
                <w:lang w:val="fr-FR"/>
              </w:rPr>
              <w:t xml:space="preserve"> a</w:t>
            </w:r>
          </w:p>
        </w:tc>
        <w:tc>
          <w:tcPr>
            <w:tcW w:w="1386" w:type="dxa"/>
            <w:tcBorders>
              <w:top w:val="single" w:sz="4" w:space="0" w:color="auto"/>
            </w:tcBorders>
            <w:shd w:val="clear" w:color="auto" w:fill="auto"/>
            <w:vAlign w:val="center"/>
            <w:hideMark/>
          </w:tcPr>
          <w:p w14:paraId="6CC66205" w14:textId="77777777" w:rsidR="006860CF" w:rsidRPr="00195FDE" w:rsidRDefault="006860CF" w:rsidP="002E70B4">
            <w:pPr>
              <w:jc w:val="center"/>
              <w:rPr>
                <w:rFonts w:ascii="Arial" w:eastAsia="Times New Roman" w:hAnsi="Arial" w:cs="Arial"/>
                <w:b/>
                <w:bCs/>
                <w:sz w:val="18"/>
                <w:szCs w:val="18"/>
                <w:lang w:val="fr-FR"/>
              </w:rPr>
            </w:pPr>
            <w:r w:rsidRPr="00195FDE">
              <w:rPr>
                <w:rFonts w:ascii="Arial" w:hAnsi="Arial" w:cs="Arial"/>
                <w:color w:val="000000"/>
                <w:sz w:val="18"/>
                <w:szCs w:val="18"/>
              </w:rPr>
              <w:t xml:space="preserve">15,0 </w:t>
            </w:r>
            <w:r w:rsidRPr="00195FDE">
              <w:rPr>
                <w:rFonts w:ascii="Arial" w:eastAsia="Times New Roman" w:hAnsi="Arial" w:cs="Arial"/>
                <w:sz w:val="18"/>
                <w:szCs w:val="18"/>
                <w:lang w:val="fr-FR"/>
              </w:rPr>
              <w:t>±</w:t>
            </w:r>
            <w:r w:rsidRPr="00195FDE">
              <w:rPr>
                <w:rFonts w:ascii="Arial" w:hAnsi="Arial" w:cs="Arial"/>
                <w:color w:val="000000"/>
                <w:sz w:val="18"/>
                <w:szCs w:val="18"/>
              </w:rPr>
              <w:t xml:space="preserve"> 6,1</w:t>
            </w:r>
            <w:r w:rsidRPr="00195FDE">
              <w:rPr>
                <w:rFonts w:ascii="Arial" w:eastAsia="Times New Roman" w:hAnsi="Arial" w:cs="Arial"/>
                <w:sz w:val="18"/>
                <w:szCs w:val="18"/>
                <w:lang w:val="fr-FR"/>
              </w:rPr>
              <w:t xml:space="preserve"> </w:t>
            </w:r>
            <w:r w:rsidRPr="00195FDE">
              <w:rPr>
                <w:rFonts w:ascii="Arial" w:eastAsia="Times New Roman" w:hAnsi="Arial" w:cs="Arial"/>
                <w:bCs/>
                <w:sz w:val="18"/>
                <w:szCs w:val="18"/>
                <w:lang w:val="fr-FR"/>
              </w:rPr>
              <w:t>ab</w:t>
            </w:r>
          </w:p>
        </w:tc>
        <w:tc>
          <w:tcPr>
            <w:tcW w:w="1386" w:type="dxa"/>
            <w:tcBorders>
              <w:top w:val="single" w:sz="4" w:space="0" w:color="auto"/>
            </w:tcBorders>
            <w:shd w:val="clear" w:color="auto" w:fill="auto"/>
            <w:vAlign w:val="center"/>
            <w:hideMark/>
          </w:tcPr>
          <w:p w14:paraId="11AB3AED" w14:textId="77777777" w:rsidR="006860CF" w:rsidRPr="00946EDD" w:rsidRDefault="006860CF" w:rsidP="002E70B4">
            <w:pPr>
              <w:jc w:val="center"/>
              <w:rPr>
                <w:rFonts w:ascii="Arial" w:eastAsia="Times New Roman" w:hAnsi="Arial" w:cs="Arial"/>
                <w:b/>
                <w:bCs/>
                <w:sz w:val="18"/>
                <w:szCs w:val="18"/>
                <w:lang w:val="fr-FR"/>
              </w:rPr>
            </w:pPr>
            <w:r w:rsidRPr="00946EDD">
              <w:rPr>
                <w:rFonts w:ascii="Arial" w:hAnsi="Arial" w:cs="Arial"/>
                <w:color w:val="000000"/>
                <w:sz w:val="18"/>
                <w:szCs w:val="18"/>
              </w:rPr>
              <w:t>36,2</w:t>
            </w:r>
            <w:r w:rsidRPr="00946EDD">
              <w:rPr>
                <w:rFonts w:ascii="Arial" w:eastAsia="Times New Roman" w:hAnsi="Arial" w:cs="Arial"/>
                <w:sz w:val="18"/>
                <w:szCs w:val="18"/>
                <w:lang w:val="fr-FR"/>
              </w:rPr>
              <w:t xml:space="preserve"> ± </w:t>
            </w:r>
            <w:r w:rsidRPr="00946EDD">
              <w:rPr>
                <w:rFonts w:ascii="Arial" w:hAnsi="Arial" w:cs="Arial"/>
                <w:color w:val="000000"/>
                <w:sz w:val="18"/>
                <w:szCs w:val="18"/>
              </w:rPr>
              <w:t>3,1</w:t>
            </w:r>
            <w:r w:rsidRPr="00946EDD">
              <w:rPr>
                <w:rFonts w:ascii="Arial" w:eastAsia="Times New Roman" w:hAnsi="Arial" w:cs="Arial"/>
                <w:sz w:val="18"/>
                <w:szCs w:val="18"/>
                <w:lang w:val="fr-FR"/>
              </w:rPr>
              <w:t xml:space="preserve"> </w:t>
            </w:r>
            <w:r w:rsidRPr="00946EDD">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71005928" w14:textId="77777777" w:rsidR="006860CF" w:rsidRPr="005D368A" w:rsidRDefault="006860CF" w:rsidP="002E70B4">
            <w:pPr>
              <w:jc w:val="center"/>
              <w:rPr>
                <w:rFonts w:ascii="Arial" w:eastAsia="Times New Roman" w:hAnsi="Arial" w:cs="Arial"/>
                <w:b/>
                <w:bCs/>
                <w:sz w:val="18"/>
                <w:szCs w:val="18"/>
                <w:lang w:val="fr-FR"/>
              </w:rPr>
            </w:pPr>
            <w:r w:rsidRPr="005D368A">
              <w:rPr>
                <w:rFonts w:ascii="Arial" w:hAnsi="Arial" w:cs="Arial"/>
                <w:color w:val="000000"/>
                <w:sz w:val="18"/>
                <w:szCs w:val="18"/>
              </w:rPr>
              <w:t>56,2</w:t>
            </w:r>
            <w:r w:rsidRPr="005D368A">
              <w:rPr>
                <w:rFonts w:ascii="Arial" w:eastAsia="Times New Roman" w:hAnsi="Arial" w:cs="Arial"/>
                <w:sz w:val="18"/>
                <w:szCs w:val="18"/>
                <w:lang w:val="fr-FR"/>
              </w:rPr>
              <w:t xml:space="preserve"> ± </w:t>
            </w:r>
            <w:r w:rsidRPr="005D368A">
              <w:rPr>
                <w:rFonts w:ascii="Arial" w:hAnsi="Arial" w:cs="Arial"/>
                <w:color w:val="000000"/>
                <w:sz w:val="18"/>
                <w:szCs w:val="18"/>
              </w:rPr>
              <w:t>10,9</w:t>
            </w:r>
            <w:r w:rsidRPr="005D368A">
              <w:rPr>
                <w:rFonts w:ascii="Arial" w:eastAsia="Times New Roman" w:hAnsi="Arial" w:cs="Arial"/>
                <w:sz w:val="18"/>
                <w:szCs w:val="18"/>
                <w:lang w:val="fr-FR"/>
              </w:rPr>
              <w:t xml:space="preserve"> </w:t>
            </w:r>
            <w:r w:rsidRPr="005D368A">
              <w:rPr>
                <w:rFonts w:ascii="Arial" w:eastAsia="Times New Roman" w:hAnsi="Arial" w:cs="Arial"/>
                <w:bCs/>
                <w:sz w:val="18"/>
                <w:szCs w:val="18"/>
                <w:lang w:val="fr-FR"/>
              </w:rPr>
              <w:t>a</w:t>
            </w:r>
            <w:r>
              <w:rPr>
                <w:rFonts w:ascii="Arial" w:eastAsia="Times New Roman" w:hAnsi="Arial" w:cs="Arial"/>
                <w:bCs/>
                <w:sz w:val="18"/>
                <w:szCs w:val="18"/>
                <w:lang w:val="fr-FR"/>
              </w:rPr>
              <w:t>b</w:t>
            </w:r>
          </w:p>
        </w:tc>
        <w:tc>
          <w:tcPr>
            <w:tcW w:w="1386" w:type="dxa"/>
            <w:tcBorders>
              <w:top w:val="single" w:sz="4" w:space="0" w:color="auto"/>
            </w:tcBorders>
            <w:shd w:val="clear" w:color="auto" w:fill="auto"/>
            <w:vAlign w:val="bottom"/>
            <w:hideMark/>
          </w:tcPr>
          <w:p w14:paraId="3569432D" w14:textId="77777777" w:rsidR="006860CF" w:rsidRPr="005D368A" w:rsidRDefault="006860CF" w:rsidP="002E70B4">
            <w:pPr>
              <w:jc w:val="center"/>
              <w:rPr>
                <w:rFonts w:ascii="Arial" w:eastAsia="Times New Roman" w:hAnsi="Arial" w:cs="Arial"/>
                <w:b/>
                <w:bCs/>
                <w:sz w:val="18"/>
                <w:szCs w:val="18"/>
                <w:lang w:val="fr-FR"/>
              </w:rPr>
            </w:pPr>
            <w:r w:rsidRPr="005D368A">
              <w:rPr>
                <w:rFonts w:ascii="Arial" w:hAnsi="Arial" w:cs="Arial"/>
                <w:color w:val="000000"/>
                <w:sz w:val="18"/>
                <w:szCs w:val="18"/>
              </w:rPr>
              <w:t>43,7</w:t>
            </w:r>
            <w:r w:rsidRPr="005D368A">
              <w:rPr>
                <w:rFonts w:ascii="Arial" w:eastAsia="Times New Roman" w:hAnsi="Arial" w:cs="Arial"/>
                <w:sz w:val="18"/>
                <w:szCs w:val="18"/>
                <w:lang w:val="fr-FR"/>
              </w:rPr>
              <w:t xml:space="preserve"> ± </w:t>
            </w:r>
            <w:r w:rsidRPr="005D368A">
              <w:rPr>
                <w:rFonts w:ascii="Arial" w:hAnsi="Arial" w:cs="Arial"/>
                <w:color w:val="000000"/>
                <w:sz w:val="18"/>
                <w:szCs w:val="18"/>
              </w:rPr>
              <w:t>11,6</w:t>
            </w:r>
            <w:r w:rsidRPr="005D368A">
              <w:rPr>
                <w:rFonts w:ascii="Arial" w:eastAsia="Times New Roman" w:hAnsi="Arial" w:cs="Arial"/>
                <w:sz w:val="18"/>
                <w:szCs w:val="18"/>
                <w:lang w:val="fr-FR"/>
              </w:rPr>
              <w:t xml:space="preserve"> </w:t>
            </w:r>
            <w:r w:rsidRPr="005D368A">
              <w:rPr>
                <w:rFonts w:ascii="Arial" w:eastAsia="Times New Roman" w:hAnsi="Arial" w:cs="Arial"/>
                <w:bCs/>
                <w:sz w:val="18"/>
                <w:szCs w:val="18"/>
                <w:lang w:val="fr-FR"/>
              </w:rPr>
              <w:t>a</w:t>
            </w:r>
          </w:p>
        </w:tc>
      </w:tr>
      <w:tr w:rsidR="006860CF" w:rsidRPr="000B4525" w14:paraId="11CA1D66" w14:textId="77777777" w:rsidTr="00AA6D5F">
        <w:trPr>
          <w:trHeight w:val="255"/>
        </w:trPr>
        <w:tc>
          <w:tcPr>
            <w:tcW w:w="2594" w:type="dxa"/>
            <w:tcBorders>
              <w:top w:val="nil"/>
            </w:tcBorders>
            <w:shd w:val="clear" w:color="auto" w:fill="auto"/>
            <w:noWrap/>
            <w:vAlign w:val="bottom"/>
            <w:hideMark/>
          </w:tcPr>
          <w:p w14:paraId="7AD96D62" w14:textId="77777777" w:rsidR="006860CF" w:rsidRPr="000B4525" w:rsidRDefault="006860CF" w:rsidP="002E70B4">
            <w:pPr>
              <w:rPr>
                <w:rFonts w:ascii="Arial" w:eastAsia="Times New Roman" w:hAnsi="Arial" w:cs="Arial"/>
                <w:sz w:val="18"/>
                <w:szCs w:val="18"/>
                <w:lang w:val="fr-FR"/>
              </w:rPr>
            </w:pPr>
            <w:r w:rsidRPr="000B4525">
              <w:rPr>
                <w:rFonts w:ascii="Arial" w:eastAsia="Times New Roman" w:hAnsi="Arial" w:cs="Arial"/>
                <w:b/>
                <w:bCs/>
                <w:sz w:val="18"/>
                <w:szCs w:val="18"/>
                <w:lang w:eastAsia="fr-CA"/>
              </w:rPr>
              <w:t>5% de plants porteurs (T2)</w:t>
            </w:r>
          </w:p>
        </w:tc>
        <w:tc>
          <w:tcPr>
            <w:tcW w:w="1386" w:type="dxa"/>
            <w:tcBorders>
              <w:top w:val="nil"/>
            </w:tcBorders>
            <w:shd w:val="clear" w:color="auto" w:fill="auto"/>
            <w:noWrap/>
            <w:vAlign w:val="center"/>
            <w:hideMark/>
          </w:tcPr>
          <w:p w14:paraId="0246553F"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 xml:space="preserve">6,2 ± 2,4 </w:t>
            </w:r>
            <w:r w:rsidRPr="00A65880">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F41031D" w14:textId="77777777" w:rsidR="006860CF" w:rsidRPr="000B4525" w:rsidRDefault="006860CF" w:rsidP="002E70B4">
            <w:pPr>
              <w:jc w:val="center"/>
              <w:rPr>
                <w:rFonts w:ascii="Arial" w:eastAsia="Times New Roman" w:hAnsi="Arial" w:cs="Arial"/>
                <w:sz w:val="18"/>
                <w:szCs w:val="18"/>
                <w:highlight w:val="yellow"/>
                <w:lang w:val="fr-FR"/>
              </w:rPr>
            </w:pPr>
            <w:r>
              <w:rPr>
                <w:rFonts w:ascii="Arial" w:eastAsia="Times New Roman" w:hAnsi="Arial" w:cs="Arial"/>
                <w:sz w:val="18"/>
                <w:szCs w:val="18"/>
                <w:lang w:val="fr-FR"/>
              </w:rPr>
              <w:t>12</w:t>
            </w:r>
            <w:r w:rsidRPr="00A65880">
              <w:rPr>
                <w:rFonts w:ascii="Arial" w:eastAsia="Times New Roman" w:hAnsi="Arial" w:cs="Arial"/>
                <w:sz w:val="18"/>
                <w:szCs w:val="18"/>
                <w:lang w:val="fr-FR"/>
              </w:rPr>
              <w:t>,</w:t>
            </w:r>
            <w:r>
              <w:rPr>
                <w:rFonts w:ascii="Arial" w:eastAsia="Times New Roman" w:hAnsi="Arial" w:cs="Arial"/>
                <w:sz w:val="18"/>
                <w:szCs w:val="18"/>
                <w:lang w:val="fr-FR"/>
              </w:rPr>
              <w:t>5</w:t>
            </w:r>
            <w:r w:rsidRPr="00A65880">
              <w:rPr>
                <w:rFonts w:ascii="Arial" w:eastAsia="Times New Roman" w:hAnsi="Arial" w:cs="Arial"/>
                <w:sz w:val="18"/>
                <w:szCs w:val="18"/>
                <w:lang w:val="fr-FR"/>
              </w:rPr>
              <w:t xml:space="preserve"> ± </w:t>
            </w:r>
            <w:r>
              <w:rPr>
                <w:rFonts w:ascii="Arial" w:eastAsia="Times New Roman" w:hAnsi="Arial" w:cs="Arial"/>
                <w:sz w:val="18"/>
                <w:szCs w:val="18"/>
                <w:lang w:val="fr-FR"/>
              </w:rPr>
              <w:t>3</w:t>
            </w:r>
            <w:r w:rsidRPr="00A65880">
              <w:rPr>
                <w:rFonts w:ascii="Arial" w:eastAsia="Times New Roman" w:hAnsi="Arial" w:cs="Arial"/>
                <w:sz w:val="18"/>
                <w:szCs w:val="18"/>
                <w:lang w:val="fr-FR"/>
              </w:rPr>
              <w:t>,</w:t>
            </w:r>
            <w:r>
              <w:rPr>
                <w:rFonts w:ascii="Arial" w:eastAsia="Times New Roman" w:hAnsi="Arial" w:cs="Arial"/>
                <w:sz w:val="18"/>
                <w:szCs w:val="18"/>
                <w:lang w:val="fr-FR"/>
              </w:rPr>
              <w:t>2</w:t>
            </w:r>
            <w:r w:rsidRPr="00A65880">
              <w:rPr>
                <w:rFonts w:ascii="Arial" w:eastAsia="Times New Roman" w:hAnsi="Arial" w:cs="Arial"/>
                <w:sz w:val="18"/>
                <w:szCs w:val="18"/>
                <w:lang w:val="fr-FR"/>
              </w:rPr>
              <w:t xml:space="preserve"> </w:t>
            </w:r>
            <w:r w:rsidRPr="00A65880">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C215656" w14:textId="77777777" w:rsidR="006860CF" w:rsidRPr="007A0E54" w:rsidRDefault="006860CF" w:rsidP="002E70B4">
            <w:pPr>
              <w:jc w:val="center"/>
              <w:rPr>
                <w:rFonts w:ascii="Arial" w:eastAsia="Times New Roman" w:hAnsi="Arial" w:cs="Arial"/>
                <w:sz w:val="18"/>
                <w:szCs w:val="18"/>
                <w:lang w:val="fr-FR"/>
              </w:rPr>
            </w:pPr>
            <w:r w:rsidRPr="007A0E54">
              <w:rPr>
                <w:rFonts w:ascii="Arial" w:eastAsia="Times New Roman" w:hAnsi="Arial" w:cs="Arial"/>
                <w:sz w:val="18"/>
                <w:szCs w:val="18"/>
                <w:lang w:val="fr-FR"/>
              </w:rPr>
              <w:t xml:space="preserve">30,0 ± 14,1 </w:t>
            </w:r>
            <w:r w:rsidRPr="007A0E5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5FA1A2E" w14:textId="77777777" w:rsidR="006860CF" w:rsidRPr="00F9226C" w:rsidRDefault="006860CF" w:rsidP="002E70B4">
            <w:pPr>
              <w:jc w:val="center"/>
              <w:rPr>
                <w:rFonts w:ascii="Arial" w:eastAsia="Times New Roman" w:hAnsi="Arial" w:cs="Arial"/>
                <w:sz w:val="18"/>
                <w:szCs w:val="18"/>
                <w:lang w:val="fr-FR"/>
              </w:rPr>
            </w:pPr>
            <w:r w:rsidRPr="00F9226C">
              <w:rPr>
                <w:rFonts w:ascii="Arial" w:hAnsi="Arial" w:cs="Arial"/>
                <w:color w:val="000000"/>
                <w:sz w:val="18"/>
                <w:szCs w:val="18"/>
              </w:rPr>
              <w:t>3,7</w:t>
            </w:r>
            <w:r w:rsidRPr="00F9226C">
              <w:rPr>
                <w:rFonts w:ascii="Arial" w:eastAsia="Times New Roman" w:hAnsi="Arial" w:cs="Arial"/>
                <w:sz w:val="18"/>
                <w:szCs w:val="18"/>
                <w:lang w:val="fr-FR"/>
              </w:rPr>
              <w:t xml:space="preserve"> ± </w:t>
            </w:r>
            <w:r w:rsidRPr="00F9226C">
              <w:rPr>
                <w:rFonts w:ascii="Arial" w:hAnsi="Arial" w:cs="Arial"/>
                <w:color w:val="000000"/>
                <w:sz w:val="18"/>
                <w:szCs w:val="18"/>
              </w:rPr>
              <w:t>2,4</w:t>
            </w:r>
            <w:r w:rsidRPr="00F9226C">
              <w:rPr>
                <w:rFonts w:ascii="Arial" w:eastAsia="Times New Roman" w:hAnsi="Arial" w:cs="Arial"/>
                <w:sz w:val="18"/>
                <w:szCs w:val="18"/>
                <w:lang w:val="fr-FR"/>
              </w:rPr>
              <w:t xml:space="preserve"> </w:t>
            </w:r>
            <w:r w:rsidRPr="00F9226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6CB10A1" w14:textId="77777777" w:rsidR="006860CF" w:rsidRPr="00195FDE" w:rsidRDefault="006860CF" w:rsidP="002E70B4">
            <w:pPr>
              <w:jc w:val="center"/>
              <w:rPr>
                <w:rFonts w:ascii="Arial" w:eastAsia="Times New Roman" w:hAnsi="Arial" w:cs="Arial"/>
                <w:sz w:val="18"/>
                <w:szCs w:val="18"/>
                <w:lang w:val="fr-FR"/>
              </w:rPr>
            </w:pPr>
            <w:r w:rsidRPr="00195FDE">
              <w:rPr>
                <w:rFonts w:ascii="Arial" w:hAnsi="Arial" w:cs="Arial"/>
                <w:color w:val="000000"/>
                <w:sz w:val="18"/>
                <w:szCs w:val="18"/>
              </w:rPr>
              <w:t>5,0</w:t>
            </w:r>
            <w:r w:rsidRPr="00195FDE">
              <w:rPr>
                <w:rFonts w:ascii="Arial" w:eastAsia="Times New Roman" w:hAnsi="Arial" w:cs="Arial"/>
                <w:sz w:val="18"/>
                <w:szCs w:val="18"/>
                <w:lang w:val="fr-FR"/>
              </w:rPr>
              <w:t xml:space="preserve"> ± </w:t>
            </w:r>
            <w:r w:rsidRPr="00195FDE">
              <w:rPr>
                <w:rFonts w:ascii="Arial" w:hAnsi="Arial" w:cs="Arial"/>
                <w:color w:val="000000"/>
                <w:sz w:val="18"/>
                <w:szCs w:val="18"/>
              </w:rPr>
              <w:t>2,0</w:t>
            </w:r>
            <w:r w:rsidRPr="00195FDE">
              <w:rPr>
                <w:rFonts w:ascii="Arial" w:eastAsia="Times New Roman" w:hAnsi="Arial" w:cs="Arial"/>
                <w:sz w:val="18"/>
                <w:szCs w:val="18"/>
                <w:lang w:val="fr-FR"/>
              </w:rPr>
              <w:t xml:space="preserve"> </w:t>
            </w:r>
            <w:r w:rsidRPr="00195FD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749D9FD" w14:textId="77777777" w:rsidR="006860CF" w:rsidRPr="00195FDE" w:rsidRDefault="006860CF" w:rsidP="002E70B4">
            <w:pPr>
              <w:jc w:val="center"/>
              <w:rPr>
                <w:rFonts w:ascii="Arial" w:eastAsia="Times New Roman" w:hAnsi="Arial" w:cs="Arial"/>
                <w:sz w:val="18"/>
                <w:szCs w:val="18"/>
                <w:lang w:val="fr-FR"/>
              </w:rPr>
            </w:pPr>
            <w:r w:rsidRPr="00195FDE">
              <w:rPr>
                <w:rFonts w:ascii="Arial" w:hAnsi="Arial" w:cs="Arial"/>
                <w:color w:val="000000"/>
                <w:sz w:val="18"/>
                <w:szCs w:val="18"/>
              </w:rPr>
              <w:t xml:space="preserve">0,0 </w:t>
            </w:r>
            <w:r w:rsidRPr="00195FDE">
              <w:rPr>
                <w:rFonts w:ascii="Arial" w:eastAsia="Times New Roman" w:hAnsi="Arial" w:cs="Arial"/>
                <w:sz w:val="18"/>
                <w:szCs w:val="18"/>
                <w:lang w:val="fr-FR"/>
              </w:rPr>
              <w:t xml:space="preserve">± </w:t>
            </w:r>
            <w:r w:rsidRPr="00195FDE">
              <w:rPr>
                <w:rFonts w:ascii="Arial" w:hAnsi="Arial" w:cs="Arial"/>
                <w:color w:val="000000"/>
                <w:sz w:val="18"/>
                <w:szCs w:val="18"/>
              </w:rPr>
              <w:t>0,0</w:t>
            </w:r>
            <w:r w:rsidRPr="00195FDE">
              <w:rPr>
                <w:rFonts w:ascii="Arial" w:eastAsia="Times New Roman" w:hAnsi="Arial" w:cs="Arial"/>
                <w:sz w:val="18"/>
                <w:szCs w:val="18"/>
                <w:lang w:val="fr-FR"/>
              </w:rPr>
              <w:t xml:space="preserve"> </w:t>
            </w:r>
            <w:r w:rsidRPr="00195FDE">
              <w:rPr>
                <w:rFonts w:ascii="Arial" w:eastAsia="Times New Roman" w:hAnsi="Arial" w:cs="Arial"/>
                <w:bCs/>
                <w:sz w:val="18"/>
                <w:szCs w:val="18"/>
                <w:lang w:val="fr-FR"/>
              </w:rPr>
              <w:t>c</w:t>
            </w:r>
          </w:p>
        </w:tc>
        <w:tc>
          <w:tcPr>
            <w:tcW w:w="1386" w:type="dxa"/>
            <w:tcBorders>
              <w:top w:val="nil"/>
            </w:tcBorders>
            <w:shd w:val="clear" w:color="auto" w:fill="auto"/>
            <w:noWrap/>
            <w:vAlign w:val="center"/>
            <w:hideMark/>
          </w:tcPr>
          <w:p w14:paraId="073C8F2A" w14:textId="77777777" w:rsidR="006860CF" w:rsidRPr="00946EDD" w:rsidRDefault="006860CF" w:rsidP="002E70B4">
            <w:pPr>
              <w:jc w:val="center"/>
              <w:rPr>
                <w:rFonts w:ascii="Arial" w:eastAsia="Times New Roman" w:hAnsi="Arial" w:cs="Arial"/>
                <w:sz w:val="18"/>
                <w:szCs w:val="18"/>
                <w:lang w:val="fr-FR"/>
              </w:rPr>
            </w:pPr>
            <w:r w:rsidRPr="00946EDD">
              <w:rPr>
                <w:rFonts w:ascii="Arial" w:hAnsi="Arial" w:cs="Arial"/>
                <w:color w:val="000000"/>
                <w:sz w:val="18"/>
                <w:szCs w:val="18"/>
              </w:rPr>
              <w:t>21,2</w:t>
            </w:r>
            <w:r w:rsidRPr="00946EDD">
              <w:rPr>
                <w:rFonts w:ascii="Arial" w:eastAsia="Times New Roman" w:hAnsi="Arial" w:cs="Arial"/>
                <w:sz w:val="18"/>
                <w:szCs w:val="18"/>
                <w:lang w:val="fr-FR"/>
              </w:rPr>
              <w:t xml:space="preserve"> ± </w:t>
            </w:r>
            <w:r w:rsidRPr="00946EDD">
              <w:rPr>
                <w:rFonts w:ascii="Arial" w:hAnsi="Arial" w:cs="Arial"/>
                <w:color w:val="000000"/>
                <w:sz w:val="18"/>
                <w:szCs w:val="18"/>
              </w:rPr>
              <w:t>8,5</w:t>
            </w:r>
            <w:r w:rsidRPr="00946EDD">
              <w:rPr>
                <w:rFonts w:ascii="Arial" w:eastAsia="Times New Roman" w:hAnsi="Arial" w:cs="Arial"/>
                <w:sz w:val="18"/>
                <w:szCs w:val="18"/>
                <w:lang w:val="fr-FR"/>
              </w:rPr>
              <w:t xml:space="preserve"> </w:t>
            </w:r>
            <w:r w:rsidRPr="00946EDD">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394CDFFA" w14:textId="77777777" w:rsidR="006860CF" w:rsidRPr="005D368A" w:rsidRDefault="006860CF" w:rsidP="002E70B4">
            <w:pPr>
              <w:jc w:val="center"/>
              <w:rPr>
                <w:rFonts w:ascii="Arial" w:eastAsia="Times New Roman" w:hAnsi="Arial" w:cs="Arial"/>
                <w:sz w:val="18"/>
                <w:szCs w:val="18"/>
                <w:lang w:val="fr-FR"/>
              </w:rPr>
            </w:pPr>
            <w:r w:rsidRPr="005D368A">
              <w:rPr>
                <w:rFonts w:ascii="Arial" w:hAnsi="Arial" w:cs="Arial"/>
                <w:color w:val="000000"/>
                <w:sz w:val="18"/>
                <w:szCs w:val="18"/>
              </w:rPr>
              <w:t>31,2</w:t>
            </w:r>
            <w:r w:rsidRPr="005D368A">
              <w:rPr>
                <w:rFonts w:ascii="Arial" w:eastAsia="Times New Roman" w:hAnsi="Arial" w:cs="Arial"/>
                <w:sz w:val="18"/>
                <w:szCs w:val="18"/>
                <w:lang w:val="fr-FR"/>
              </w:rPr>
              <w:t xml:space="preserve"> ± </w:t>
            </w:r>
            <w:r w:rsidRPr="005D368A">
              <w:rPr>
                <w:rFonts w:ascii="Arial" w:hAnsi="Arial" w:cs="Arial"/>
                <w:color w:val="000000"/>
                <w:sz w:val="18"/>
                <w:szCs w:val="18"/>
              </w:rPr>
              <w:t>9,4</w:t>
            </w:r>
            <w:r w:rsidRPr="005D368A">
              <w:rPr>
                <w:rFonts w:ascii="Arial" w:eastAsia="Times New Roman" w:hAnsi="Arial" w:cs="Arial"/>
                <w:sz w:val="18"/>
                <w:szCs w:val="18"/>
                <w:lang w:val="fr-FR"/>
              </w:rPr>
              <w:t xml:space="preserve"> </w:t>
            </w:r>
            <w:r>
              <w:rPr>
                <w:rFonts w:ascii="Arial" w:eastAsia="Times New Roman" w:hAnsi="Arial" w:cs="Arial"/>
                <w:bCs/>
                <w:sz w:val="18"/>
                <w:szCs w:val="18"/>
                <w:lang w:val="fr-FR"/>
              </w:rPr>
              <w:t>c</w:t>
            </w:r>
          </w:p>
        </w:tc>
        <w:tc>
          <w:tcPr>
            <w:tcW w:w="1386" w:type="dxa"/>
            <w:tcBorders>
              <w:top w:val="nil"/>
            </w:tcBorders>
            <w:shd w:val="clear" w:color="auto" w:fill="auto"/>
            <w:noWrap/>
            <w:vAlign w:val="bottom"/>
            <w:hideMark/>
          </w:tcPr>
          <w:p w14:paraId="5539499E" w14:textId="77777777" w:rsidR="006860CF" w:rsidRPr="005D368A" w:rsidRDefault="006860CF" w:rsidP="002E70B4">
            <w:pPr>
              <w:jc w:val="center"/>
              <w:rPr>
                <w:rFonts w:ascii="Arial" w:eastAsia="Times New Roman" w:hAnsi="Arial" w:cs="Arial"/>
                <w:sz w:val="18"/>
                <w:szCs w:val="18"/>
                <w:lang w:val="fr-FR"/>
              </w:rPr>
            </w:pPr>
            <w:r w:rsidRPr="005D368A">
              <w:rPr>
                <w:rFonts w:ascii="Arial" w:hAnsi="Arial" w:cs="Arial"/>
                <w:color w:val="000000"/>
                <w:sz w:val="18"/>
                <w:szCs w:val="18"/>
              </w:rPr>
              <w:t>20,0</w:t>
            </w:r>
            <w:r w:rsidRPr="005D368A">
              <w:rPr>
                <w:rFonts w:ascii="Arial" w:eastAsia="Times New Roman" w:hAnsi="Arial" w:cs="Arial"/>
                <w:sz w:val="18"/>
                <w:szCs w:val="18"/>
                <w:lang w:val="fr-FR"/>
              </w:rPr>
              <w:t xml:space="preserve"> ± </w:t>
            </w:r>
            <w:r w:rsidRPr="005D368A">
              <w:rPr>
                <w:rFonts w:ascii="Arial" w:hAnsi="Arial" w:cs="Arial"/>
                <w:color w:val="000000"/>
                <w:sz w:val="18"/>
                <w:szCs w:val="18"/>
              </w:rPr>
              <w:t>6,4</w:t>
            </w:r>
            <w:r w:rsidRPr="005D368A">
              <w:rPr>
                <w:rFonts w:ascii="Arial" w:eastAsia="Times New Roman" w:hAnsi="Arial" w:cs="Arial"/>
                <w:sz w:val="18"/>
                <w:szCs w:val="18"/>
                <w:lang w:val="fr-FR"/>
              </w:rPr>
              <w:t xml:space="preserve"> </w:t>
            </w:r>
            <w:r w:rsidRPr="005D368A">
              <w:rPr>
                <w:rFonts w:ascii="Arial" w:eastAsia="Times New Roman" w:hAnsi="Arial" w:cs="Arial"/>
                <w:bCs/>
                <w:sz w:val="18"/>
                <w:szCs w:val="18"/>
                <w:lang w:val="fr-FR"/>
              </w:rPr>
              <w:t>a</w:t>
            </w:r>
          </w:p>
        </w:tc>
      </w:tr>
      <w:tr w:rsidR="006860CF" w:rsidRPr="000B4525" w14:paraId="1894B9E7" w14:textId="77777777" w:rsidTr="00AA6D5F">
        <w:trPr>
          <w:trHeight w:val="255"/>
        </w:trPr>
        <w:tc>
          <w:tcPr>
            <w:tcW w:w="2594" w:type="dxa"/>
            <w:tcBorders>
              <w:top w:val="nil"/>
            </w:tcBorders>
            <w:shd w:val="clear" w:color="auto" w:fill="auto"/>
            <w:noWrap/>
            <w:vAlign w:val="bottom"/>
            <w:hideMark/>
          </w:tcPr>
          <w:p w14:paraId="11D69438" w14:textId="77777777" w:rsidR="006860CF" w:rsidRPr="000B4525" w:rsidRDefault="006860CF" w:rsidP="002E70B4">
            <w:pPr>
              <w:rPr>
                <w:rFonts w:ascii="Arial" w:eastAsia="Times New Roman" w:hAnsi="Arial" w:cs="Arial"/>
                <w:sz w:val="18"/>
                <w:szCs w:val="18"/>
                <w:lang w:val="fr-FR"/>
              </w:rPr>
            </w:pPr>
            <w:r w:rsidRPr="000B4525">
              <w:rPr>
                <w:rFonts w:ascii="Arial" w:eastAsia="Times New Roman" w:hAnsi="Arial" w:cs="Arial"/>
                <w:b/>
                <w:bCs/>
                <w:sz w:val="18"/>
                <w:szCs w:val="18"/>
                <w:lang w:eastAsia="fr-CA"/>
              </w:rPr>
              <w:t>15% de plants porteurs (T3)</w:t>
            </w:r>
          </w:p>
        </w:tc>
        <w:tc>
          <w:tcPr>
            <w:tcW w:w="1386" w:type="dxa"/>
            <w:tcBorders>
              <w:top w:val="nil"/>
            </w:tcBorders>
            <w:shd w:val="clear" w:color="auto" w:fill="auto"/>
            <w:noWrap/>
            <w:vAlign w:val="center"/>
            <w:hideMark/>
          </w:tcPr>
          <w:p w14:paraId="7000EABA"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 xml:space="preserve">2,5 ± 2,5 </w:t>
            </w:r>
            <w:r w:rsidRPr="00A65880">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E39DF39" w14:textId="77777777" w:rsidR="006860CF" w:rsidRPr="000B4525" w:rsidRDefault="006860CF" w:rsidP="002E70B4">
            <w:pPr>
              <w:jc w:val="center"/>
              <w:rPr>
                <w:rFonts w:ascii="Arial" w:eastAsia="Times New Roman" w:hAnsi="Arial" w:cs="Arial"/>
                <w:sz w:val="18"/>
                <w:szCs w:val="18"/>
                <w:highlight w:val="yellow"/>
                <w:lang w:val="fr-FR"/>
              </w:rPr>
            </w:pPr>
            <w:r>
              <w:rPr>
                <w:rFonts w:ascii="Arial" w:eastAsia="Times New Roman" w:hAnsi="Arial" w:cs="Arial"/>
                <w:sz w:val="18"/>
                <w:szCs w:val="18"/>
                <w:lang w:val="fr-FR"/>
              </w:rPr>
              <w:t>3</w:t>
            </w:r>
            <w:r w:rsidRPr="00A65880">
              <w:rPr>
                <w:rFonts w:ascii="Arial" w:eastAsia="Times New Roman" w:hAnsi="Arial" w:cs="Arial"/>
                <w:sz w:val="18"/>
                <w:szCs w:val="18"/>
                <w:lang w:val="fr-FR"/>
              </w:rPr>
              <w:t>,</w:t>
            </w:r>
            <w:r>
              <w:rPr>
                <w:rFonts w:ascii="Arial" w:eastAsia="Times New Roman" w:hAnsi="Arial" w:cs="Arial"/>
                <w:sz w:val="18"/>
                <w:szCs w:val="18"/>
                <w:lang w:val="fr-FR"/>
              </w:rPr>
              <w:t>7</w:t>
            </w:r>
            <w:r w:rsidRPr="00A65880">
              <w:rPr>
                <w:rFonts w:ascii="Arial" w:eastAsia="Times New Roman" w:hAnsi="Arial" w:cs="Arial"/>
                <w:sz w:val="18"/>
                <w:szCs w:val="18"/>
                <w:lang w:val="fr-FR"/>
              </w:rPr>
              <w:t xml:space="preserve"> ± 2,</w:t>
            </w:r>
            <w:r>
              <w:rPr>
                <w:rFonts w:ascii="Arial" w:eastAsia="Times New Roman" w:hAnsi="Arial" w:cs="Arial"/>
                <w:sz w:val="18"/>
                <w:szCs w:val="18"/>
                <w:lang w:val="fr-FR"/>
              </w:rPr>
              <w:t>4</w:t>
            </w:r>
            <w:r w:rsidRPr="00A65880">
              <w:rPr>
                <w:rFonts w:ascii="Arial" w:eastAsia="Times New Roman" w:hAnsi="Arial" w:cs="Arial"/>
                <w:sz w:val="18"/>
                <w:szCs w:val="18"/>
                <w:lang w:val="fr-FR"/>
              </w:rPr>
              <w:t xml:space="preserve"> </w:t>
            </w:r>
            <w:r w:rsidRPr="00A65880">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D357F13" w14:textId="77777777" w:rsidR="006860CF" w:rsidRPr="007A0E54" w:rsidRDefault="006860CF" w:rsidP="002E70B4">
            <w:pPr>
              <w:jc w:val="center"/>
              <w:rPr>
                <w:rFonts w:ascii="Arial" w:eastAsia="Times New Roman" w:hAnsi="Arial" w:cs="Arial"/>
                <w:sz w:val="18"/>
                <w:szCs w:val="18"/>
                <w:lang w:val="fr-FR"/>
              </w:rPr>
            </w:pPr>
            <w:r w:rsidRPr="007A0E54">
              <w:rPr>
                <w:rFonts w:ascii="Arial" w:eastAsia="Times New Roman" w:hAnsi="Arial" w:cs="Arial"/>
                <w:sz w:val="18"/>
                <w:szCs w:val="18"/>
                <w:lang w:val="fr-FR"/>
              </w:rPr>
              <w:t xml:space="preserve">41,2 ± 7,2 </w:t>
            </w:r>
            <w:r w:rsidRPr="007A0E5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858CEFF" w14:textId="77777777" w:rsidR="006860CF" w:rsidRPr="00F9226C" w:rsidRDefault="006860CF" w:rsidP="002E70B4">
            <w:pPr>
              <w:jc w:val="center"/>
              <w:rPr>
                <w:rFonts w:ascii="Arial" w:eastAsia="Times New Roman" w:hAnsi="Arial" w:cs="Arial"/>
                <w:sz w:val="18"/>
                <w:szCs w:val="18"/>
                <w:lang w:val="fr-FR"/>
              </w:rPr>
            </w:pPr>
            <w:r w:rsidRPr="00F9226C">
              <w:rPr>
                <w:rFonts w:ascii="Arial" w:hAnsi="Arial" w:cs="Arial"/>
                <w:color w:val="000000"/>
                <w:sz w:val="18"/>
                <w:szCs w:val="18"/>
              </w:rPr>
              <w:t>16,2</w:t>
            </w:r>
            <w:r w:rsidRPr="00F9226C">
              <w:rPr>
                <w:rFonts w:ascii="Arial" w:eastAsia="Times New Roman" w:hAnsi="Arial" w:cs="Arial"/>
                <w:sz w:val="18"/>
                <w:szCs w:val="18"/>
                <w:lang w:val="fr-FR"/>
              </w:rPr>
              <w:t xml:space="preserve"> ± </w:t>
            </w:r>
            <w:r w:rsidRPr="00F9226C">
              <w:rPr>
                <w:rFonts w:ascii="Arial" w:hAnsi="Arial" w:cs="Arial"/>
                <w:color w:val="000000"/>
                <w:sz w:val="18"/>
                <w:szCs w:val="18"/>
              </w:rPr>
              <w:t>5,9</w:t>
            </w:r>
            <w:r w:rsidRPr="00F9226C">
              <w:rPr>
                <w:rFonts w:ascii="Arial" w:eastAsia="Times New Roman" w:hAnsi="Arial" w:cs="Arial"/>
                <w:sz w:val="18"/>
                <w:szCs w:val="18"/>
                <w:lang w:val="fr-FR"/>
              </w:rPr>
              <w:t xml:space="preserve"> </w:t>
            </w:r>
            <w:r w:rsidRPr="00F9226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209F756" w14:textId="77777777" w:rsidR="006860CF" w:rsidRPr="00195FDE" w:rsidRDefault="006860CF" w:rsidP="002E70B4">
            <w:pPr>
              <w:jc w:val="center"/>
              <w:rPr>
                <w:rFonts w:ascii="Arial" w:eastAsia="Times New Roman" w:hAnsi="Arial" w:cs="Arial"/>
                <w:sz w:val="18"/>
                <w:szCs w:val="18"/>
                <w:lang w:val="fr-FR"/>
              </w:rPr>
            </w:pPr>
            <w:r w:rsidRPr="00195FDE">
              <w:rPr>
                <w:rFonts w:ascii="Arial" w:hAnsi="Arial" w:cs="Arial"/>
                <w:color w:val="000000"/>
                <w:sz w:val="18"/>
                <w:szCs w:val="18"/>
              </w:rPr>
              <w:t>8,7</w:t>
            </w:r>
            <w:r w:rsidRPr="00195FDE">
              <w:rPr>
                <w:rFonts w:ascii="Arial" w:eastAsia="Times New Roman" w:hAnsi="Arial" w:cs="Arial"/>
                <w:sz w:val="18"/>
                <w:szCs w:val="18"/>
                <w:lang w:val="fr-FR"/>
              </w:rPr>
              <w:t xml:space="preserve"> ± </w:t>
            </w:r>
            <w:r w:rsidRPr="00195FDE">
              <w:rPr>
                <w:rFonts w:ascii="Arial" w:hAnsi="Arial" w:cs="Arial"/>
                <w:color w:val="000000"/>
                <w:sz w:val="18"/>
                <w:szCs w:val="18"/>
              </w:rPr>
              <w:t>3,1</w:t>
            </w:r>
            <w:r w:rsidRPr="00195FDE">
              <w:rPr>
                <w:rFonts w:ascii="Arial" w:eastAsia="Times New Roman" w:hAnsi="Arial" w:cs="Arial"/>
                <w:sz w:val="18"/>
                <w:szCs w:val="18"/>
                <w:lang w:val="fr-FR"/>
              </w:rPr>
              <w:t xml:space="preserve"> </w:t>
            </w:r>
            <w:r w:rsidRPr="00195FD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3626AE5" w14:textId="77777777" w:rsidR="006860CF" w:rsidRPr="00195FDE" w:rsidRDefault="006860CF" w:rsidP="002E70B4">
            <w:pPr>
              <w:jc w:val="center"/>
              <w:rPr>
                <w:rFonts w:ascii="Arial" w:eastAsia="Times New Roman" w:hAnsi="Arial" w:cs="Arial"/>
                <w:sz w:val="18"/>
                <w:szCs w:val="18"/>
                <w:lang w:val="fr-FR"/>
              </w:rPr>
            </w:pPr>
            <w:r w:rsidRPr="00195FDE">
              <w:rPr>
                <w:rFonts w:ascii="Arial" w:hAnsi="Arial" w:cs="Arial"/>
                <w:color w:val="000000"/>
                <w:sz w:val="18"/>
                <w:szCs w:val="18"/>
              </w:rPr>
              <w:t>13,7</w:t>
            </w:r>
            <w:r w:rsidRPr="00195FDE">
              <w:rPr>
                <w:rFonts w:ascii="Arial" w:eastAsia="Times New Roman" w:hAnsi="Arial" w:cs="Arial"/>
                <w:sz w:val="18"/>
                <w:szCs w:val="18"/>
                <w:lang w:val="fr-FR"/>
              </w:rPr>
              <w:t xml:space="preserve"> ± </w:t>
            </w:r>
            <w:r w:rsidRPr="00195FDE">
              <w:rPr>
                <w:rFonts w:ascii="Arial" w:hAnsi="Arial" w:cs="Arial"/>
                <w:color w:val="000000"/>
                <w:sz w:val="18"/>
                <w:szCs w:val="18"/>
              </w:rPr>
              <w:t>3,1</w:t>
            </w:r>
            <w:r w:rsidRPr="00195FDE">
              <w:rPr>
                <w:rFonts w:ascii="Arial" w:eastAsia="Times New Roman" w:hAnsi="Arial" w:cs="Arial"/>
                <w:sz w:val="18"/>
                <w:szCs w:val="18"/>
                <w:lang w:val="fr-FR"/>
              </w:rPr>
              <w:t xml:space="preserve"> </w:t>
            </w:r>
            <w:r w:rsidRPr="00195FDE">
              <w:rPr>
                <w:rFonts w:ascii="Arial" w:eastAsia="Times New Roman" w:hAnsi="Arial" w:cs="Arial"/>
                <w:bCs/>
                <w:sz w:val="18"/>
                <w:szCs w:val="18"/>
                <w:lang w:val="fr-FR"/>
              </w:rPr>
              <w:t>ab</w:t>
            </w:r>
          </w:p>
        </w:tc>
        <w:tc>
          <w:tcPr>
            <w:tcW w:w="1386" w:type="dxa"/>
            <w:tcBorders>
              <w:top w:val="nil"/>
            </w:tcBorders>
            <w:shd w:val="clear" w:color="auto" w:fill="auto"/>
            <w:noWrap/>
            <w:vAlign w:val="center"/>
            <w:hideMark/>
          </w:tcPr>
          <w:p w14:paraId="11ABA611" w14:textId="77777777" w:rsidR="006860CF" w:rsidRPr="00946EDD" w:rsidRDefault="006860CF" w:rsidP="002E70B4">
            <w:pPr>
              <w:jc w:val="center"/>
              <w:rPr>
                <w:rFonts w:ascii="Arial" w:eastAsia="Times New Roman" w:hAnsi="Arial" w:cs="Arial"/>
                <w:sz w:val="18"/>
                <w:szCs w:val="18"/>
                <w:lang w:val="fr-FR"/>
              </w:rPr>
            </w:pPr>
            <w:r w:rsidRPr="00946EDD">
              <w:rPr>
                <w:rFonts w:ascii="Arial" w:hAnsi="Arial" w:cs="Arial"/>
                <w:color w:val="000000"/>
                <w:sz w:val="18"/>
                <w:szCs w:val="18"/>
              </w:rPr>
              <w:t>30,0</w:t>
            </w:r>
            <w:r w:rsidRPr="00946EDD">
              <w:rPr>
                <w:rFonts w:ascii="Arial" w:eastAsia="Times New Roman" w:hAnsi="Arial" w:cs="Arial"/>
                <w:sz w:val="18"/>
                <w:szCs w:val="18"/>
                <w:lang w:val="fr-FR"/>
              </w:rPr>
              <w:t xml:space="preserve"> ± </w:t>
            </w:r>
            <w:r w:rsidRPr="00946EDD">
              <w:rPr>
                <w:rFonts w:ascii="Arial" w:hAnsi="Arial" w:cs="Arial"/>
                <w:color w:val="000000"/>
                <w:sz w:val="18"/>
                <w:szCs w:val="18"/>
              </w:rPr>
              <w:t>11,4</w:t>
            </w:r>
            <w:r w:rsidRPr="00946EDD">
              <w:rPr>
                <w:rFonts w:ascii="Arial" w:eastAsia="Times New Roman" w:hAnsi="Arial" w:cs="Arial"/>
                <w:sz w:val="18"/>
                <w:szCs w:val="18"/>
                <w:lang w:val="fr-FR"/>
              </w:rPr>
              <w:t xml:space="preserve"> </w:t>
            </w:r>
            <w:r w:rsidRPr="00946EDD">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010E899C" w14:textId="77777777" w:rsidR="006860CF" w:rsidRPr="005D368A" w:rsidRDefault="006860CF" w:rsidP="002E70B4">
            <w:pPr>
              <w:jc w:val="center"/>
              <w:rPr>
                <w:rFonts w:ascii="Arial" w:eastAsia="Times New Roman" w:hAnsi="Arial" w:cs="Arial"/>
                <w:sz w:val="18"/>
                <w:szCs w:val="18"/>
                <w:lang w:val="fr-FR"/>
              </w:rPr>
            </w:pPr>
            <w:r w:rsidRPr="005D368A">
              <w:rPr>
                <w:rFonts w:ascii="Arial" w:hAnsi="Arial" w:cs="Arial"/>
                <w:color w:val="000000"/>
                <w:sz w:val="18"/>
                <w:szCs w:val="18"/>
              </w:rPr>
              <w:t>25,0</w:t>
            </w:r>
            <w:r w:rsidRPr="005D368A">
              <w:rPr>
                <w:rFonts w:ascii="Arial" w:eastAsia="Times New Roman" w:hAnsi="Arial" w:cs="Arial"/>
                <w:sz w:val="18"/>
                <w:szCs w:val="18"/>
                <w:lang w:val="fr-FR"/>
              </w:rPr>
              <w:t xml:space="preserve"> ± </w:t>
            </w:r>
            <w:r w:rsidRPr="005D368A">
              <w:rPr>
                <w:rFonts w:ascii="Arial" w:hAnsi="Arial" w:cs="Arial"/>
                <w:color w:val="000000"/>
                <w:sz w:val="18"/>
                <w:szCs w:val="18"/>
              </w:rPr>
              <w:t>2,9</w:t>
            </w:r>
            <w:r w:rsidRPr="005D368A">
              <w:rPr>
                <w:rFonts w:ascii="Arial" w:eastAsia="Times New Roman" w:hAnsi="Arial" w:cs="Arial"/>
                <w:sz w:val="18"/>
                <w:szCs w:val="18"/>
                <w:lang w:val="fr-FR"/>
              </w:rPr>
              <w:t xml:space="preserve"> </w:t>
            </w:r>
            <w:r>
              <w:rPr>
                <w:rFonts w:ascii="Arial" w:eastAsia="Times New Roman" w:hAnsi="Arial" w:cs="Arial"/>
                <w:bCs/>
                <w:sz w:val="18"/>
                <w:szCs w:val="18"/>
                <w:lang w:val="fr-FR"/>
              </w:rPr>
              <w:t>c</w:t>
            </w:r>
          </w:p>
        </w:tc>
        <w:tc>
          <w:tcPr>
            <w:tcW w:w="1386" w:type="dxa"/>
            <w:tcBorders>
              <w:top w:val="nil"/>
            </w:tcBorders>
            <w:shd w:val="clear" w:color="auto" w:fill="auto"/>
            <w:noWrap/>
            <w:vAlign w:val="bottom"/>
            <w:hideMark/>
          </w:tcPr>
          <w:p w14:paraId="25C1D853" w14:textId="77777777" w:rsidR="006860CF" w:rsidRPr="005D368A" w:rsidRDefault="006860CF" w:rsidP="002E70B4">
            <w:pPr>
              <w:jc w:val="center"/>
              <w:rPr>
                <w:rFonts w:ascii="Arial" w:eastAsia="Times New Roman" w:hAnsi="Arial" w:cs="Arial"/>
                <w:sz w:val="18"/>
                <w:szCs w:val="18"/>
                <w:lang w:val="fr-FR"/>
              </w:rPr>
            </w:pPr>
            <w:r w:rsidRPr="005D368A">
              <w:rPr>
                <w:rFonts w:ascii="Arial" w:hAnsi="Arial" w:cs="Arial"/>
                <w:color w:val="000000"/>
                <w:sz w:val="18"/>
                <w:szCs w:val="18"/>
              </w:rPr>
              <w:t>17,5</w:t>
            </w:r>
            <w:r w:rsidRPr="005D368A">
              <w:rPr>
                <w:rFonts w:ascii="Arial" w:eastAsia="Times New Roman" w:hAnsi="Arial" w:cs="Arial"/>
                <w:sz w:val="18"/>
                <w:szCs w:val="18"/>
                <w:lang w:val="fr-FR"/>
              </w:rPr>
              <w:t xml:space="preserve"> ± </w:t>
            </w:r>
            <w:r w:rsidRPr="005D368A">
              <w:rPr>
                <w:rFonts w:ascii="Arial" w:hAnsi="Arial" w:cs="Arial"/>
                <w:color w:val="000000"/>
                <w:sz w:val="18"/>
                <w:szCs w:val="18"/>
              </w:rPr>
              <w:t>6,3</w:t>
            </w:r>
            <w:r w:rsidRPr="005D368A">
              <w:rPr>
                <w:rFonts w:ascii="Arial" w:eastAsia="Times New Roman" w:hAnsi="Arial" w:cs="Arial"/>
                <w:sz w:val="18"/>
                <w:szCs w:val="18"/>
                <w:lang w:val="fr-FR"/>
              </w:rPr>
              <w:t xml:space="preserve"> </w:t>
            </w:r>
            <w:r w:rsidRPr="005D368A">
              <w:rPr>
                <w:rFonts w:ascii="Arial" w:eastAsia="Times New Roman" w:hAnsi="Arial" w:cs="Arial"/>
                <w:bCs/>
                <w:sz w:val="18"/>
                <w:szCs w:val="18"/>
                <w:lang w:val="fr-FR"/>
              </w:rPr>
              <w:t>a</w:t>
            </w:r>
          </w:p>
        </w:tc>
      </w:tr>
      <w:tr w:rsidR="006860CF" w:rsidRPr="000B4525" w14:paraId="35AD6747" w14:textId="77777777" w:rsidTr="00AA6D5F">
        <w:trPr>
          <w:trHeight w:val="255"/>
        </w:trPr>
        <w:tc>
          <w:tcPr>
            <w:tcW w:w="2594" w:type="dxa"/>
            <w:tcBorders>
              <w:top w:val="nil"/>
            </w:tcBorders>
            <w:shd w:val="clear" w:color="auto" w:fill="auto"/>
            <w:noWrap/>
            <w:vAlign w:val="bottom"/>
            <w:hideMark/>
          </w:tcPr>
          <w:p w14:paraId="1CAC986B" w14:textId="77777777" w:rsidR="006860CF" w:rsidRPr="000B4525" w:rsidRDefault="006860CF" w:rsidP="002E70B4">
            <w:pPr>
              <w:rPr>
                <w:rFonts w:ascii="Arial" w:eastAsia="Times New Roman" w:hAnsi="Arial" w:cs="Arial"/>
                <w:sz w:val="18"/>
                <w:szCs w:val="18"/>
                <w:lang w:val="fr-FR"/>
              </w:rPr>
            </w:pPr>
            <w:r w:rsidRPr="000B4525">
              <w:rPr>
                <w:rFonts w:ascii="Arial" w:eastAsia="Times New Roman" w:hAnsi="Arial" w:cs="Arial"/>
                <w:b/>
                <w:bCs/>
                <w:sz w:val="18"/>
                <w:szCs w:val="18"/>
                <w:lang w:eastAsia="fr-CA"/>
              </w:rPr>
              <w:t>25% de plants porteurs (T4)</w:t>
            </w:r>
          </w:p>
        </w:tc>
        <w:tc>
          <w:tcPr>
            <w:tcW w:w="1386" w:type="dxa"/>
            <w:tcBorders>
              <w:top w:val="nil"/>
            </w:tcBorders>
            <w:shd w:val="clear" w:color="auto" w:fill="auto"/>
            <w:noWrap/>
            <w:vAlign w:val="center"/>
            <w:hideMark/>
          </w:tcPr>
          <w:p w14:paraId="245FF343"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 xml:space="preserve">2,5 ± 2,5 </w:t>
            </w:r>
            <w:r w:rsidRPr="00A65880">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0041DE2" w14:textId="77777777" w:rsidR="006860CF" w:rsidRPr="000B4525" w:rsidRDefault="006860CF" w:rsidP="002E70B4">
            <w:pPr>
              <w:jc w:val="center"/>
              <w:rPr>
                <w:rFonts w:ascii="Arial" w:eastAsia="Times New Roman" w:hAnsi="Arial" w:cs="Arial"/>
                <w:sz w:val="18"/>
                <w:szCs w:val="18"/>
                <w:highlight w:val="yellow"/>
                <w:lang w:val="fr-FR"/>
              </w:rPr>
            </w:pPr>
            <w:r>
              <w:rPr>
                <w:rFonts w:ascii="Arial" w:eastAsia="Times New Roman" w:hAnsi="Arial" w:cs="Arial"/>
                <w:sz w:val="18"/>
                <w:szCs w:val="18"/>
                <w:lang w:val="fr-FR"/>
              </w:rPr>
              <w:t>8</w:t>
            </w:r>
            <w:r w:rsidRPr="00A65880">
              <w:rPr>
                <w:rFonts w:ascii="Arial" w:eastAsia="Times New Roman" w:hAnsi="Arial" w:cs="Arial"/>
                <w:sz w:val="18"/>
                <w:szCs w:val="18"/>
                <w:lang w:val="fr-FR"/>
              </w:rPr>
              <w:t>,</w:t>
            </w:r>
            <w:r>
              <w:rPr>
                <w:rFonts w:ascii="Arial" w:eastAsia="Times New Roman" w:hAnsi="Arial" w:cs="Arial"/>
                <w:sz w:val="18"/>
                <w:szCs w:val="18"/>
                <w:lang w:val="fr-FR"/>
              </w:rPr>
              <w:t>7</w:t>
            </w:r>
            <w:r w:rsidRPr="00A65880">
              <w:rPr>
                <w:rFonts w:ascii="Arial" w:eastAsia="Times New Roman" w:hAnsi="Arial" w:cs="Arial"/>
                <w:sz w:val="18"/>
                <w:szCs w:val="18"/>
                <w:lang w:val="fr-FR"/>
              </w:rPr>
              <w:t xml:space="preserve"> ± </w:t>
            </w:r>
            <w:r>
              <w:rPr>
                <w:rFonts w:ascii="Arial" w:eastAsia="Times New Roman" w:hAnsi="Arial" w:cs="Arial"/>
                <w:sz w:val="18"/>
                <w:szCs w:val="18"/>
                <w:lang w:val="fr-FR"/>
              </w:rPr>
              <w:t>3</w:t>
            </w:r>
            <w:r w:rsidRPr="00A65880">
              <w:rPr>
                <w:rFonts w:ascii="Arial" w:eastAsia="Times New Roman" w:hAnsi="Arial" w:cs="Arial"/>
                <w:sz w:val="18"/>
                <w:szCs w:val="18"/>
                <w:lang w:val="fr-FR"/>
              </w:rPr>
              <w:t>,</w:t>
            </w:r>
            <w:r>
              <w:rPr>
                <w:rFonts w:ascii="Arial" w:eastAsia="Times New Roman" w:hAnsi="Arial" w:cs="Arial"/>
                <w:sz w:val="18"/>
                <w:szCs w:val="18"/>
                <w:lang w:val="fr-FR"/>
              </w:rPr>
              <w:t>1</w:t>
            </w:r>
            <w:r w:rsidRPr="00A65880">
              <w:rPr>
                <w:rFonts w:ascii="Arial" w:eastAsia="Times New Roman" w:hAnsi="Arial" w:cs="Arial"/>
                <w:sz w:val="18"/>
                <w:szCs w:val="18"/>
                <w:lang w:val="fr-FR"/>
              </w:rPr>
              <w:t xml:space="preserve"> </w:t>
            </w:r>
            <w:r w:rsidRPr="00A65880">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8FB1C58" w14:textId="77777777" w:rsidR="006860CF" w:rsidRPr="007A0E54" w:rsidRDefault="006860CF" w:rsidP="002E70B4">
            <w:pPr>
              <w:jc w:val="center"/>
              <w:rPr>
                <w:rFonts w:ascii="Arial" w:eastAsia="Times New Roman" w:hAnsi="Arial" w:cs="Arial"/>
                <w:sz w:val="18"/>
                <w:szCs w:val="18"/>
                <w:lang w:val="fr-FR"/>
              </w:rPr>
            </w:pPr>
            <w:r w:rsidRPr="007A0E54">
              <w:rPr>
                <w:rFonts w:ascii="Arial" w:eastAsia="Times New Roman" w:hAnsi="Arial" w:cs="Arial"/>
                <w:sz w:val="18"/>
                <w:szCs w:val="18"/>
                <w:lang w:val="fr-FR"/>
              </w:rPr>
              <w:t xml:space="preserve">40,0 ± 13,1 </w:t>
            </w:r>
            <w:r w:rsidRPr="007A0E5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47AFE66" w14:textId="77777777" w:rsidR="006860CF" w:rsidRPr="00F9226C" w:rsidRDefault="006860CF" w:rsidP="002E70B4">
            <w:pPr>
              <w:jc w:val="center"/>
              <w:rPr>
                <w:rFonts w:ascii="Arial" w:eastAsia="Times New Roman" w:hAnsi="Arial" w:cs="Arial"/>
                <w:sz w:val="18"/>
                <w:szCs w:val="18"/>
                <w:lang w:val="fr-FR"/>
              </w:rPr>
            </w:pPr>
            <w:r w:rsidRPr="00F9226C">
              <w:rPr>
                <w:rFonts w:ascii="Arial" w:hAnsi="Arial" w:cs="Arial"/>
                <w:color w:val="000000"/>
                <w:sz w:val="18"/>
                <w:szCs w:val="18"/>
              </w:rPr>
              <w:t>16,2</w:t>
            </w:r>
            <w:r w:rsidRPr="00F9226C">
              <w:rPr>
                <w:rFonts w:ascii="Arial" w:eastAsia="Times New Roman" w:hAnsi="Arial" w:cs="Arial"/>
                <w:sz w:val="18"/>
                <w:szCs w:val="18"/>
                <w:lang w:val="fr-FR"/>
              </w:rPr>
              <w:t xml:space="preserve"> ± </w:t>
            </w:r>
            <w:r w:rsidRPr="00F9226C">
              <w:rPr>
                <w:rFonts w:ascii="Arial" w:hAnsi="Arial" w:cs="Arial"/>
                <w:color w:val="000000"/>
                <w:sz w:val="18"/>
                <w:szCs w:val="18"/>
              </w:rPr>
              <w:t>3,1</w:t>
            </w:r>
            <w:r w:rsidRPr="00F9226C">
              <w:rPr>
                <w:rFonts w:ascii="Arial" w:eastAsia="Times New Roman" w:hAnsi="Arial" w:cs="Arial"/>
                <w:sz w:val="18"/>
                <w:szCs w:val="18"/>
                <w:lang w:val="fr-FR"/>
              </w:rPr>
              <w:t xml:space="preserve"> </w:t>
            </w:r>
            <w:r w:rsidRPr="00F9226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D7E6783" w14:textId="77777777" w:rsidR="006860CF" w:rsidRPr="00195FDE" w:rsidRDefault="006860CF" w:rsidP="002E70B4">
            <w:pPr>
              <w:jc w:val="center"/>
              <w:rPr>
                <w:rFonts w:ascii="Arial" w:eastAsia="Times New Roman" w:hAnsi="Arial" w:cs="Arial"/>
                <w:sz w:val="18"/>
                <w:szCs w:val="18"/>
                <w:lang w:val="fr-FR"/>
              </w:rPr>
            </w:pPr>
            <w:r w:rsidRPr="00195FDE">
              <w:rPr>
                <w:rFonts w:ascii="Arial" w:hAnsi="Arial" w:cs="Arial"/>
                <w:color w:val="000000"/>
                <w:sz w:val="18"/>
                <w:szCs w:val="18"/>
              </w:rPr>
              <w:t>18,7</w:t>
            </w:r>
            <w:r w:rsidRPr="00195FDE">
              <w:rPr>
                <w:rFonts w:ascii="Arial" w:eastAsia="Times New Roman" w:hAnsi="Arial" w:cs="Arial"/>
                <w:sz w:val="18"/>
                <w:szCs w:val="18"/>
                <w:lang w:val="fr-FR"/>
              </w:rPr>
              <w:t xml:space="preserve"> ± </w:t>
            </w:r>
            <w:r w:rsidRPr="00195FDE">
              <w:rPr>
                <w:rFonts w:ascii="Arial" w:hAnsi="Arial" w:cs="Arial"/>
                <w:color w:val="000000"/>
                <w:sz w:val="18"/>
                <w:szCs w:val="18"/>
              </w:rPr>
              <w:t>4,3</w:t>
            </w:r>
            <w:r w:rsidRPr="00195FDE">
              <w:rPr>
                <w:rFonts w:ascii="Arial" w:eastAsia="Times New Roman" w:hAnsi="Arial" w:cs="Arial"/>
                <w:sz w:val="18"/>
                <w:szCs w:val="18"/>
                <w:lang w:val="fr-FR"/>
              </w:rPr>
              <w:t xml:space="preserve"> </w:t>
            </w:r>
            <w:r w:rsidRPr="00195FD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1555BD42" w14:textId="77777777" w:rsidR="006860CF" w:rsidRPr="00195FDE" w:rsidRDefault="006860CF" w:rsidP="002E70B4">
            <w:pPr>
              <w:jc w:val="center"/>
              <w:rPr>
                <w:rFonts w:ascii="Arial" w:eastAsia="Times New Roman" w:hAnsi="Arial" w:cs="Arial"/>
                <w:sz w:val="18"/>
                <w:szCs w:val="18"/>
                <w:lang w:val="fr-FR"/>
              </w:rPr>
            </w:pPr>
            <w:r w:rsidRPr="00195FDE">
              <w:rPr>
                <w:rFonts w:ascii="Arial" w:hAnsi="Arial" w:cs="Arial"/>
                <w:color w:val="000000"/>
                <w:sz w:val="18"/>
                <w:szCs w:val="18"/>
              </w:rPr>
              <w:t>11,2</w:t>
            </w:r>
            <w:r w:rsidRPr="00195FDE">
              <w:rPr>
                <w:rFonts w:ascii="Arial" w:eastAsia="Times New Roman" w:hAnsi="Arial" w:cs="Arial"/>
                <w:sz w:val="18"/>
                <w:szCs w:val="18"/>
                <w:lang w:val="fr-FR"/>
              </w:rPr>
              <w:t xml:space="preserve"> ± </w:t>
            </w:r>
            <w:r w:rsidRPr="00195FDE">
              <w:rPr>
                <w:rFonts w:ascii="Arial" w:hAnsi="Arial" w:cs="Arial"/>
                <w:color w:val="000000"/>
                <w:sz w:val="18"/>
                <w:szCs w:val="18"/>
              </w:rPr>
              <w:t>3,7</w:t>
            </w:r>
            <w:r w:rsidRPr="00195FDE">
              <w:rPr>
                <w:rFonts w:ascii="Arial" w:eastAsia="Times New Roman" w:hAnsi="Arial" w:cs="Arial"/>
                <w:sz w:val="18"/>
                <w:szCs w:val="18"/>
                <w:lang w:val="fr-FR"/>
              </w:rPr>
              <w:t xml:space="preserve"> </w:t>
            </w:r>
            <w:r w:rsidRPr="00195FDE">
              <w:rPr>
                <w:rFonts w:ascii="Arial" w:eastAsia="Times New Roman" w:hAnsi="Arial" w:cs="Arial"/>
                <w:bCs/>
                <w:sz w:val="18"/>
                <w:szCs w:val="18"/>
                <w:lang w:val="fr-FR"/>
              </w:rPr>
              <w:t>b</w:t>
            </w:r>
          </w:p>
        </w:tc>
        <w:tc>
          <w:tcPr>
            <w:tcW w:w="1386" w:type="dxa"/>
            <w:tcBorders>
              <w:top w:val="nil"/>
            </w:tcBorders>
            <w:shd w:val="clear" w:color="auto" w:fill="auto"/>
            <w:noWrap/>
            <w:vAlign w:val="center"/>
            <w:hideMark/>
          </w:tcPr>
          <w:p w14:paraId="154A52B3" w14:textId="77777777" w:rsidR="006860CF" w:rsidRPr="00946EDD" w:rsidRDefault="006860CF" w:rsidP="002E70B4">
            <w:pPr>
              <w:jc w:val="center"/>
              <w:rPr>
                <w:rFonts w:ascii="Arial" w:eastAsia="Times New Roman" w:hAnsi="Arial" w:cs="Arial"/>
                <w:sz w:val="18"/>
                <w:szCs w:val="18"/>
                <w:lang w:val="fr-FR"/>
              </w:rPr>
            </w:pPr>
            <w:r w:rsidRPr="00946EDD">
              <w:rPr>
                <w:rFonts w:ascii="Arial" w:hAnsi="Arial" w:cs="Arial"/>
                <w:color w:val="000000"/>
                <w:sz w:val="18"/>
                <w:szCs w:val="18"/>
              </w:rPr>
              <w:t>50,0</w:t>
            </w:r>
            <w:r w:rsidRPr="00946EDD">
              <w:rPr>
                <w:rFonts w:ascii="Arial" w:eastAsia="Times New Roman" w:hAnsi="Arial" w:cs="Arial"/>
                <w:sz w:val="18"/>
                <w:szCs w:val="18"/>
                <w:lang w:val="fr-FR"/>
              </w:rPr>
              <w:t xml:space="preserve"> ± </w:t>
            </w:r>
            <w:r w:rsidRPr="00946EDD">
              <w:rPr>
                <w:rFonts w:ascii="Arial" w:hAnsi="Arial" w:cs="Arial"/>
                <w:color w:val="000000"/>
                <w:sz w:val="18"/>
                <w:szCs w:val="18"/>
              </w:rPr>
              <w:t>10,6</w:t>
            </w:r>
            <w:r w:rsidRPr="00946EDD">
              <w:rPr>
                <w:rFonts w:ascii="Arial" w:eastAsia="Times New Roman" w:hAnsi="Arial" w:cs="Arial"/>
                <w:sz w:val="18"/>
                <w:szCs w:val="18"/>
                <w:lang w:val="fr-FR"/>
              </w:rPr>
              <w:t xml:space="preserve"> </w:t>
            </w:r>
            <w:r w:rsidRPr="00946EDD">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5F536452" w14:textId="77777777" w:rsidR="006860CF" w:rsidRPr="005D368A" w:rsidRDefault="006860CF" w:rsidP="002E70B4">
            <w:pPr>
              <w:jc w:val="center"/>
              <w:rPr>
                <w:rFonts w:ascii="Arial" w:eastAsia="Times New Roman" w:hAnsi="Arial" w:cs="Arial"/>
                <w:sz w:val="18"/>
                <w:szCs w:val="18"/>
                <w:lang w:val="fr-FR"/>
              </w:rPr>
            </w:pPr>
            <w:r w:rsidRPr="005D368A">
              <w:rPr>
                <w:rFonts w:ascii="Arial" w:hAnsi="Arial" w:cs="Arial"/>
                <w:color w:val="000000"/>
                <w:sz w:val="18"/>
                <w:szCs w:val="18"/>
              </w:rPr>
              <w:t>30,0</w:t>
            </w:r>
            <w:r w:rsidRPr="005D368A">
              <w:rPr>
                <w:rFonts w:ascii="Arial" w:eastAsia="Times New Roman" w:hAnsi="Arial" w:cs="Arial"/>
                <w:sz w:val="18"/>
                <w:szCs w:val="18"/>
                <w:lang w:val="fr-FR"/>
              </w:rPr>
              <w:t xml:space="preserve"> ± </w:t>
            </w:r>
            <w:r w:rsidRPr="005D368A">
              <w:rPr>
                <w:rFonts w:ascii="Arial" w:hAnsi="Arial" w:cs="Arial"/>
                <w:color w:val="000000"/>
                <w:sz w:val="18"/>
                <w:szCs w:val="18"/>
              </w:rPr>
              <w:t>7,9</w:t>
            </w:r>
            <w:r w:rsidRPr="005D368A">
              <w:rPr>
                <w:rFonts w:ascii="Arial" w:eastAsia="Times New Roman" w:hAnsi="Arial" w:cs="Arial"/>
                <w:sz w:val="18"/>
                <w:szCs w:val="18"/>
                <w:lang w:val="fr-FR"/>
              </w:rPr>
              <w:t xml:space="preserve"> </w:t>
            </w:r>
            <w:r>
              <w:rPr>
                <w:rFonts w:ascii="Arial" w:eastAsia="Times New Roman" w:hAnsi="Arial" w:cs="Arial"/>
                <w:bCs/>
                <w:sz w:val="18"/>
                <w:szCs w:val="18"/>
                <w:lang w:val="fr-FR"/>
              </w:rPr>
              <w:t>c</w:t>
            </w:r>
          </w:p>
        </w:tc>
        <w:tc>
          <w:tcPr>
            <w:tcW w:w="1386" w:type="dxa"/>
            <w:tcBorders>
              <w:top w:val="nil"/>
            </w:tcBorders>
            <w:shd w:val="clear" w:color="auto" w:fill="auto"/>
            <w:noWrap/>
            <w:vAlign w:val="bottom"/>
            <w:hideMark/>
          </w:tcPr>
          <w:p w14:paraId="1D3C8455" w14:textId="77777777" w:rsidR="006860CF" w:rsidRPr="005D368A" w:rsidRDefault="006860CF" w:rsidP="002E70B4">
            <w:pPr>
              <w:jc w:val="center"/>
              <w:rPr>
                <w:rFonts w:ascii="Arial" w:eastAsia="Times New Roman" w:hAnsi="Arial" w:cs="Arial"/>
                <w:sz w:val="18"/>
                <w:szCs w:val="18"/>
                <w:lang w:val="fr-FR"/>
              </w:rPr>
            </w:pPr>
            <w:r w:rsidRPr="005D368A">
              <w:rPr>
                <w:rFonts w:ascii="Arial" w:hAnsi="Arial" w:cs="Arial"/>
                <w:color w:val="000000"/>
                <w:sz w:val="18"/>
                <w:szCs w:val="18"/>
              </w:rPr>
              <w:t>18,7</w:t>
            </w:r>
            <w:r w:rsidRPr="005D368A">
              <w:rPr>
                <w:rFonts w:ascii="Arial" w:eastAsia="Times New Roman" w:hAnsi="Arial" w:cs="Arial"/>
                <w:sz w:val="18"/>
                <w:szCs w:val="18"/>
                <w:lang w:val="fr-FR"/>
              </w:rPr>
              <w:t xml:space="preserve"> ± </w:t>
            </w:r>
            <w:r w:rsidRPr="005D368A">
              <w:rPr>
                <w:rFonts w:ascii="Arial" w:hAnsi="Arial" w:cs="Arial"/>
                <w:color w:val="000000"/>
                <w:sz w:val="18"/>
                <w:szCs w:val="18"/>
              </w:rPr>
              <w:t>11,2</w:t>
            </w:r>
            <w:r w:rsidRPr="005D368A">
              <w:rPr>
                <w:rFonts w:ascii="Arial" w:eastAsia="Times New Roman" w:hAnsi="Arial" w:cs="Arial"/>
                <w:sz w:val="18"/>
                <w:szCs w:val="18"/>
                <w:lang w:val="fr-FR"/>
              </w:rPr>
              <w:t xml:space="preserve"> </w:t>
            </w:r>
            <w:r w:rsidRPr="005D368A">
              <w:rPr>
                <w:rFonts w:ascii="Arial" w:eastAsia="Times New Roman" w:hAnsi="Arial" w:cs="Arial"/>
                <w:bCs/>
                <w:sz w:val="18"/>
                <w:szCs w:val="18"/>
                <w:lang w:val="fr-FR"/>
              </w:rPr>
              <w:t>a</w:t>
            </w:r>
          </w:p>
        </w:tc>
      </w:tr>
      <w:tr w:rsidR="006860CF" w:rsidRPr="000B4525" w14:paraId="42E40573" w14:textId="77777777" w:rsidTr="00AA6D5F">
        <w:trPr>
          <w:trHeight w:val="255"/>
        </w:trPr>
        <w:tc>
          <w:tcPr>
            <w:tcW w:w="2594" w:type="dxa"/>
            <w:tcBorders>
              <w:top w:val="nil"/>
            </w:tcBorders>
            <w:shd w:val="clear" w:color="auto" w:fill="auto"/>
            <w:noWrap/>
            <w:vAlign w:val="bottom"/>
            <w:hideMark/>
          </w:tcPr>
          <w:p w14:paraId="585FE3B0" w14:textId="77777777" w:rsidR="006860CF" w:rsidRPr="000B4525" w:rsidRDefault="006860CF" w:rsidP="002E70B4">
            <w:pPr>
              <w:rPr>
                <w:rFonts w:ascii="Arial" w:eastAsia="Times New Roman" w:hAnsi="Arial" w:cs="Arial"/>
                <w:sz w:val="18"/>
                <w:szCs w:val="18"/>
                <w:lang w:val="fr-FR"/>
              </w:rPr>
            </w:pPr>
            <w:r w:rsidRPr="000B4525">
              <w:rPr>
                <w:rFonts w:ascii="Arial" w:eastAsia="Times New Roman" w:hAnsi="Arial" w:cs="Arial"/>
                <w:b/>
                <w:bCs/>
                <w:sz w:val="18"/>
                <w:szCs w:val="18"/>
                <w:lang w:eastAsia="fr-CA"/>
              </w:rPr>
              <w:t>50% de plants porteurs (T5)</w:t>
            </w:r>
          </w:p>
        </w:tc>
        <w:tc>
          <w:tcPr>
            <w:tcW w:w="1386" w:type="dxa"/>
            <w:tcBorders>
              <w:top w:val="nil"/>
            </w:tcBorders>
            <w:shd w:val="clear" w:color="auto" w:fill="auto"/>
            <w:noWrap/>
            <w:vAlign w:val="center"/>
            <w:hideMark/>
          </w:tcPr>
          <w:p w14:paraId="71AEA90E"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 xml:space="preserve">6,2 ± 3,1 </w:t>
            </w:r>
            <w:r w:rsidRPr="00A65880">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4988149" w14:textId="77777777" w:rsidR="006860CF" w:rsidRPr="000B4525" w:rsidRDefault="006860CF" w:rsidP="002E70B4">
            <w:pPr>
              <w:jc w:val="center"/>
              <w:rPr>
                <w:rFonts w:ascii="Arial" w:eastAsia="Times New Roman" w:hAnsi="Arial" w:cs="Arial"/>
                <w:sz w:val="18"/>
                <w:szCs w:val="18"/>
                <w:highlight w:val="yellow"/>
                <w:lang w:val="fr-FR"/>
              </w:rPr>
            </w:pPr>
            <w:r>
              <w:rPr>
                <w:rFonts w:ascii="Arial" w:eastAsia="Times New Roman" w:hAnsi="Arial" w:cs="Arial"/>
                <w:sz w:val="18"/>
                <w:szCs w:val="18"/>
                <w:lang w:val="fr-FR"/>
              </w:rPr>
              <w:t>13</w:t>
            </w:r>
            <w:r w:rsidRPr="00A65880">
              <w:rPr>
                <w:rFonts w:ascii="Arial" w:eastAsia="Times New Roman" w:hAnsi="Arial" w:cs="Arial"/>
                <w:sz w:val="18"/>
                <w:szCs w:val="18"/>
                <w:lang w:val="fr-FR"/>
              </w:rPr>
              <w:t>,</w:t>
            </w:r>
            <w:r>
              <w:rPr>
                <w:rFonts w:ascii="Arial" w:eastAsia="Times New Roman" w:hAnsi="Arial" w:cs="Arial"/>
                <w:sz w:val="18"/>
                <w:szCs w:val="18"/>
                <w:lang w:val="fr-FR"/>
              </w:rPr>
              <w:t>7</w:t>
            </w:r>
            <w:r w:rsidRPr="00A65880">
              <w:rPr>
                <w:rFonts w:ascii="Arial" w:eastAsia="Times New Roman" w:hAnsi="Arial" w:cs="Arial"/>
                <w:sz w:val="18"/>
                <w:szCs w:val="18"/>
                <w:lang w:val="fr-FR"/>
              </w:rPr>
              <w:t xml:space="preserve"> ± </w:t>
            </w:r>
            <w:r>
              <w:rPr>
                <w:rFonts w:ascii="Arial" w:eastAsia="Times New Roman" w:hAnsi="Arial" w:cs="Arial"/>
                <w:sz w:val="18"/>
                <w:szCs w:val="18"/>
                <w:lang w:val="fr-FR"/>
              </w:rPr>
              <w:t>4</w:t>
            </w:r>
            <w:r w:rsidRPr="00A65880">
              <w:rPr>
                <w:rFonts w:ascii="Arial" w:eastAsia="Times New Roman" w:hAnsi="Arial" w:cs="Arial"/>
                <w:sz w:val="18"/>
                <w:szCs w:val="18"/>
                <w:lang w:val="fr-FR"/>
              </w:rPr>
              <w:t>,</w:t>
            </w:r>
            <w:r>
              <w:rPr>
                <w:rFonts w:ascii="Arial" w:eastAsia="Times New Roman" w:hAnsi="Arial" w:cs="Arial"/>
                <w:sz w:val="18"/>
                <w:szCs w:val="18"/>
                <w:lang w:val="fr-FR"/>
              </w:rPr>
              <w:t>3</w:t>
            </w:r>
            <w:r w:rsidRPr="00A65880">
              <w:rPr>
                <w:rFonts w:ascii="Arial" w:eastAsia="Times New Roman" w:hAnsi="Arial" w:cs="Arial"/>
                <w:sz w:val="18"/>
                <w:szCs w:val="18"/>
                <w:lang w:val="fr-FR"/>
              </w:rPr>
              <w:t xml:space="preserve"> </w:t>
            </w:r>
            <w:r w:rsidRPr="00A65880">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9A4A974" w14:textId="77777777" w:rsidR="006860CF" w:rsidRPr="007A0E54" w:rsidRDefault="006860CF" w:rsidP="002E70B4">
            <w:pPr>
              <w:jc w:val="center"/>
              <w:rPr>
                <w:rFonts w:ascii="Arial" w:eastAsia="Times New Roman" w:hAnsi="Arial" w:cs="Arial"/>
                <w:sz w:val="18"/>
                <w:szCs w:val="18"/>
                <w:lang w:val="fr-FR"/>
              </w:rPr>
            </w:pPr>
            <w:r w:rsidRPr="007A0E54">
              <w:rPr>
                <w:rFonts w:ascii="Arial" w:eastAsia="Times New Roman" w:hAnsi="Arial" w:cs="Arial"/>
                <w:sz w:val="18"/>
                <w:szCs w:val="18"/>
                <w:lang w:val="fr-FR"/>
              </w:rPr>
              <w:t xml:space="preserve">43,7 ± 8,3 </w:t>
            </w:r>
            <w:r w:rsidRPr="007A0E5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D05C279" w14:textId="77777777" w:rsidR="006860CF" w:rsidRPr="00F9226C" w:rsidRDefault="006860CF" w:rsidP="002E70B4">
            <w:pPr>
              <w:jc w:val="center"/>
              <w:rPr>
                <w:rFonts w:ascii="Arial" w:eastAsia="Times New Roman" w:hAnsi="Arial" w:cs="Arial"/>
                <w:sz w:val="18"/>
                <w:szCs w:val="18"/>
                <w:lang w:val="fr-FR"/>
              </w:rPr>
            </w:pPr>
            <w:r w:rsidRPr="00F9226C">
              <w:rPr>
                <w:rFonts w:ascii="Arial" w:hAnsi="Arial" w:cs="Arial"/>
                <w:color w:val="000000"/>
                <w:sz w:val="18"/>
                <w:szCs w:val="18"/>
              </w:rPr>
              <w:t>7,5</w:t>
            </w:r>
            <w:r w:rsidRPr="00F9226C">
              <w:rPr>
                <w:rFonts w:ascii="Arial" w:eastAsia="Times New Roman" w:hAnsi="Arial" w:cs="Arial"/>
                <w:sz w:val="18"/>
                <w:szCs w:val="18"/>
                <w:lang w:val="fr-FR"/>
              </w:rPr>
              <w:t xml:space="preserve"> ± </w:t>
            </w:r>
            <w:r w:rsidRPr="00F9226C">
              <w:rPr>
                <w:rFonts w:ascii="Arial" w:hAnsi="Arial" w:cs="Arial"/>
                <w:color w:val="000000"/>
                <w:sz w:val="18"/>
                <w:szCs w:val="18"/>
              </w:rPr>
              <w:t>2,5</w:t>
            </w:r>
            <w:r w:rsidRPr="00F9226C">
              <w:rPr>
                <w:rFonts w:ascii="Arial" w:eastAsia="Times New Roman" w:hAnsi="Arial" w:cs="Arial"/>
                <w:sz w:val="18"/>
                <w:szCs w:val="18"/>
                <w:lang w:val="fr-FR"/>
              </w:rPr>
              <w:t xml:space="preserve"> </w:t>
            </w:r>
            <w:r w:rsidRPr="00F9226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1027533" w14:textId="77777777" w:rsidR="006860CF" w:rsidRPr="00195FDE" w:rsidRDefault="006860CF" w:rsidP="002E70B4">
            <w:pPr>
              <w:jc w:val="center"/>
              <w:rPr>
                <w:rFonts w:ascii="Arial" w:eastAsia="Times New Roman" w:hAnsi="Arial" w:cs="Arial"/>
                <w:sz w:val="18"/>
                <w:szCs w:val="18"/>
                <w:lang w:val="fr-FR"/>
              </w:rPr>
            </w:pPr>
            <w:r w:rsidRPr="00195FDE">
              <w:rPr>
                <w:rFonts w:ascii="Arial" w:hAnsi="Arial" w:cs="Arial"/>
                <w:color w:val="000000"/>
                <w:sz w:val="18"/>
                <w:szCs w:val="18"/>
              </w:rPr>
              <w:t>20,0</w:t>
            </w:r>
            <w:r w:rsidRPr="00195FDE">
              <w:rPr>
                <w:rFonts w:ascii="Arial" w:eastAsia="Times New Roman" w:hAnsi="Arial" w:cs="Arial"/>
                <w:sz w:val="18"/>
                <w:szCs w:val="18"/>
                <w:lang w:val="fr-FR"/>
              </w:rPr>
              <w:t xml:space="preserve"> ± </w:t>
            </w:r>
            <w:r w:rsidRPr="00195FDE">
              <w:rPr>
                <w:rFonts w:ascii="Arial" w:hAnsi="Arial" w:cs="Arial"/>
                <w:color w:val="000000"/>
                <w:sz w:val="18"/>
                <w:szCs w:val="18"/>
              </w:rPr>
              <w:t>7,1</w:t>
            </w:r>
            <w:r w:rsidRPr="00195FDE">
              <w:rPr>
                <w:rFonts w:ascii="Arial" w:eastAsia="Times New Roman" w:hAnsi="Arial" w:cs="Arial"/>
                <w:sz w:val="18"/>
                <w:szCs w:val="18"/>
                <w:lang w:val="fr-FR"/>
              </w:rPr>
              <w:t xml:space="preserve"> </w:t>
            </w:r>
            <w:r w:rsidRPr="00195FD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656E5D0" w14:textId="77777777" w:rsidR="006860CF" w:rsidRPr="00195FDE" w:rsidRDefault="006860CF" w:rsidP="002E70B4">
            <w:pPr>
              <w:jc w:val="center"/>
              <w:rPr>
                <w:rFonts w:ascii="Arial" w:eastAsia="Times New Roman" w:hAnsi="Arial" w:cs="Arial"/>
                <w:sz w:val="18"/>
                <w:szCs w:val="18"/>
                <w:lang w:val="fr-FR"/>
              </w:rPr>
            </w:pPr>
            <w:r w:rsidRPr="00195FDE">
              <w:rPr>
                <w:rFonts w:ascii="Arial" w:hAnsi="Arial" w:cs="Arial"/>
                <w:color w:val="000000"/>
                <w:sz w:val="18"/>
                <w:szCs w:val="18"/>
              </w:rPr>
              <w:t>22,5</w:t>
            </w:r>
            <w:r w:rsidRPr="00195FDE">
              <w:rPr>
                <w:rFonts w:ascii="Arial" w:eastAsia="Times New Roman" w:hAnsi="Arial" w:cs="Arial"/>
                <w:sz w:val="18"/>
                <w:szCs w:val="18"/>
                <w:lang w:val="fr-FR"/>
              </w:rPr>
              <w:t xml:space="preserve"> ± </w:t>
            </w:r>
            <w:r w:rsidRPr="00195FDE">
              <w:rPr>
                <w:rFonts w:ascii="Arial" w:hAnsi="Arial" w:cs="Arial"/>
                <w:color w:val="000000"/>
                <w:sz w:val="18"/>
                <w:szCs w:val="18"/>
              </w:rPr>
              <w:t>4,3</w:t>
            </w:r>
            <w:r w:rsidRPr="00195FDE">
              <w:rPr>
                <w:rFonts w:ascii="Arial" w:eastAsia="Times New Roman" w:hAnsi="Arial" w:cs="Arial"/>
                <w:sz w:val="18"/>
                <w:szCs w:val="18"/>
                <w:lang w:val="fr-FR"/>
              </w:rPr>
              <w:t xml:space="preserve"> </w:t>
            </w:r>
            <w:r w:rsidRPr="00195FD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EBB56EB" w14:textId="77777777" w:rsidR="006860CF" w:rsidRPr="00946EDD" w:rsidRDefault="006860CF" w:rsidP="002E70B4">
            <w:pPr>
              <w:jc w:val="center"/>
              <w:rPr>
                <w:rFonts w:ascii="Arial" w:eastAsia="Times New Roman" w:hAnsi="Arial" w:cs="Arial"/>
                <w:sz w:val="18"/>
                <w:szCs w:val="18"/>
                <w:lang w:val="fr-FR"/>
              </w:rPr>
            </w:pPr>
            <w:r w:rsidRPr="00946EDD">
              <w:rPr>
                <w:rFonts w:ascii="Arial" w:hAnsi="Arial" w:cs="Arial"/>
                <w:color w:val="000000"/>
                <w:sz w:val="18"/>
                <w:szCs w:val="18"/>
              </w:rPr>
              <w:t>60,0</w:t>
            </w:r>
            <w:r w:rsidRPr="00946EDD">
              <w:rPr>
                <w:rFonts w:ascii="Arial" w:eastAsia="Times New Roman" w:hAnsi="Arial" w:cs="Arial"/>
                <w:sz w:val="18"/>
                <w:szCs w:val="18"/>
                <w:lang w:val="fr-FR"/>
              </w:rPr>
              <w:t xml:space="preserve"> ± </w:t>
            </w:r>
            <w:r w:rsidRPr="00946EDD">
              <w:rPr>
                <w:rFonts w:ascii="Arial" w:hAnsi="Arial" w:cs="Arial"/>
                <w:color w:val="000000"/>
                <w:sz w:val="18"/>
                <w:szCs w:val="18"/>
              </w:rPr>
              <w:t>10,2</w:t>
            </w:r>
            <w:r w:rsidRPr="00946EDD">
              <w:rPr>
                <w:rFonts w:ascii="Arial" w:eastAsia="Times New Roman" w:hAnsi="Arial" w:cs="Arial"/>
                <w:sz w:val="18"/>
                <w:szCs w:val="18"/>
                <w:lang w:val="fr-FR"/>
              </w:rPr>
              <w:t xml:space="preserve"> </w:t>
            </w:r>
            <w:r w:rsidRPr="00946EDD">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74026709" w14:textId="77777777" w:rsidR="006860CF" w:rsidRPr="005D368A" w:rsidRDefault="006860CF" w:rsidP="002E70B4">
            <w:pPr>
              <w:jc w:val="center"/>
              <w:rPr>
                <w:rFonts w:ascii="Arial" w:eastAsia="Times New Roman" w:hAnsi="Arial" w:cs="Arial"/>
                <w:sz w:val="18"/>
                <w:szCs w:val="18"/>
                <w:lang w:val="fr-FR"/>
              </w:rPr>
            </w:pPr>
            <w:r w:rsidRPr="005D368A">
              <w:rPr>
                <w:rFonts w:ascii="Arial" w:hAnsi="Arial" w:cs="Arial"/>
                <w:color w:val="000000"/>
                <w:sz w:val="18"/>
                <w:szCs w:val="18"/>
              </w:rPr>
              <w:t>46,2</w:t>
            </w:r>
            <w:r w:rsidRPr="005D368A">
              <w:rPr>
                <w:rFonts w:ascii="Arial" w:eastAsia="Times New Roman" w:hAnsi="Arial" w:cs="Arial"/>
                <w:sz w:val="18"/>
                <w:szCs w:val="18"/>
                <w:lang w:val="fr-FR"/>
              </w:rPr>
              <w:t xml:space="preserve"> ± </w:t>
            </w:r>
            <w:r w:rsidRPr="005D368A">
              <w:rPr>
                <w:rFonts w:ascii="Arial" w:hAnsi="Arial" w:cs="Arial"/>
                <w:color w:val="000000"/>
                <w:sz w:val="18"/>
                <w:szCs w:val="18"/>
              </w:rPr>
              <w:t>2,4</w:t>
            </w:r>
            <w:r w:rsidRPr="005D368A">
              <w:rPr>
                <w:rFonts w:ascii="Arial" w:eastAsia="Times New Roman" w:hAnsi="Arial" w:cs="Arial"/>
                <w:sz w:val="18"/>
                <w:szCs w:val="18"/>
                <w:lang w:val="fr-FR"/>
              </w:rPr>
              <w:t xml:space="preserve"> </w:t>
            </w:r>
            <w:r w:rsidRPr="005D368A">
              <w:rPr>
                <w:rFonts w:ascii="Arial" w:eastAsia="Times New Roman" w:hAnsi="Arial" w:cs="Arial"/>
                <w:bCs/>
                <w:sz w:val="18"/>
                <w:szCs w:val="18"/>
                <w:lang w:val="fr-FR"/>
              </w:rPr>
              <w:t>a</w:t>
            </w:r>
            <w:r>
              <w:rPr>
                <w:rFonts w:ascii="Arial" w:eastAsia="Times New Roman" w:hAnsi="Arial" w:cs="Arial"/>
                <w:bCs/>
                <w:sz w:val="18"/>
                <w:szCs w:val="18"/>
                <w:lang w:val="fr-FR"/>
              </w:rPr>
              <w:t>bc</w:t>
            </w:r>
          </w:p>
        </w:tc>
        <w:tc>
          <w:tcPr>
            <w:tcW w:w="1386" w:type="dxa"/>
            <w:tcBorders>
              <w:top w:val="nil"/>
            </w:tcBorders>
            <w:shd w:val="clear" w:color="auto" w:fill="auto"/>
            <w:noWrap/>
            <w:vAlign w:val="bottom"/>
            <w:hideMark/>
          </w:tcPr>
          <w:p w14:paraId="1B37B33E" w14:textId="77777777" w:rsidR="006860CF" w:rsidRPr="005D368A" w:rsidRDefault="006860CF" w:rsidP="002E70B4">
            <w:pPr>
              <w:jc w:val="center"/>
              <w:rPr>
                <w:rFonts w:ascii="Arial" w:eastAsia="Times New Roman" w:hAnsi="Arial" w:cs="Arial"/>
                <w:sz w:val="18"/>
                <w:szCs w:val="18"/>
                <w:lang w:val="fr-FR"/>
              </w:rPr>
            </w:pPr>
            <w:r w:rsidRPr="005D368A">
              <w:rPr>
                <w:rFonts w:ascii="Arial" w:hAnsi="Arial" w:cs="Arial"/>
                <w:color w:val="000000"/>
                <w:sz w:val="18"/>
                <w:szCs w:val="18"/>
              </w:rPr>
              <w:t>36,2</w:t>
            </w:r>
            <w:r w:rsidRPr="005D368A">
              <w:rPr>
                <w:rFonts w:ascii="Arial" w:eastAsia="Times New Roman" w:hAnsi="Arial" w:cs="Arial"/>
                <w:sz w:val="18"/>
                <w:szCs w:val="18"/>
                <w:lang w:val="fr-FR"/>
              </w:rPr>
              <w:t xml:space="preserve"> ± </w:t>
            </w:r>
            <w:r w:rsidRPr="005D368A">
              <w:rPr>
                <w:rFonts w:ascii="Arial" w:hAnsi="Arial" w:cs="Arial"/>
                <w:color w:val="000000"/>
                <w:sz w:val="18"/>
                <w:szCs w:val="18"/>
              </w:rPr>
              <w:t>10,1</w:t>
            </w:r>
            <w:r w:rsidRPr="005D368A">
              <w:rPr>
                <w:rFonts w:ascii="Arial" w:eastAsia="Times New Roman" w:hAnsi="Arial" w:cs="Arial"/>
                <w:sz w:val="18"/>
                <w:szCs w:val="18"/>
                <w:lang w:val="fr-FR"/>
              </w:rPr>
              <w:t xml:space="preserve"> </w:t>
            </w:r>
            <w:r w:rsidRPr="005D368A">
              <w:rPr>
                <w:rFonts w:ascii="Arial" w:eastAsia="Times New Roman" w:hAnsi="Arial" w:cs="Arial"/>
                <w:bCs/>
                <w:sz w:val="18"/>
                <w:szCs w:val="18"/>
                <w:lang w:val="fr-FR"/>
              </w:rPr>
              <w:t>a</w:t>
            </w:r>
          </w:p>
        </w:tc>
      </w:tr>
      <w:tr w:rsidR="006860CF" w:rsidRPr="000B4525" w14:paraId="1ADEB3F4" w14:textId="77777777" w:rsidTr="00AA6D5F">
        <w:trPr>
          <w:trHeight w:val="255"/>
        </w:trPr>
        <w:tc>
          <w:tcPr>
            <w:tcW w:w="2594" w:type="dxa"/>
            <w:tcBorders>
              <w:top w:val="nil"/>
            </w:tcBorders>
            <w:shd w:val="clear" w:color="auto" w:fill="auto"/>
            <w:noWrap/>
            <w:vAlign w:val="bottom"/>
            <w:hideMark/>
          </w:tcPr>
          <w:p w14:paraId="40B1E1E5" w14:textId="77777777" w:rsidR="006860CF" w:rsidRPr="000B4525" w:rsidRDefault="006860CF" w:rsidP="002E70B4">
            <w:pPr>
              <w:rPr>
                <w:rFonts w:ascii="Arial" w:eastAsia="Times New Roman" w:hAnsi="Arial" w:cs="Arial"/>
                <w:sz w:val="18"/>
                <w:szCs w:val="18"/>
                <w:highlight w:val="yellow"/>
                <w:lang w:val="fr-FR"/>
              </w:rPr>
            </w:pPr>
            <w:r w:rsidRPr="000B4525">
              <w:rPr>
                <w:rFonts w:ascii="Arial" w:eastAsia="Times New Roman" w:hAnsi="Arial" w:cs="Arial"/>
                <w:b/>
                <w:bCs/>
                <w:sz w:val="18"/>
                <w:szCs w:val="18"/>
                <w:lang w:eastAsia="fr-CA"/>
              </w:rPr>
              <w:t>5% de pp 3 thrips (T6)</w:t>
            </w:r>
          </w:p>
        </w:tc>
        <w:tc>
          <w:tcPr>
            <w:tcW w:w="1386" w:type="dxa"/>
            <w:tcBorders>
              <w:top w:val="nil"/>
            </w:tcBorders>
            <w:shd w:val="clear" w:color="auto" w:fill="auto"/>
            <w:noWrap/>
            <w:vAlign w:val="center"/>
            <w:hideMark/>
          </w:tcPr>
          <w:p w14:paraId="0333F539"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 xml:space="preserve">3,7 ± 2,4 </w:t>
            </w:r>
            <w:r w:rsidRPr="00A65880">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B5335D0" w14:textId="77777777" w:rsidR="006860CF" w:rsidRPr="000B4525" w:rsidRDefault="006860CF" w:rsidP="002E70B4">
            <w:pPr>
              <w:jc w:val="center"/>
              <w:rPr>
                <w:rFonts w:ascii="Arial" w:eastAsia="Times New Roman" w:hAnsi="Arial" w:cs="Arial"/>
                <w:sz w:val="18"/>
                <w:szCs w:val="18"/>
                <w:highlight w:val="yellow"/>
                <w:lang w:val="fr-FR"/>
              </w:rPr>
            </w:pPr>
            <w:r>
              <w:rPr>
                <w:rFonts w:ascii="Arial" w:eastAsia="Times New Roman" w:hAnsi="Arial" w:cs="Arial"/>
                <w:sz w:val="18"/>
                <w:szCs w:val="18"/>
                <w:lang w:val="fr-FR"/>
              </w:rPr>
              <w:t>10</w:t>
            </w:r>
            <w:r w:rsidRPr="00A65880">
              <w:rPr>
                <w:rFonts w:ascii="Arial" w:eastAsia="Times New Roman" w:hAnsi="Arial" w:cs="Arial"/>
                <w:sz w:val="18"/>
                <w:szCs w:val="18"/>
                <w:lang w:val="fr-FR"/>
              </w:rPr>
              <w:t>,</w:t>
            </w:r>
            <w:r>
              <w:rPr>
                <w:rFonts w:ascii="Arial" w:eastAsia="Times New Roman" w:hAnsi="Arial" w:cs="Arial"/>
                <w:sz w:val="18"/>
                <w:szCs w:val="18"/>
                <w:lang w:val="fr-FR"/>
              </w:rPr>
              <w:t>0</w:t>
            </w:r>
            <w:r w:rsidRPr="00A65880">
              <w:rPr>
                <w:rFonts w:ascii="Arial" w:eastAsia="Times New Roman" w:hAnsi="Arial" w:cs="Arial"/>
                <w:sz w:val="18"/>
                <w:szCs w:val="18"/>
                <w:lang w:val="fr-FR"/>
              </w:rPr>
              <w:t xml:space="preserve"> ± </w:t>
            </w:r>
            <w:r>
              <w:rPr>
                <w:rFonts w:ascii="Arial" w:eastAsia="Times New Roman" w:hAnsi="Arial" w:cs="Arial"/>
                <w:sz w:val="18"/>
                <w:szCs w:val="18"/>
                <w:lang w:val="fr-FR"/>
              </w:rPr>
              <w:t>4</w:t>
            </w:r>
            <w:r w:rsidRPr="00A65880">
              <w:rPr>
                <w:rFonts w:ascii="Arial" w:eastAsia="Times New Roman" w:hAnsi="Arial" w:cs="Arial"/>
                <w:sz w:val="18"/>
                <w:szCs w:val="18"/>
                <w:lang w:val="fr-FR"/>
              </w:rPr>
              <w:t>,</w:t>
            </w:r>
            <w:r>
              <w:rPr>
                <w:rFonts w:ascii="Arial" w:eastAsia="Times New Roman" w:hAnsi="Arial" w:cs="Arial"/>
                <w:sz w:val="18"/>
                <w:szCs w:val="18"/>
                <w:lang w:val="fr-FR"/>
              </w:rPr>
              <w:t>1</w:t>
            </w:r>
            <w:r w:rsidRPr="00A65880">
              <w:rPr>
                <w:rFonts w:ascii="Arial" w:eastAsia="Times New Roman" w:hAnsi="Arial" w:cs="Arial"/>
                <w:sz w:val="18"/>
                <w:szCs w:val="18"/>
                <w:lang w:val="fr-FR"/>
              </w:rPr>
              <w:t xml:space="preserve"> </w:t>
            </w:r>
            <w:r w:rsidRPr="00A65880">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2446FEA" w14:textId="77777777" w:rsidR="006860CF" w:rsidRPr="007A0E54" w:rsidRDefault="006860CF" w:rsidP="002E70B4">
            <w:pPr>
              <w:jc w:val="center"/>
              <w:rPr>
                <w:rFonts w:ascii="Arial" w:eastAsia="Times New Roman" w:hAnsi="Arial" w:cs="Arial"/>
                <w:sz w:val="18"/>
                <w:szCs w:val="18"/>
                <w:lang w:val="fr-FR"/>
              </w:rPr>
            </w:pPr>
            <w:r w:rsidRPr="007A0E54">
              <w:rPr>
                <w:rFonts w:ascii="Arial" w:eastAsia="Times New Roman" w:hAnsi="Arial" w:cs="Arial"/>
                <w:sz w:val="18"/>
                <w:szCs w:val="18"/>
                <w:lang w:val="fr-FR"/>
              </w:rPr>
              <w:t xml:space="preserve">38,7 ± 6,6 </w:t>
            </w:r>
            <w:r w:rsidRPr="007A0E54">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6863E72" w14:textId="77777777" w:rsidR="006860CF" w:rsidRPr="00F9226C" w:rsidRDefault="006860CF" w:rsidP="002E70B4">
            <w:pPr>
              <w:jc w:val="center"/>
              <w:rPr>
                <w:rFonts w:ascii="Arial" w:eastAsia="Times New Roman" w:hAnsi="Arial" w:cs="Arial"/>
                <w:sz w:val="18"/>
                <w:szCs w:val="18"/>
                <w:lang w:val="fr-FR"/>
              </w:rPr>
            </w:pPr>
            <w:r w:rsidRPr="00F9226C">
              <w:rPr>
                <w:rFonts w:ascii="Arial" w:hAnsi="Arial" w:cs="Arial"/>
                <w:color w:val="000000"/>
                <w:sz w:val="18"/>
                <w:szCs w:val="18"/>
              </w:rPr>
              <w:t xml:space="preserve">10,0 </w:t>
            </w:r>
            <w:r w:rsidRPr="00F9226C">
              <w:rPr>
                <w:rFonts w:ascii="Arial" w:eastAsia="Times New Roman" w:hAnsi="Arial" w:cs="Arial"/>
                <w:sz w:val="18"/>
                <w:szCs w:val="18"/>
                <w:lang w:val="fr-FR"/>
              </w:rPr>
              <w:t xml:space="preserve">± </w:t>
            </w:r>
            <w:r w:rsidRPr="00F9226C">
              <w:rPr>
                <w:rFonts w:ascii="Arial" w:hAnsi="Arial" w:cs="Arial"/>
                <w:color w:val="000000"/>
                <w:sz w:val="18"/>
                <w:szCs w:val="18"/>
              </w:rPr>
              <w:t>4,6</w:t>
            </w:r>
            <w:r w:rsidRPr="00F9226C">
              <w:rPr>
                <w:rFonts w:ascii="Arial" w:eastAsia="Times New Roman" w:hAnsi="Arial" w:cs="Arial"/>
                <w:sz w:val="18"/>
                <w:szCs w:val="18"/>
                <w:lang w:val="fr-FR"/>
              </w:rPr>
              <w:t xml:space="preserve"> </w:t>
            </w:r>
            <w:r w:rsidRPr="00F9226C">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7167E77" w14:textId="77777777" w:rsidR="006860CF" w:rsidRPr="00195FDE" w:rsidRDefault="006860CF" w:rsidP="002E70B4">
            <w:pPr>
              <w:jc w:val="center"/>
              <w:rPr>
                <w:rFonts w:ascii="Arial" w:eastAsia="Times New Roman" w:hAnsi="Arial" w:cs="Arial"/>
                <w:sz w:val="18"/>
                <w:szCs w:val="18"/>
                <w:lang w:val="fr-FR"/>
              </w:rPr>
            </w:pPr>
            <w:r w:rsidRPr="00195FDE">
              <w:rPr>
                <w:rFonts w:ascii="Arial" w:hAnsi="Arial" w:cs="Arial"/>
                <w:color w:val="000000"/>
                <w:sz w:val="18"/>
                <w:szCs w:val="18"/>
              </w:rPr>
              <w:t>7,5</w:t>
            </w:r>
            <w:r w:rsidRPr="00195FDE">
              <w:rPr>
                <w:rFonts w:ascii="Arial" w:eastAsia="Times New Roman" w:hAnsi="Arial" w:cs="Arial"/>
                <w:sz w:val="18"/>
                <w:szCs w:val="18"/>
                <w:lang w:val="fr-FR"/>
              </w:rPr>
              <w:t xml:space="preserve"> ± </w:t>
            </w:r>
            <w:r w:rsidRPr="00195FDE">
              <w:rPr>
                <w:rFonts w:ascii="Arial" w:hAnsi="Arial" w:cs="Arial"/>
                <w:color w:val="000000"/>
                <w:sz w:val="18"/>
                <w:szCs w:val="18"/>
              </w:rPr>
              <w:t>4,3</w:t>
            </w:r>
            <w:r w:rsidRPr="00195FDE">
              <w:rPr>
                <w:rFonts w:ascii="Arial" w:eastAsia="Times New Roman" w:hAnsi="Arial" w:cs="Arial"/>
                <w:sz w:val="18"/>
                <w:szCs w:val="18"/>
                <w:lang w:val="fr-FR"/>
              </w:rPr>
              <w:t xml:space="preserve"> </w:t>
            </w:r>
            <w:r w:rsidRPr="00195FD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34FEA061" w14:textId="77777777" w:rsidR="006860CF" w:rsidRPr="00195FDE" w:rsidRDefault="006860CF" w:rsidP="002E70B4">
            <w:pPr>
              <w:jc w:val="center"/>
              <w:rPr>
                <w:rFonts w:ascii="Arial" w:eastAsia="Times New Roman" w:hAnsi="Arial" w:cs="Arial"/>
                <w:sz w:val="18"/>
                <w:szCs w:val="18"/>
                <w:lang w:val="fr-FR"/>
              </w:rPr>
            </w:pPr>
            <w:r w:rsidRPr="00195FDE">
              <w:rPr>
                <w:rFonts w:ascii="Arial" w:hAnsi="Arial" w:cs="Arial"/>
                <w:color w:val="000000"/>
                <w:sz w:val="18"/>
                <w:szCs w:val="18"/>
              </w:rPr>
              <w:t>20,0</w:t>
            </w:r>
            <w:r w:rsidRPr="00195FDE">
              <w:rPr>
                <w:rFonts w:ascii="Arial" w:eastAsia="Times New Roman" w:hAnsi="Arial" w:cs="Arial"/>
                <w:sz w:val="18"/>
                <w:szCs w:val="18"/>
                <w:lang w:val="fr-FR"/>
              </w:rPr>
              <w:t xml:space="preserve"> ± </w:t>
            </w:r>
            <w:r w:rsidRPr="00195FDE">
              <w:rPr>
                <w:rFonts w:ascii="Arial" w:hAnsi="Arial" w:cs="Arial"/>
                <w:color w:val="000000"/>
                <w:sz w:val="18"/>
                <w:szCs w:val="18"/>
              </w:rPr>
              <w:t>3,5</w:t>
            </w:r>
            <w:r w:rsidRPr="00195FDE">
              <w:rPr>
                <w:rFonts w:ascii="Arial" w:eastAsia="Times New Roman" w:hAnsi="Arial" w:cs="Arial"/>
                <w:sz w:val="18"/>
                <w:szCs w:val="18"/>
                <w:lang w:val="fr-FR"/>
              </w:rPr>
              <w:t xml:space="preserve"> </w:t>
            </w:r>
            <w:r w:rsidRPr="00195FDE">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75B7A8A" w14:textId="77777777" w:rsidR="006860CF" w:rsidRPr="00946EDD" w:rsidRDefault="006860CF" w:rsidP="002E70B4">
            <w:pPr>
              <w:jc w:val="center"/>
              <w:rPr>
                <w:rFonts w:ascii="Arial" w:eastAsia="Times New Roman" w:hAnsi="Arial" w:cs="Arial"/>
                <w:sz w:val="18"/>
                <w:szCs w:val="18"/>
                <w:lang w:val="fr-FR"/>
              </w:rPr>
            </w:pPr>
            <w:r w:rsidRPr="00946EDD">
              <w:rPr>
                <w:rFonts w:ascii="Arial" w:hAnsi="Arial" w:cs="Arial"/>
                <w:color w:val="000000"/>
                <w:sz w:val="18"/>
                <w:szCs w:val="18"/>
              </w:rPr>
              <w:t xml:space="preserve">43,7 </w:t>
            </w:r>
            <w:r w:rsidRPr="00946EDD">
              <w:rPr>
                <w:rFonts w:ascii="Arial" w:eastAsia="Times New Roman" w:hAnsi="Arial" w:cs="Arial"/>
                <w:sz w:val="18"/>
                <w:szCs w:val="18"/>
                <w:lang w:val="fr-FR"/>
              </w:rPr>
              <w:t xml:space="preserve">± </w:t>
            </w:r>
            <w:r w:rsidRPr="00946EDD">
              <w:rPr>
                <w:rFonts w:ascii="Arial" w:hAnsi="Arial" w:cs="Arial"/>
                <w:color w:val="000000"/>
                <w:sz w:val="18"/>
                <w:szCs w:val="18"/>
              </w:rPr>
              <w:t>9,0</w:t>
            </w:r>
            <w:r w:rsidRPr="00946EDD">
              <w:rPr>
                <w:rFonts w:ascii="Arial" w:eastAsia="Times New Roman" w:hAnsi="Arial" w:cs="Arial"/>
                <w:sz w:val="18"/>
                <w:szCs w:val="18"/>
                <w:lang w:val="fr-FR"/>
              </w:rPr>
              <w:t xml:space="preserve"> </w:t>
            </w:r>
            <w:r w:rsidRPr="00946EDD">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7B78B6AD" w14:textId="77777777" w:rsidR="006860CF" w:rsidRPr="005D368A" w:rsidRDefault="006860CF" w:rsidP="002E70B4">
            <w:pPr>
              <w:jc w:val="center"/>
              <w:rPr>
                <w:rFonts w:ascii="Arial" w:eastAsia="Times New Roman" w:hAnsi="Arial" w:cs="Arial"/>
                <w:sz w:val="18"/>
                <w:szCs w:val="18"/>
                <w:lang w:val="fr-FR"/>
              </w:rPr>
            </w:pPr>
            <w:r w:rsidRPr="005D368A">
              <w:rPr>
                <w:rFonts w:ascii="Arial" w:hAnsi="Arial" w:cs="Arial"/>
                <w:color w:val="000000"/>
                <w:sz w:val="18"/>
                <w:szCs w:val="18"/>
              </w:rPr>
              <w:t xml:space="preserve">36,2 </w:t>
            </w:r>
            <w:r w:rsidRPr="005D368A">
              <w:rPr>
                <w:rFonts w:ascii="Arial" w:eastAsia="Times New Roman" w:hAnsi="Arial" w:cs="Arial"/>
                <w:sz w:val="18"/>
                <w:szCs w:val="18"/>
                <w:lang w:val="fr-FR"/>
              </w:rPr>
              <w:t xml:space="preserve">± </w:t>
            </w:r>
            <w:r w:rsidRPr="005D368A">
              <w:rPr>
                <w:rFonts w:ascii="Arial" w:hAnsi="Arial" w:cs="Arial"/>
                <w:color w:val="000000"/>
                <w:sz w:val="18"/>
                <w:szCs w:val="18"/>
              </w:rPr>
              <w:t>10,7</w:t>
            </w:r>
            <w:r w:rsidRPr="005D368A">
              <w:rPr>
                <w:rFonts w:ascii="Arial" w:eastAsia="Times New Roman" w:hAnsi="Arial" w:cs="Arial"/>
                <w:sz w:val="18"/>
                <w:szCs w:val="18"/>
                <w:lang w:val="fr-FR"/>
              </w:rPr>
              <w:t xml:space="preserve"> </w:t>
            </w:r>
            <w:proofErr w:type="spellStart"/>
            <w:r>
              <w:rPr>
                <w:rFonts w:ascii="Arial" w:eastAsia="Times New Roman" w:hAnsi="Arial" w:cs="Arial"/>
                <w:bCs/>
                <w:sz w:val="18"/>
                <w:szCs w:val="18"/>
                <w:lang w:val="fr-FR"/>
              </w:rPr>
              <w:t>bc</w:t>
            </w:r>
            <w:proofErr w:type="spellEnd"/>
          </w:p>
        </w:tc>
        <w:tc>
          <w:tcPr>
            <w:tcW w:w="1386" w:type="dxa"/>
            <w:tcBorders>
              <w:top w:val="nil"/>
            </w:tcBorders>
            <w:shd w:val="clear" w:color="auto" w:fill="auto"/>
            <w:noWrap/>
            <w:vAlign w:val="bottom"/>
            <w:hideMark/>
          </w:tcPr>
          <w:p w14:paraId="6105140A" w14:textId="77777777" w:rsidR="006860CF" w:rsidRPr="005D368A" w:rsidRDefault="006860CF" w:rsidP="002E70B4">
            <w:pPr>
              <w:jc w:val="center"/>
              <w:rPr>
                <w:rFonts w:ascii="Arial" w:eastAsia="Times New Roman" w:hAnsi="Arial" w:cs="Arial"/>
                <w:sz w:val="18"/>
                <w:szCs w:val="18"/>
                <w:lang w:val="fr-FR"/>
              </w:rPr>
            </w:pPr>
            <w:r w:rsidRPr="005D368A">
              <w:rPr>
                <w:rFonts w:ascii="Arial" w:hAnsi="Arial" w:cs="Arial"/>
                <w:color w:val="000000"/>
                <w:sz w:val="18"/>
                <w:szCs w:val="18"/>
              </w:rPr>
              <w:t xml:space="preserve">23,7 </w:t>
            </w:r>
            <w:r w:rsidRPr="005D368A">
              <w:rPr>
                <w:rFonts w:ascii="Arial" w:eastAsia="Times New Roman" w:hAnsi="Arial" w:cs="Arial"/>
                <w:sz w:val="18"/>
                <w:szCs w:val="18"/>
                <w:lang w:val="fr-FR"/>
              </w:rPr>
              <w:t xml:space="preserve">± </w:t>
            </w:r>
            <w:r w:rsidRPr="005D368A">
              <w:rPr>
                <w:rFonts w:ascii="Arial" w:hAnsi="Arial" w:cs="Arial"/>
                <w:color w:val="000000"/>
                <w:sz w:val="18"/>
                <w:szCs w:val="18"/>
              </w:rPr>
              <w:t>6,2</w:t>
            </w:r>
            <w:r w:rsidRPr="005D368A">
              <w:rPr>
                <w:rFonts w:ascii="Arial" w:eastAsia="Times New Roman" w:hAnsi="Arial" w:cs="Arial"/>
                <w:sz w:val="18"/>
                <w:szCs w:val="18"/>
                <w:lang w:val="fr-FR"/>
              </w:rPr>
              <w:t xml:space="preserve"> </w:t>
            </w:r>
            <w:r w:rsidRPr="005D368A">
              <w:rPr>
                <w:rFonts w:ascii="Arial" w:eastAsia="Times New Roman" w:hAnsi="Arial" w:cs="Arial"/>
                <w:bCs/>
                <w:sz w:val="18"/>
                <w:szCs w:val="18"/>
                <w:lang w:val="fr-FR"/>
              </w:rPr>
              <w:t>a</w:t>
            </w:r>
          </w:p>
        </w:tc>
      </w:tr>
      <w:tr w:rsidR="006860CF" w:rsidRPr="000B4525" w14:paraId="1DA531D2" w14:textId="77777777" w:rsidTr="00AA6D5F">
        <w:trPr>
          <w:trHeight w:val="255"/>
        </w:trPr>
        <w:tc>
          <w:tcPr>
            <w:tcW w:w="2594" w:type="dxa"/>
            <w:tcBorders>
              <w:top w:val="nil"/>
            </w:tcBorders>
            <w:shd w:val="clear" w:color="auto" w:fill="auto"/>
            <w:noWrap/>
            <w:vAlign w:val="bottom"/>
          </w:tcPr>
          <w:p w14:paraId="6CAA55D4" w14:textId="77777777" w:rsidR="006860CF" w:rsidRPr="000B4525" w:rsidRDefault="006860CF" w:rsidP="002E70B4">
            <w:pPr>
              <w:rPr>
                <w:rFonts w:ascii="Arial" w:eastAsia="Times New Roman" w:hAnsi="Arial" w:cs="Arial"/>
                <w:b/>
                <w:bCs/>
                <w:sz w:val="18"/>
                <w:szCs w:val="18"/>
                <w:highlight w:val="yellow"/>
                <w:lang w:eastAsia="fr-CA"/>
              </w:rPr>
            </w:pPr>
            <w:r w:rsidRPr="000B4525">
              <w:rPr>
                <w:rFonts w:ascii="Arial" w:eastAsia="Times New Roman" w:hAnsi="Arial" w:cs="Arial"/>
                <w:b/>
                <w:bCs/>
                <w:sz w:val="18"/>
                <w:szCs w:val="18"/>
                <w:lang w:eastAsia="fr-CA"/>
              </w:rPr>
              <w:t>1 thrips/feuille (T7)</w:t>
            </w:r>
          </w:p>
        </w:tc>
        <w:tc>
          <w:tcPr>
            <w:tcW w:w="1386" w:type="dxa"/>
            <w:tcBorders>
              <w:top w:val="nil"/>
            </w:tcBorders>
            <w:shd w:val="clear" w:color="auto" w:fill="auto"/>
            <w:noWrap/>
            <w:vAlign w:val="center"/>
          </w:tcPr>
          <w:p w14:paraId="5DAB9D13"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 xml:space="preserve">3,7 ± 2,4 </w:t>
            </w:r>
            <w:r w:rsidRPr="00A65880">
              <w:rPr>
                <w:rFonts w:ascii="Arial" w:eastAsia="Times New Roman" w:hAnsi="Arial" w:cs="Arial"/>
                <w:bCs/>
                <w:sz w:val="18"/>
                <w:szCs w:val="18"/>
                <w:lang w:val="fr-FR"/>
              </w:rPr>
              <w:t>a</w:t>
            </w:r>
          </w:p>
        </w:tc>
        <w:tc>
          <w:tcPr>
            <w:tcW w:w="1386" w:type="dxa"/>
            <w:tcBorders>
              <w:top w:val="nil"/>
            </w:tcBorders>
            <w:shd w:val="clear" w:color="auto" w:fill="auto"/>
            <w:noWrap/>
            <w:vAlign w:val="center"/>
          </w:tcPr>
          <w:p w14:paraId="1BB5D3DF" w14:textId="77777777" w:rsidR="006860CF" w:rsidRPr="000B4525" w:rsidRDefault="006860CF" w:rsidP="002E70B4">
            <w:pPr>
              <w:jc w:val="center"/>
              <w:rPr>
                <w:rFonts w:ascii="Arial" w:eastAsia="Times New Roman" w:hAnsi="Arial" w:cs="Arial"/>
                <w:sz w:val="18"/>
                <w:szCs w:val="18"/>
                <w:highlight w:val="yellow"/>
                <w:lang w:val="fr-FR"/>
              </w:rPr>
            </w:pPr>
            <w:r>
              <w:rPr>
                <w:rFonts w:ascii="Arial" w:eastAsia="Times New Roman" w:hAnsi="Arial" w:cs="Arial"/>
                <w:sz w:val="18"/>
                <w:szCs w:val="18"/>
                <w:lang w:val="fr-FR"/>
              </w:rPr>
              <w:t>16</w:t>
            </w:r>
            <w:r w:rsidRPr="00A65880">
              <w:rPr>
                <w:rFonts w:ascii="Arial" w:eastAsia="Times New Roman" w:hAnsi="Arial" w:cs="Arial"/>
                <w:sz w:val="18"/>
                <w:szCs w:val="18"/>
                <w:lang w:val="fr-FR"/>
              </w:rPr>
              <w:t>,</w:t>
            </w:r>
            <w:r>
              <w:rPr>
                <w:rFonts w:ascii="Arial" w:eastAsia="Times New Roman" w:hAnsi="Arial" w:cs="Arial"/>
                <w:sz w:val="18"/>
                <w:szCs w:val="18"/>
                <w:lang w:val="fr-FR"/>
              </w:rPr>
              <w:t>2</w:t>
            </w:r>
            <w:r w:rsidRPr="00A65880">
              <w:rPr>
                <w:rFonts w:ascii="Arial" w:eastAsia="Times New Roman" w:hAnsi="Arial" w:cs="Arial"/>
                <w:sz w:val="18"/>
                <w:szCs w:val="18"/>
                <w:lang w:val="fr-FR"/>
              </w:rPr>
              <w:t xml:space="preserve"> ± </w:t>
            </w:r>
            <w:r>
              <w:rPr>
                <w:rFonts w:ascii="Arial" w:eastAsia="Times New Roman" w:hAnsi="Arial" w:cs="Arial"/>
                <w:sz w:val="18"/>
                <w:szCs w:val="18"/>
                <w:lang w:val="fr-FR"/>
              </w:rPr>
              <w:t>5</w:t>
            </w:r>
            <w:r w:rsidRPr="00A65880">
              <w:rPr>
                <w:rFonts w:ascii="Arial" w:eastAsia="Times New Roman" w:hAnsi="Arial" w:cs="Arial"/>
                <w:sz w:val="18"/>
                <w:szCs w:val="18"/>
                <w:lang w:val="fr-FR"/>
              </w:rPr>
              <w:t>,</w:t>
            </w:r>
            <w:r>
              <w:rPr>
                <w:rFonts w:ascii="Arial" w:eastAsia="Times New Roman" w:hAnsi="Arial" w:cs="Arial"/>
                <w:sz w:val="18"/>
                <w:szCs w:val="18"/>
                <w:lang w:val="fr-FR"/>
              </w:rPr>
              <w:t>5</w:t>
            </w:r>
            <w:r w:rsidRPr="00A65880">
              <w:rPr>
                <w:rFonts w:ascii="Arial" w:eastAsia="Times New Roman" w:hAnsi="Arial" w:cs="Arial"/>
                <w:sz w:val="18"/>
                <w:szCs w:val="18"/>
                <w:lang w:val="fr-FR"/>
              </w:rPr>
              <w:t xml:space="preserve"> </w:t>
            </w:r>
            <w:r w:rsidRPr="00A65880">
              <w:rPr>
                <w:rFonts w:ascii="Arial" w:eastAsia="Times New Roman" w:hAnsi="Arial" w:cs="Arial"/>
                <w:bCs/>
                <w:sz w:val="18"/>
                <w:szCs w:val="18"/>
                <w:lang w:val="fr-FR"/>
              </w:rPr>
              <w:t>a</w:t>
            </w:r>
          </w:p>
        </w:tc>
        <w:tc>
          <w:tcPr>
            <w:tcW w:w="1386" w:type="dxa"/>
            <w:tcBorders>
              <w:top w:val="nil"/>
            </w:tcBorders>
            <w:shd w:val="clear" w:color="auto" w:fill="auto"/>
            <w:noWrap/>
            <w:vAlign w:val="center"/>
          </w:tcPr>
          <w:p w14:paraId="298DD00E" w14:textId="77777777" w:rsidR="006860CF" w:rsidRPr="007A0E54" w:rsidRDefault="006860CF" w:rsidP="002E70B4">
            <w:pPr>
              <w:jc w:val="center"/>
              <w:rPr>
                <w:rFonts w:ascii="Arial" w:eastAsia="Times New Roman" w:hAnsi="Arial" w:cs="Arial"/>
                <w:sz w:val="18"/>
                <w:szCs w:val="18"/>
                <w:lang w:val="fr-FR"/>
              </w:rPr>
            </w:pPr>
            <w:r w:rsidRPr="007A0E54">
              <w:rPr>
                <w:rFonts w:ascii="Arial" w:eastAsia="Times New Roman" w:hAnsi="Arial" w:cs="Arial"/>
                <w:sz w:val="18"/>
                <w:szCs w:val="18"/>
                <w:lang w:val="fr-FR"/>
              </w:rPr>
              <w:t xml:space="preserve">48,7 ± 12,0 </w:t>
            </w:r>
            <w:r w:rsidRPr="007A0E54">
              <w:rPr>
                <w:rFonts w:ascii="Arial" w:eastAsia="Times New Roman" w:hAnsi="Arial" w:cs="Arial"/>
                <w:bCs/>
                <w:sz w:val="18"/>
                <w:szCs w:val="18"/>
                <w:lang w:val="fr-FR"/>
              </w:rPr>
              <w:t>a</w:t>
            </w:r>
          </w:p>
        </w:tc>
        <w:tc>
          <w:tcPr>
            <w:tcW w:w="1386" w:type="dxa"/>
            <w:tcBorders>
              <w:top w:val="nil"/>
            </w:tcBorders>
            <w:shd w:val="clear" w:color="auto" w:fill="auto"/>
            <w:noWrap/>
            <w:vAlign w:val="center"/>
          </w:tcPr>
          <w:p w14:paraId="40736BD9" w14:textId="77777777" w:rsidR="006860CF" w:rsidRPr="00F9226C" w:rsidRDefault="006860CF" w:rsidP="002E70B4">
            <w:pPr>
              <w:jc w:val="center"/>
              <w:rPr>
                <w:rFonts w:ascii="Arial" w:hAnsi="Arial" w:cs="Arial"/>
                <w:color w:val="000000"/>
                <w:sz w:val="18"/>
                <w:szCs w:val="18"/>
              </w:rPr>
            </w:pPr>
            <w:r w:rsidRPr="00F9226C">
              <w:rPr>
                <w:rFonts w:ascii="Arial" w:hAnsi="Arial" w:cs="Arial"/>
                <w:color w:val="000000"/>
                <w:sz w:val="18"/>
                <w:szCs w:val="18"/>
              </w:rPr>
              <w:t xml:space="preserve">8,7 </w:t>
            </w:r>
            <w:r w:rsidRPr="00F9226C">
              <w:rPr>
                <w:rFonts w:ascii="Arial" w:eastAsia="Times New Roman" w:hAnsi="Arial" w:cs="Arial"/>
                <w:sz w:val="18"/>
                <w:szCs w:val="18"/>
                <w:lang w:val="fr-FR"/>
              </w:rPr>
              <w:t xml:space="preserve">± </w:t>
            </w:r>
            <w:r w:rsidRPr="00F9226C">
              <w:rPr>
                <w:rFonts w:ascii="Arial" w:hAnsi="Arial" w:cs="Arial"/>
                <w:color w:val="000000"/>
                <w:sz w:val="18"/>
                <w:szCs w:val="18"/>
              </w:rPr>
              <w:t>5,5</w:t>
            </w:r>
            <w:r w:rsidRPr="00F9226C">
              <w:rPr>
                <w:rFonts w:ascii="Arial" w:eastAsia="Times New Roman" w:hAnsi="Arial" w:cs="Arial"/>
                <w:sz w:val="18"/>
                <w:szCs w:val="18"/>
                <w:lang w:val="fr-FR"/>
              </w:rPr>
              <w:t xml:space="preserve"> </w:t>
            </w:r>
            <w:r w:rsidRPr="00F9226C">
              <w:rPr>
                <w:rFonts w:ascii="Arial" w:eastAsia="Times New Roman" w:hAnsi="Arial" w:cs="Arial"/>
                <w:bCs/>
                <w:sz w:val="18"/>
                <w:szCs w:val="18"/>
                <w:lang w:val="fr-FR"/>
              </w:rPr>
              <w:t>a</w:t>
            </w:r>
          </w:p>
        </w:tc>
        <w:tc>
          <w:tcPr>
            <w:tcW w:w="1386" w:type="dxa"/>
            <w:tcBorders>
              <w:top w:val="nil"/>
            </w:tcBorders>
            <w:shd w:val="clear" w:color="auto" w:fill="auto"/>
            <w:noWrap/>
            <w:vAlign w:val="center"/>
          </w:tcPr>
          <w:p w14:paraId="26FD379B" w14:textId="77777777" w:rsidR="006860CF" w:rsidRPr="00195FDE" w:rsidRDefault="006860CF" w:rsidP="002E70B4">
            <w:pPr>
              <w:jc w:val="center"/>
              <w:rPr>
                <w:rFonts w:ascii="Arial" w:hAnsi="Arial" w:cs="Arial"/>
                <w:color w:val="000000"/>
                <w:sz w:val="18"/>
                <w:szCs w:val="18"/>
              </w:rPr>
            </w:pPr>
            <w:r w:rsidRPr="00195FDE">
              <w:rPr>
                <w:rFonts w:ascii="Arial" w:hAnsi="Arial" w:cs="Arial"/>
                <w:color w:val="000000"/>
                <w:sz w:val="18"/>
                <w:szCs w:val="18"/>
              </w:rPr>
              <w:t>12,5</w:t>
            </w:r>
            <w:r w:rsidRPr="00195FDE">
              <w:rPr>
                <w:rFonts w:ascii="Arial" w:eastAsia="Times New Roman" w:hAnsi="Arial" w:cs="Arial"/>
                <w:sz w:val="18"/>
                <w:szCs w:val="18"/>
                <w:lang w:val="fr-FR"/>
              </w:rPr>
              <w:t xml:space="preserve"> ± </w:t>
            </w:r>
            <w:r w:rsidRPr="00195FDE">
              <w:rPr>
                <w:rFonts w:ascii="Arial" w:hAnsi="Arial" w:cs="Arial"/>
                <w:color w:val="000000"/>
                <w:sz w:val="18"/>
                <w:szCs w:val="18"/>
              </w:rPr>
              <w:t>3,2</w:t>
            </w:r>
            <w:r w:rsidRPr="00195FDE">
              <w:rPr>
                <w:rFonts w:ascii="Arial" w:eastAsia="Times New Roman" w:hAnsi="Arial" w:cs="Arial"/>
                <w:sz w:val="18"/>
                <w:szCs w:val="18"/>
                <w:lang w:val="fr-FR"/>
              </w:rPr>
              <w:t xml:space="preserve"> </w:t>
            </w:r>
            <w:r w:rsidRPr="00195FDE">
              <w:rPr>
                <w:rFonts w:ascii="Arial" w:eastAsia="Times New Roman" w:hAnsi="Arial" w:cs="Arial"/>
                <w:bCs/>
                <w:sz w:val="18"/>
                <w:szCs w:val="18"/>
                <w:lang w:val="fr-FR"/>
              </w:rPr>
              <w:t>a</w:t>
            </w:r>
          </w:p>
        </w:tc>
        <w:tc>
          <w:tcPr>
            <w:tcW w:w="1386" w:type="dxa"/>
            <w:tcBorders>
              <w:top w:val="nil"/>
            </w:tcBorders>
            <w:shd w:val="clear" w:color="auto" w:fill="auto"/>
            <w:noWrap/>
            <w:vAlign w:val="center"/>
          </w:tcPr>
          <w:p w14:paraId="5B4AEBA1" w14:textId="77777777" w:rsidR="006860CF" w:rsidRPr="00195FDE" w:rsidRDefault="006860CF" w:rsidP="002E70B4">
            <w:pPr>
              <w:jc w:val="center"/>
              <w:rPr>
                <w:rFonts w:ascii="Arial" w:hAnsi="Arial" w:cs="Arial"/>
                <w:color w:val="000000"/>
                <w:sz w:val="18"/>
                <w:szCs w:val="18"/>
              </w:rPr>
            </w:pPr>
            <w:r w:rsidRPr="00195FDE">
              <w:rPr>
                <w:rFonts w:ascii="Arial" w:hAnsi="Arial" w:cs="Arial"/>
                <w:color w:val="000000"/>
                <w:sz w:val="18"/>
                <w:szCs w:val="18"/>
              </w:rPr>
              <w:t>11,2</w:t>
            </w:r>
            <w:r w:rsidRPr="00195FDE">
              <w:rPr>
                <w:rFonts w:ascii="Arial" w:eastAsia="Times New Roman" w:hAnsi="Arial" w:cs="Arial"/>
                <w:sz w:val="18"/>
                <w:szCs w:val="18"/>
                <w:lang w:val="fr-FR"/>
              </w:rPr>
              <w:t xml:space="preserve"> ± </w:t>
            </w:r>
            <w:r w:rsidRPr="00195FDE">
              <w:rPr>
                <w:rFonts w:ascii="Arial" w:hAnsi="Arial" w:cs="Arial"/>
                <w:color w:val="000000"/>
                <w:sz w:val="18"/>
                <w:szCs w:val="18"/>
              </w:rPr>
              <w:t>1,2</w:t>
            </w:r>
            <w:r w:rsidRPr="00195FDE">
              <w:rPr>
                <w:rFonts w:ascii="Arial" w:eastAsia="Times New Roman" w:hAnsi="Arial" w:cs="Arial"/>
                <w:sz w:val="18"/>
                <w:szCs w:val="18"/>
                <w:lang w:val="fr-FR"/>
              </w:rPr>
              <w:t xml:space="preserve"> </w:t>
            </w:r>
            <w:r w:rsidRPr="00195FDE">
              <w:rPr>
                <w:rFonts w:ascii="Arial" w:eastAsia="Times New Roman" w:hAnsi="Arial" w:cs="Arial"/>
                <w:bCs/>
                <w:sz w:val="18"/>
                <w:szCs w:val="18"/>
                <w:lang w:val="fr-FR"/>
              </w:rPr>
              <w:t>b</w:t>
            </w:r>
          </w:p>
        </w:tc>
        <w:tc>
          <w:tcPr>
            <w:tcW w:w="1386" w:type="dxa"/>
            <w:tcBorders>
              <w:top w:val="nil"/>
            </w:tcBorders>
            <w:shd w:val="clear" w:color="auto" w:fill="auto"/>
            <w:noWrap/>
            <w:vAlign w:val="center"/>
          </w:tcPr>
          <w:p w14:paraId="643E73C6" w14:textId="77777777" w:rsidR="006860CF" w:rsidRPr="00946EDD" w:rsidRDefault="006860CF" w:rsidP="002E70B4">
            <w:pPr>
              <w:jc w:val="center"/>
              <w:rPr>
                <w:rFonts w:ascii="Arial" w:hAnsi="Arial" w:cs="Arial"/>
                <w:color w:val="000000"/>
                <w:sz w:val="18"/>
                <w:szCs w:val="18"/>
              </w:rPr>
            </w:pPr>
            <w:r w:rsidRPr="00946EDD">
              <w:rPr>
                <w:rFonts w:ascii="Arial" w:hAnsi="Arial" w:cs="Arial"/>
                <w:color w:val="000000"/>
                <w:sz w:val="18"/>
                <w:szCs w:val="18"/>
              </w:rPr>
              <w:t>55,0</w:t>
            </w:r>
            <w:r w:rsidRPr="00946EDD">
              <w:rPr>
                <w:rFonts w:ascii="Arial" w:eastAsia="Times New Roman" w:hAnsi="Arial" w:cs="Arial"/>
                <w:sz w:val="18"/>
                <w:szCs w:val="18"/>
                <w:lang w:val="fr-FR"/>
              </w:rPr>
              <w:t xml:space="preserve"> ± </w:t>
            </w:r>
            <w:r w:rsidRPr="00946EDD">
              <w:rPr>
                <w:rFonts w:ascii="Arial" w:hAnsi="Arial" w:cs="Arial"/>
                <w:color w:val="000000"/>
                <w:sz w:val="18"/>
                <w:szCs w:val="18"/>
              </w:rPr>
              <w:t>6,4</w:t>
            </w:r>
            <w:r w:rsidRPr="00946EDD">
              <w:rPr>
                <w:rFonts w:ascii="Arial" w:eastAsia="Times New Roman" w:hAnsi="Arial" w:cs="Arial"/>
                <w:sz w:val="18"/>
                <w:szCs w:val="18"/>
                <w:lang w:val="fr-FR"/>
              </w:rPr>
              <w:t xml:space="preserve"> </w:t>
            </w:r>
            <w:r w:rsidRPr="00946EDD">
              <w:rPr>
                <w:rFonts w:ascii="Arial" w:eastAsia="Times New Roman" w:hAnsi="Arial" w:cs="Arial"/>
                <w:bCs/>
                <w:sz w:val="18"/>
                <w:szCs w:val="18"/>
                <w:lang w:val="fr-FR"/>
              </w:rPr>
              <w:t>a</w:t>
            </w:r>
          </w:p>
        </w:tc>
        <w:tc>
          <w:tcPr>
            <w:tcW w:w="1386" w:type="dxa"/>
            <w:tcBorders>
              <w:top w:val="nil"/>
            </w:tcBorders>
            <w:shd w:val="clear" w:color="auto" w:fill="auto"/>
            <w:noWrap/>
            <w:vAlign w:val="bottom"/>
          </w:tcPr>
          <w:p w14:paraId="4AEC6F89" w14:textId="77777777" w:rsidR="006860CF" w:rsidRPr="005D368A" w:rsidRDefault="006860CF" w:rsidP="002E70B4">
            <w:pPr>
              <w:jc w:val="center"/>
              <w:rPr>
                <w:rFonts w:ascii="Arial" w:hAnsi="Arial" w:cs="Arial"/>
                <w:color w:val="000000"/>
                <w:sz w:val="18"/>
                <w:szCs w:val="18"/>
              </w:rPr>
            </w:pPr>
            <w:r w:rsidRPr="005D368A">
              <w:rPr>
                <w:rFonts w:ascii="Arial" w:hAnsi="Arial" w:cs="Arial"/>
                <w:color w:val="000000"/>
                <w:sz w:val="18"/>
                <w:szCs w:val="18"/>
              </w:rPr>
              <w:t xml:space="preserve">67,5 </w:t>
            </w:r>
            <w:r w:rsidRPr="005D368A">
              <w:rPr>
                <w:rFonts w:ascii="Arial" w:eastAsia="Times New Roman" w:hAnsi="Arial" w:cs="Arial"/>
                <w:sz w:val="18"/>
                <w:szCs w:val="18"/>
                <w:lang w:val="fr-FR"/>
              </w:rPr>
              <w:t xml:space="preserve">± </w:t>
            </w:r>
            <w:r w:rsidRPr="005D368A">
              <w:rPr>
                <w:rFonts w:ascii="Arial" w:hAnsi="Arial" w:cs="Arial"/>
                <w:color w:val="000000"/>
                <w:sz w:val="18"/>
                <w:szCs w:val="18"/>
              </w:rPr>
              <w:t>9,7</w:t>
            </w:r>
            <w:r w:rsidRPr="005D368A">
              <w:rPr>
                <w:rFonts w:ascii="Arial" w:eastAsia="Times New Roman" w:hAnsi="Arial" w:cs="Arial"/>
                <w:sz w:val="18"/>
                <w:szCs w:val="18"/>
                <w:lang w:val="fr-FR"/>
              </w:rPr>
              <w:t xml:space="preserve"> </w:t>
            </w:r>
            <w:r w:rsidRPr="005D368A">
              <w:rPr>
                <w:rFonts w:ascii="Arial" w:eastAsia="Times New Roman" w:hAnsi="Arial" w:cs="Arial"/>
                <w:bCs/>
                <w:sz w:val="18"/>
                <w:szCs w:val="18"/>
                <w:lang w:val="fr-FR"/>
              </w:rPr>
              <w:t>a</w:t>
            </w:r>
          </w:p>
        </w:tc>
        <w:tc>
          <w:tcPr>
            <w:tcW w:w="1386" w:type="dxa"/>
            <w:tcBorders>
              <w:top w:val="nil"/>
            </w:tcBorders>
            <w:shd w:val="clear" w:color="auto" w:fill="auto"/>
            <w:noWrap/>
            <w:vAlign w:val="bottom"/>
          </w:tcPr>
          <w:p w14:paraId="6B7FB73B" w14:textId="77777777" w:rsidR="006860CF" w:rsidRPr="005D368A" w:rsidRDefault="006860CF" w:rsidP="002E70B4">
            <w:pPr>
              <w:jc w:val="center"/>
              <w:rPr>
                <w:rFonts w:ascii="Arial" w:hAnsi="Arial" w:cs="Arial"/>
                <w:color w:val="000000"/>
                <w:sz w:val="18"/>
                <w:szCs w:val="18"/>
              </w:rPr>
            </w:pPr>
            <w:r w:rsidRPr="005D368A">
              <w:rPr>
                <w:rFonts w:ascii="Arial" w:hAnsi="Arial" w:cs="Arial"/>
                <w:color w:val="000000"/>
                <w:sz w:val="18"/>
                <w:szCs w:val="18"/>
              </w:rPr>
              <w:t xml:space="preserve">45,0 </w:t>
            </w:r>
            <w:r w:rsidRPr="005D368A">
              <w:rPr>
                <w:rFonts w:ascii="Arial" w:eastAsia="Times New Roman" w:hAnsi="Arial" w:cs="Arial"/>
                <w:sz w:val="18"/>
                <w:szCs w:val="18"/>
                <w:lang w:val="fr-FR"/>
              </w:rPr>
              <w:t xml:space="preserve">± </w:t>
            </w:r>
            <w:r w:rsidRPr="005D368A">
              <w:rPr>
                <w:rFonts w:ascii="Arial" w:hAnsi="Arial" w:cs="Arial"/>
                <w:color w:val="000000"/>
                <w:sz w:val="18"/>
                <w:szCs w:val="18"/>
              </w:rPr>
              <w:t>11,9</w:t>
            </w:r>
            <w:r w:rsidRPr="005D368A">
              <w:rPr>
                <w:rFonts w:ascii="Arial" w:eastAsia="Times New Roman" w:hAnsi="Arial" w:cs="Arial"/>
                <w:sz w:val="18"/>
                <w:szCs w:val="18"/>
                <w:lang w:val="fr-FR"/>
              </w:rPr>
              <w:t xml:space="preserve"> </w:t>
            </w:r>
            <w:r w:rsidRPr="005D368A">
              <w:rPr>
                <w:rFonts w:ascii="Arial" w:eastAsia="Times New Roman" w:hAnsi="Arial" w:cs="Arial"/>
                <w:bCs/>
                <w:sz w:val="18"/>
                <w:szCs w:val="18"/>
                <w:lang w:val="fr-FR"/>
              </w:rPr>
              <w:t>a</w:t>
            </w:r>
          </w:p>
        </w:tc>
      </w:tr>
      <w:tr w:rsidR="006860CF" w:rsidRPr="000B4525" w14:paraId="32D1803A" w14:textId="77777777" w:rsidTr="00AA6D5F">
        <w:trPr>
          <w:trHeight w:val="255"/>
        </w:trPr>
        <w:tc>
          <w:tcPr>
            <w:tcW w:w="2594" w:type="dxa"/>
            <w:tcBorders>
              <w:top w:val="single" w:sz="4" w:space="0" w:color="auto"/>
              <w:bottom w:val="single" w:sz="4" w:space="0" w:color="auto"/>
            </w:tcBorders>
            <w:shd w:val="clear" w:color="auto" w:fill="auto"/>
            <w:noWrap/>
            <w:vAlign w:val="center"/>
            <w:hideMark/>
          </w:tcPr>
          <w:p w14:paraId="6575019B" w14:textId="77777777" w:rsidR="006860CF" w:rsidRPr="00A65880" w:rsidRDefault="006860CF" w:rsidP="002E70B4">
            <w:pPr>
              <w:rPr>
                <w:rFonts w:ascii="Arial" w:eastAsia="Times New Roman" w:hAnsi="Arial" w:cs="Arial"/>
                <w:sz w:val="18"/>
                <w:szCs w:val="18"/>
                <w:lang w:val="fr-FR"/>
              </w:rPr>
            </w:pPr>
            <w:r w:rsidRPr="00A65880">
              <w:rPr>
                <w:rFonts w:ascii="Arial" w:eastAsia="Times New Roman" w:hAnsi="Arial" w:cs="Arial"/>
                <w:sz w:val="18"/>
                <w:szCs w:val="18"/>
                <w:lang w:val="fr-FR"/>
              </w:rPr>
              <w:t xml:space="preserve">Valeur de </w:t>
            </w:r>
            <w:r w:rsidRPr="00A65880">
              <w:rPr>
                <w:rFonts w:ascii="Arial" w:eastAsia="Times New Roman" w:hAnsi="Arial" w:cs="Arial"/>
                <w:i/>
                <w:iCs/>
                <w:sz w:val="18"/>
                <w:szCs w:val="18"/>
                <w:lang w:val="fr-FR"/>
              </w:rPr>
              <w:t>P</w:t>
            </w:r>
          </w:p>
        </w:tc>
        <w:tc>
          <w:tcPr>
            <w:tcW w:w="1386" w:type="dxa"/>
            <w:tcBorders>
              <w:top w:val="single" w:sz="4" w:space="0" w:color="auto"/>
              <w:bottom w:val="single" w:sz="4" w:space="0" w:color="auto"/>
            </w:tcBorders>
            <w:shd w:val="clear" w:color="auto" w:fill="auto"/>
            <w:noWrap/>
            <w:vAlign w:val="center"/>
            <w:hideMark/>
          </w:tcPr>
          <w:p w14:paraId="54CB799D"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0.888</w:t>
            </w:r>
          </w:p>
        </w:tc>
        <w:tc>
          <w:tcPr>
            <w:tcW w:w="1386" w:type="dxa"/>
            <w:tcBorders>
              <w:top w:val="single" w:sz="4" w:space="0" w:color="auto"/>
              <w:bottom w:val="single" w:sz="4" w:space="0" w:color="auto"/>
            </w:tcBorders>
            <w:shd w:val="clear" w:color="auto" w:fill="auto"/>
            <w:noWrap/>
            <w:vAlign w:val="center"/>
            <w:hideMark/>
          </w:tcPr>
          <w:p w14:paraId="1D0561DD"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0.246</w:t>
            </w:r>
          </w:p>
        </w:tc>
        <w:tc>
          <w:tcPr>
            <w:tcW w:w="1386" w:type="dxa"/>
            <w:tcBorders>
              <w:top w:val="single" w:sz="4" w:space="0" w:color="auto"/>
              <w:bottom w:val="single" w:sz="4" w:space="0" w:color="auto"/>
            </w:tcBorders>
            <w:shd w:val="clear" w:color="auto" w:fill="auto"/>
            <w:noWrap/>
            <w:vAlign w:val="center"/>
            <w:hideMark/>
          </w:tcPr>
          <w:p w14:paraId="72882F5A"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0.848</w:t>
            </w:r>
          </w:p>
        </w:tc>
        <w:tc>
          <w:tcPr>
            <w:tcW w:w="1386" w:type="dxa"/>
            <w:tcBorders>
              <w:top w:val="single" w:sz="4" w:space="0" w:color="auto"/>
              <w:bottom w:val="single" w:sz="4" w:space="0" w:color="auto"/>
            </w:tcBorders>
            <w:shd w:val="clear" w:color="auto" w:fill="auto"/>
            <w:noWrap/>
            <w:vAlign w:val="center"/>
            <w:hideMark/>
          </w:tcPr>
          <w:p w14:paraId="6D8D8841"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 xml:space="preserve"> 0.231</w:t>
            </w:r>
          </w:p>
        </w:tc>
        <w:tc>
          <w:tcPr>
            <w:tcW w:w="1386" w:type="dxa"/>
            <w:tcBorders>
              <w:top w:val="single" w:sz="4" w:space="0" w:color="auto"/>
              <w:bottom w:val="single" w:sz="4" w:space="0" w:color="auto"/>
            </w:tcBorders>
            <w:shd w:val="clear" w:color="auto" w:fill="auto"/>
            <w:noWrap/>
            <w:vAlign w:val="center"/>
            <w:hideMark/>
          </w:tcPr>
          <w:p w14:paraId="69B1097E"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0.093</w:t>
            </w:r>
          </w:p>
        </w:tc>
        <w:tc>
          <w:tcPr>
            <w:tcW w:w="1386" w:type="dxa"/>
            <w:tcBorders>
              <w:top w:val="single" w:sz="4" w:space="0" w:color="auto"/>
              <w:bottom w:val="single" w:sz="4" w:space="0" w:color="auto"/>
            </w:tcBorders>
            <w:shd w:val="clear" w:color="auto" w:fill="auto"/>
            <w:noWrap/>
            <w:vAlign w:val="center"/>
            <w:hideMark/>
          </w:tcPr>
          <w:p w14:paraId="47C6058F"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0.004</w:t>
            </w:r>
          </w:p>
        </w:tc>
        <w:tc>
          <w:tcPr>
            <w:tcW w:w="1386" w:type="dxa"/>
            <w:tcBorders>
              <w:top w:val="single" w:sz="4" w:space="0" w:color="auto"/>
              <w:bottom w:val="single" w:sz="4" w:space="0" w:color="auto"/>
            </w:tcBorders>
            <w:shd w:val="clear" w:color="auto" w:fill="auto"/>
            <w:noWrap/>
            <w:vAlign w:val="center"/>
            <w:hideMark/>
          </w:tcPr>
          <w:p w14:paraId="12D0102D"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 xml:space="preserve"> 0.100</w:t>
            </w:r>
          </w:p>
        </w:tc>
        <w:tc>
          <w:tcPr>
            <w:tcW w:w="1386" w:type="dxa"/>
            <w:tcBorders>
              <w:top w:val="single" w:sz="4" w:space="0" w:color="auto"/>
              <w:bottom w:val="single" w:sz="4" w:space="0" w:color="auto"/>
            </w:tcBorders>
            <w:shd w:val="clear" w:color="auto" w:fill="auto"/>
            <w:noWrap/>
            <w:vAlign w:val="center"/>
            <w:hideMark/>
          </w:tcPr>
          <w:p w14:paraId="53093DED"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0.010</w:t>
            </w:r>
          </w:p>
        </w:tc>
        <w:tc>
          <w:tcPr>
            <w:tcW w:w="1386" w:type="dxa"/>
            <w:tcBorders>
              <w:top w:val="single" w:sz="4" w:space="0" w:color="auto"/>
              <w:bottom w:val="single" w:sz="4" w:space="0" w:color="auto"/>
            </w:tcBorders>
            <w:shd w:val="clear" w:color="auto" w:fill="auto"/>
            <w:noWrap/>
            <w:vAlign w:val="center"/>
            <w:hideMark/>
          </w:tcPr>
          <w:p w14:paraId="2499940D"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0.096</w:t>
            </w:r>
          </w:p>
        </w:tc>
      </w:tr>
    </w:tbl>
    <w:p w14:paraId="2A31122E" w14:textId="77777777" w:rsidR="006860CF" w:rsidRPr="000B4525" w:rsidRDefault="006860CF" w:rsidP="006860CF">
      <w:pPr>
        <w:rPr>
          <w:rFonts w:ascii="Arial" w:hAnsi="Arial" w:cs="Arial"/>
          <w:b/>
          <w:sz w:val="20"/>
          <w:highlight w:val="yellow"/>
        </w:rPr>
      </w:pPr>
    </w:p>
    <w:p w14:paraId="379331C6" w14:textId="448DE5C1" w:rsidR="006860CF" w:rsidRPr="00A65880" w:rsidRDefault="006860CF" w:rsidP="006860CF">
      <w:pPr>
        <w:rPr>
          <w:rFonts w:ascii="Arial" w:hAnsi="Arial" w:cs="Arial"/>
          <w:sz w:val="22"/>
          <w:szCs w:val="22"/>
        </w:rPr>
      </w:pPr>
      <w:r w:rsidRPr="00A65880">
        <w:rPr>
          <w:rFonts w:ascii="Arial" w:hAnsi="Arial" w:cs="Arial"/>
          <w:b/>
          <w:noProof/>
          <w:sz w:val="20"/>
        </w:rPr>
        <w:t xml:space="preserve">Tableau </w:t>
      </w:r>
      <w:r w:rsidR="00E52CD1">
        <w:rPr>
          <w:rFonts w:ascii="Arial" w:hAnsi="Arial" w:cs="Arial"/>
          <w:b/>
          <w:noProof/>
          <w:sz w:val="20"/>
        </w:rPr>
        <w:t>16</w:t>
      </w:r>
      <w:r w:rsidRPr="00A65880">
        <w:rPr>
          <w:rFonts w:ascii="Arial" w:hAnsi="Arial" w:cs="Arial"/>
          <w:b/>
          <w:noProof/>
          <w:sz w:val="20"/>
        </w:rPr>
        <w:t>.</w:t>
      </w:r>
      <w:r w:rsidRPr="00A65880">
        <w:rPr>
          <w:rFonts w:ascii="Arial" w:hAnsi="Arial" w:cs="Arial"/>
          <w:noProof/>
          <w:sz w:val="20"/>
        </w:rPr>
        <w:t xml:space="preserve"> Moyenne des rangs des indices de sévérité pour chaque date d’évaluation et chaque traitement (± erreur-type) dans le site </w:t>
      </w:r>
      <w:r w:rsidR="00E52CD1">
        <w:rPr>
          <w:rFonts w:ascii="Arial" w:hAnsi="Arial" w:cs="Arial"/>
          <w:noProof/>
          <w:sz w:val="20"/>
        </w:rPr>
        <w:t>5 (2020)</w:t>
      </w:r>
    </w:p>
    <w:tbl>
      <w:tblPr>
        <w:tblW w:w="15068" w:type="dxa"/>
        <w:tblInd w:w="-326" w:type="dxa"/>
        <w:tblLayout w:type="fixed"/>
        <w:tblCellMar>
          <w:left w:w="70" w:type="dxa"/>
          <w:right w:w="70" w:type="dxa"/>
        </w:tblCellMar>
        <w:tblLook w:val="04A0" w:firstRow="1" w:lastRow="0" w:firstColumn="1" w:lastColumn="0" w:noHBand="0" w:noVBand="1"/>
      </w:tblPr>
      <w:tblGrid>
        <w:gridCol w:w="2594"/>
        <w:gridCol w:w="1386"/>
        <w:gridCol w:w="1386"/>
        <w:gridCol w:w="1386"/>
        <w:gridCol w:w="1386"/>
        <w:gridCol w:w="1386"/>
        <w:gridCol w:w="1386"/>
        <w:gridCol w:w="1386"/>
        <w:gridCol w:w="1386"/>
        <w:gridCol w:w="1386"/>
      </w:tblGrid>
      <w:tr w:rsidR="006860CF" w:rsidRPr="000B4525" w14:paraId="5E066957" w14:textId="77777777" w:rsidTr="00AA6D5F">
        <w:trPr>
          <w:trHeight w:val="255"/>
        </w:trPr>
        <w:tc>
          <w:tcPr>
            <w:tcW w:w="2594" w:type="dxa"/>
            <w:tcBorders>
              <w:top w:val="single" w:sz="4" w:space="0" w:color="auto"/>
              <w:bottom w:val="single" w:sz="4" w:space="0" w:color="auto"/>
            </w:tcBorders>
            <w:shd w:val="clear" w:color="000000" w:fill="D8D8D8"/>
            <w:vAlign w:val="center"/>
          </w:tcPr>
          <w:p w14:paraId="24E94236" w14:textId="77777777" w:rsidR="006860CF" w:rsidRPr="00A65880" w:rsidRDefault="006860CF" w:rsidP="002E70B4">
            <w:pPr>
              <w:jc w:val="center"/>
              <w:rPr>
                <w:rFonts w:ascii="Arial" w:eastAsia="Times New Roman" w:hAnsi="Arial" w:cs="Arial"/>
                <w:b/>
                <w:bCs/>
                <w:sz w:val="18"/>
                <w:szCs w:val="18"/>
                <w:lang w:val="fr-FR"/>
              </w:rPr>
            </w:pPr>
            <w:r w:rsidRPr="00A65880">
              <w:rPr>
                <w:rFonts w:ascii="Arial" w:eastAsia="Times New Roman" w:hAnsi="Arial" w:cs="Arial"/>
                <w:b/>
                <w:bCs/>
                <w:sz w:val="18"/>
                <w:szCs w:val="18"/>
                <w:lang w:val="fr-FR"/>
              </w:rPr>
              <w:t>Traitement</w:t>
            </w:r>
          </w:p>
        </w:tc>
        <w:tc>
          <w:tcPr>
            <w:tcW w:w="1386" w:type="dxa"/>
            <w:tcBorders>
              <w:top w:val="single" w:sz="4" w:space="0" w:color="auto"/>
              <w:bottom w:val="single" w:sz="4" w:space="0" w:color="auto"/>
            </w:tcBorders>
            <w:shd w:val="clear" w:color="000000" w:fill="D8D8D8"/>
            <w:noWrap/>
            <w:vAlign w:val="center"/>
            <w:hideMark/>
          </w:tcPr>
          <w:p w14:paraId="239DDDD2" w14:textId="77777777" w:rsidR="006860CF" w:rsidRPr="00A65880" w:rsidRDefault="006860CF" w:rsidP="002E70B4">
            <w:pPr>
              <w:jc w:val="center"/>
              <w:rPr>
                <w:rFonts w:ascii="Arial" w:eastAsia="Times New Roman" w:hAnsi="Arial" w:cs="Arial"/>
                <w:b/>
                <w:bCs/>
                <w:sz w:val="18"/>
                <w:szCs w:val="18"/>
                <w:lang w:val="fr-FR"/>
              </w:rPr>
            </w:pPr>
            <w:r w:rsidRPr="00A65880">
              <w:rPr>
                <w:rFonts w:ascii="Arial" w:eastAsia="Times New Roman" w:hAnsi="Arial" w:cs="Arial"/>
                <w:b/>
                <w:bCs/>
                <w:sz w:val="18"/>
                <w:szCs w:val="18"/>
                <w:lang w:val="fr-FR"/>
              </w:rPr>
              <w:t>2 juin</w:t>
            </w:r>
          </w:p>
        </w:tc>
        <w:tc>
          <w:tcPr>
            <w:tcW w:w="1386" w:type="dxa"/>
            <w:tcBorders>
              <w:top w:val="single" w:sz="4" w:space="0" w:color="auto"/>
              <w:bottom w:val="single" w:sz="4" w:space="0" w:color="auto"/>
            </w:tcBorders>
            <w:shd w:val="clear" w:color="000000" w:fill="D8D8D8"/>
            <w:vAlign w:val="center"/>
          </w:tcPr>
          <w:p w14:paraId="7A5390B6" w14:textId="77777777" w:rsidR="006860CF" w:rsidRPr="00A65880" w:rsidRDefault="006860CF" w:rsidP="002E70B4">
            <w:pPr>
              <w:jc w:val="center"/>
              <w:rPr>
                <w:rFonts w:ascii="Arial" w:eastAsia="Times New Roman" w:hAnsi="Arial" w:cs="Arial"/>
                <w:b/>
                <w:bCs/>
                <w:sz w:val="18"/>
                <w:szCs w:val="18"/>
                <w:lang w:val="fr-FR"/>
              </w:rPr>
            </w:pPr>
            <w:r w:rsidRPr="00A65880">
              <w:rPr>
                <w:rFonts w:ascii="Arial" w:eastAsia="Times New Roman" w:hAnsi="Arial" w:cs="Arial"/>
                <w:b/>
                <w:bCs/>
                <w:sz w:val="18"/>
                <w:szCs w:val="18"/>
                <w:lang w:val="fr-FR"/>
              </w:rPr>
              <w:t>10 juin</w:t>
            </w:r>
          </w:p>
        </w:tc>
        <w:tc>
          <w:tcPr>
            <w:tcW w:w="1386" w:type="dxa"/>
            <w:tcBorders>
              <w:top w:val="single" w:sz="4" w:space="0" w:color="auto"/>
              <w:bottom w:val="single" w:sz="4" w:space="0" w:color="auto"/>
            </w:tcBorders>
            <w:shd w:val="clear" w:color="000000" w:fill="D8D8D8"/>
            <w:vAlign w:val="center"/>
          </w:tcPr>
          <w:p w14:paraId="72E384A2" w14:textId="77777777" w:rsidR="006860CF" w:rsidRPr="00A65880" w:rsidRDefault="006860CF" w:rsidP="002E70B4">
            <w:pPr>
              <w:jc w:val="center"/>
              <w:rPr>
                <w:rFonts w:ascii="Arial" w:eastAsia="Times New Roman" w:hAnsi="Arial" w:cs="Arial"/>
                <w:b/>
                <w:bCs/>
                <w:sz w:val="18"/>
                <w:szCs w:val="18"/>
                <w:lang w:val="fr-FR"/>
              </w:rPr>
            </w:pPr>
            <w:r w:rsidRPr="00A65880">
              <w:rPr>
                <w:rFonts w:ascii="Arial" w:eastAsia="Times New Roman" w:hAnsi="Arial" w:cs="Arial"/>
                <w:b/>
                <w:bCs/>
                <w:sz w:val="18"/>
                <w:szCs w:val="18"/>
                <w:lang w:val="fr-FR"/>
              </w:rPr>
              <w:t>18 juin</w:t>
            </w:r>
          </w:p>
        </w:tc>
        <w:tc>
          <w:tcPr>
            <w:tcW w:w="1386" w:type="dxa"/>
            <w:tcBorders>
              <w:top w:val="single" w:sz="4" w:space="0" w:color="auto"/>
              <w:bottom w:val="single" w:sz="4" w:space="0" w:color="auto"/>
            </w:tcBorders>
            <w:shd w:val="clear" w:color="000000" w:fill="D8D8D8"/>
            <w:noWrap/>
            <w:vAlign w:val="center"/>
            <w:hideMark/>
          </w:tcPr>
          <w:p w14:paraId="1D64380F" w14:textId="77777777" w:rsidR="006860CF" w:rsidRPr="00A65880" w:rsidRDefault="006860CF" w:rsidP="002E70B4">
            <w:pPr>
              <w:jc w:val="center"/>
              <w:rPr>
                <w:rFonts w:ascii="Arial" w:eastAsia="Times New Roman" w:hAnsi="Arial" w:cs="Arial"/>
                <w:b/>
                <w:bCs/>
                <w:sz w:val="18"/>
                <w:szCs w:val="18"/>
                <w:lang w:val="fr-FR"/>
              </w:rPr>
            </w:pPr>
            <w:r w:rsidRPr="00A65880">
              <w:rPr>
                <w:rFonts w:ascii="Arial" w:eastAsia="Times New Roman" w:hAnsi="Arial" w:cs="Arial"/>
                <w:b/>
                <w:bCs/>
                <w:sz w:val="18"/>
                <w:szCs w:val="18"/>
                <w:lang w:val="fr-FR"/>
              </w:rPr>
              <w:t>24 juin</w:t>
            </w:r>
          </w:p>
        </w:tc>
        <w:tc>
          <w:tcPr>
            <w:tcW w:w="1386" w:type="dxa"/>
            <w:tcBorders>
              <w:top w:val="single" w:sz="4" w:space="0" w:color="auto"/>
              <w:bottom w:val="single" w:sz="4" w:space="0" w:color="auto"/>
            </w:tcBorders>
            <w:shd w:val="clear" w:color="000000" w:fill="D8D8D8"/>
            <w:vAlign w:val="center"/>
          </w:tcPr>
          <w:p w14:paraId="28C75F02" w14:textId="77777777" w:rsidR="006860CF" w:rsidRPr="00A65880" w:rsidRDefault="006860CF" w:rsidP="002E70B4">
            <w:pPr>
              <w:jc w:val="center"/>
              <w:rPr>
                <w:rFonts w:ascii="Arial" w:eastAsia="Times New Roman" w:hAnsi="Arial" w:cs="Arial"/>
                <w:b/>
                <w:bCs/>
                <w:sz w:val="18"/>
                <w:szCs w:val="18"/>
                <w:lang w:val="fr-FR"/>
              </w:rPr>
            </w:pPr>
            <w:r w:rsidRPr="00A65880">
              <w:rPr>
                <w:rFonts w:ascii="Arial" w:eastAsia="Times New Roman" w:hAnsi="Arial" w:cs="Arial"/>
                <w:b/>
                <w:bCs/>
                <w:sz w:val="18"/>
                <w:szCs w:val="18"/>
                <w:lang w:val="fr-FR"/>
              </w:rPr>
              <w:t>29 juin</w:t>
            </w:r>
          </w:p>
        </w:tc>
        <w:tc>
          <w:tcPr>
            <w:tcW w:w="1386" w:type="dxa"/>
            <w:tcBorders>
              <w:top w:val="single" w:sz="4" w:space="0" w:color="auto"/>
              <w:bottom w:val="single" w:sz="4" w:space="0" w:color="auto"/>
            </w:tcBorders>
            <w:shd w:val="clear" w:color="000000" w:fill="D8D8D8"/>
            <w:vAlign w:val="center"/>
          </w:tcPr>
          <w:p w14:paraId="0394951D" w14:textId="77777777" w:rsidR="006860CF" w:rsidRPr="00A65880" w:rsidRDefault="006860CF" w:rsidP="002E70B4">
            <w:pPr>
              <w:jc w:val="center"/>
              <w:rPr>
                <w:rFonts w:ascii="Arial" w:eastAsia="Times New Roman" w:hAnsi="Arial" w:cs="Arial"/>
                <w:b/>
                <w:bCs/>
                <w:sz w:val="18"/>
                <w:szCs w:val="18"/>
                <w:lang w:val="fr-FR"/>
              </w:rPr>
            </w:pPr>
            <w:r w:rsidRPr="00A65880">
              <w:rPr>
                <w:rFonts w:ascii="Arial" w:eastAsia="Times New Roman" w:hAnsi="Arial" w:cs="Arial"/>
                <w:b/>
                <w:bCs/>
                <w:sz w:val="18"/>
                <w:szCs w:val="18"/>
                <w:lang w:val="fr-FR"/>
              </w:rPr>
              <w:t>7 juillet</w:t>
            </w:r>
          </w:p>
        </w:tc>
        <w:tc>
          <w:tcPr>
            <w:tcW w:w="1386" w:type="dxa"/>
            <w:tcBorders>
              <w:top w:val="single" w:sz="4" w:space="0" w:color="auto"/>
              <w:bottom w:val="single" w:sz="4" w:space="0" w:color="auto"/>
            </w:tcBorders>
            <w:shd w:val="clear" w:color="000000" w:fill="D8D8D8"/>
            <w:noWrap/>
            <w:vAlign w:val="center"/>
            <w:hideMark/>
          </w:tcPr>
          <w:p w14:paraId="762934A7" w14:textId="77777777" w:rsidR="006860CF" w:rsidRPr="00A65880" w:rsidRDefault="006860CF" w:rsidP="002E70B4">
            <w:pPr>
              <w:jc w:val="center"/>
              <w:rPr>
                <w:rFonts w:ascii="Arial" w:eastAsia="Times New Roman" w:hAnsi="Arial" w:cs="Arial"/>
                <w:b/>
                <w:bCs/>
                <w:sz w:val="18"/>
                <w:szCs w:val="18"/>
                <w:lang w:val="fr-FR"/>
              </w:rPr>
            </w:pPr>
            <w:r w:rsidRPr="00A65880">
              <w:rPr>
                <w:rFonts w:ascii="Arial" w:eastAsia="Times New Roman" w:hAnsi="Arial" w:cs="Arial"/>
                <w:b/>
                <w:bCs/>
                <w:sz w:val="18"/>
                <w:szCs w:val="18"/>
                <w:lang w:val="fr-FR"/>
              </w:rPr>
              <w:t>14 juillet</w:t>
            </w:r>
          </w:p>
        </w:tc>
        <w:tc>
          <w:tcPr>
            <w:tcW w:w="1386" w:type="dxa"/>
            <w:tcBorders>
              <w:top w:val="single" w:sz="4" w:space="0" w:color="auto"/>
              <w:bottom w:val="single" w:sz="4" w:space="0" w:color="auto"/>
            </w:tcBorders>
            <w:shd w:val="clear" w:color="000000" w:fill="D8D8D8"/>
            <w:vAlign w:val="center"/>
          </w:tcPr>
          <w:p w14:paraId="25D5D093" w14:textId="77777777" w:rsidR="006860CF" w:rsidRPr="00A65880" w:rsidRDefault="006860CF" w:rsidP="002E70B4">
            <w:pPr>
              <w:jc w:val="center"/>
              <w:rPr>
                <w:rFonts w:ascii="Arial" w:eastAsia="Times New Roman" w:hAnsi="Arial" w:cs="Arial"/>
                <w:b/>
                <w:bCs/>
                <w:sz w:val="18"/>
                <w:szCs w:val="18"/>
                <w:lang w:val="fr-FR"/>
              </w:rPr>
            </w:pPr>
            <w:r w:rsidRPr="00A65880">
              <w:rPr>
                <w:rFonts w:ascii="Arial" w:eastAsia="Times New Roman" w:hAnsi="Arial" w:cs="Arial"/>
                <w:b/>
                <w:bCs/>
                <w:sz w:val="18"/>
                <w:szCs w:val="18"/>
                <w:lang w:val="fr-FR"/>
              </w:rPr>
              <w:t>21 juillet</w:t>
            </w:r>
          </w:p>
        </w:tc>
        <w:tc>
          <w:tcPr>
            <w:tcW w:w="1386" w:type="dxa"/>
            <w:tcBorders>
              <w:top w:val="single" w:sz="4" w:space="0" w:color="auto"/>
              <w:bottom w:val="single" w:sz="4" w:space="0" w:color="auto"/>
            </w:tcBorders>
            <w:shd w:val="clear" w:color="000000" w:fill="D8D8D8"/>
            <w:vAlign w:val="center"/>
          </w:tcPr>
          <w:p w14:paraId="16AF4C14" w14:textId="77777777" w:rsidR="006860CF" w:rsidRPr="00A65880" w:rsidRDefault="006860CF" w:rsidP="002E70B4">
            <w:pPr>
              <w:jc w:val="center"/>
              <w:rPr>
                <w:rFonts w:ascii="Arial" w:eastAsia="Times New Roman" w:hAnsi="Arial" w:cs="Arial"/>
                <w:b/>
                <w:bCs/>
                <w:sz w:val="18"/>
                <w:szCs w:val="18"/>
                <w:lang w:val="fr-FR"/>
              </w:rPr>
            </w:pPr>
            <w:r w:rsidRPr="00A65880">
              <w:rPr>
                <w:rFonts w:ascii="Arial" w:eastAsia="Times New Roman" w:hAnsi="Arial" w:cs="Arial"/>
                <w:b/>
                <w:bCs/>
                <w:sz w:val="18"/>
                <w:szCs w:val="18"/>
                <w:lang w:val="fr-FR"/>
              </w:rPr>
              <w:t>28 juillet</w:t>
            </w:r>
          </w:p>
        </w:tc>
      </w:tr>
      <w:tr w:rsidR="006860CF" w:rsidRPr="000B4525" w14:paraId="5E22C2F4" w14:textId="77777777" w:rsidTr="00AA6D5F">
        <w:trPr>
          <w:trHeight w:val="255"/>
        </w:trPr>
        <w:tc>
          <w:tcPr>
            <w:tcW w:w="2594" w:type="dxa"/>
            <w:tcBorders>
              <w:top w:val="single" w:sz="4" w:space="0" w:color="auto"/>
            </w:tcBorders>
            <w:shd w:val="clear" w:color="auto" w:fill="auto"/>
            <w:vAlign w:val="bottom"/>
            <w:hideMark/>
          </w:tcPr>
          <w:p w14:paraId="370412C9" w14:textId="77777777" w:rsidR="006860CF" w:rsidRPr="00A65880" w:rsidRDefault="006860CF" w:rsidP="002E70B4">
            <w:pPr>
              <w:rPr>
                <w:rFonts w:ascii="Arial" w:eastAsia="Times New Roman" w:hAnsi="Arial" w:cs="Arial"/>
                <w:b/>
                <w:bCs/>
                <w:sz w:val="18"/>
                <w:szCs w:val="18"/>
                <w:lang w:val="fr-FR"/>
              </w:rPr>
            </w:pPr>
            <w:r w:rsidRPr="00A65880">
              <w:rPr>
                <w:rFonts w:ascii="Arial" w:eastAsia="Times New Roman" w:hAnsi="Arial" w:cs="Arial"/>
                <w:b/>
                <w:bCs/>
                <w:sz w:val="18"/>
                <w:szCs w:val="18"/>
                <w:lang w:eastAsia="fr-CA"/>
              </w:rPr>
              <w:t>Témoin non traité (T1)</w:t>
            </w:r>
          </w:p>
        </w:tc>
        <w:tc>
          <w:tcPr>
            <w:tcW w:w="1386" w:type="dxa"/>
            <w:tcBorders>
              <w:top w:val="single" w:sz="4" w:space="0" w:color="auto"/>
            </w:tcBorders>
            <w:shd w:val="clear" w:color="auto" w:fill="auto"/>
            <w:vAlign w:val="bottom"/>
            <w:hideMark/>
          </w:tcPr>
          <w:p w14:paraId="32517D3D" w14:textId="77777777" w:rsidR="006860CF" w:rsidRPr="00A65880" w:rsidRDefault="006860CF" w:rsidP="002E70B4">
            <w:pPr>
              <w:jc w:val="center"/>
              <w:rPr>
                <w:rFonts w:ascii="Arial" w:eastAsia="Times New Roman" w:hAnsi="Arial" w:cs="Arial"/>
                <w:b/>
                <w:bCs/>
                <w:sz w:val="18"/>
                <w:szCs w:val="18"/>
                <w:lang w:val="fr-FR"/>
              </w:rPr>
            </w:pPr>
            <w:r w:rsidRPr="00A65880">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7B3E6D4A" w14:textId="77777777" w:rsidR="006860CF" w:rsidRPr="00A65880" w:rsidRDefault="006860CF" w:rsidP="002E70B4">
            <w:pPr>
              <w:jc w:val="center"/>
              <w:rPr>
                <w:rFonts w:ascii="Arial" w:eastAsia="Times New Roman" w:hAnsi="Arial" w:cs="Arial"/>
                <w:b/>
                <w:bCs/>
                <w:sz w:val="18"/>
                <w:szCs w:val="18"/>
                <w:lang w:val="fr-FR"/>
              </w:rPr>
            </w:pPr>
            <w:r w:rsidRPr="00A65880">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24F3B1CF" w14:textId="77777777" w:rsidR="006860CF" w:rsidRPr="00A65880" w:rsidRDefault="006860CF" w:rsidP="002E70B4">
            <w:pPr>
              <w:jc w:val="center"/>
              <w:rPr>
                <w:rFonts w:ascii="Arial" w:eastAsia="Times New Roman" w:hAnsi="Arial" w:cs="Arial"/>
                <w:b/>
                <w:bCs/>
                <w:sz w:val="18"/>
                <w:szCs w:val="18"/>
                <w:lang w:val="fr-FR"/>
              </w:rPr>
            </w:pPr>
            <w:r w:rsidRPr="00A65880">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33F92AD7" w14:textId="77777777" w:rsidR="006860CF" w:rsidRPr="00A65880" w:rsidRDefault="006860CF" w:rsidP="002E70B4">
            <w:pPr>
              <w:jc w:val="center"/>
              <w:rPr>
                <w:rFonts w:ascii="Arial" w:eastAsia="Times New Roman" w:hAnsi="Arial" w:cs="Arial"/>
                <w:b/>
                <w:bCs/>
                <w:sz w:val="18"/>
                <w:szCs w:val="18"/>
                <w:lang w:val="fr-FR"/>
              </w:rPr>
            </w:pPr>
            <w:r w:rsidRPr="00A65880">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78ED4F5F" w14:textId="77777777" w:rsidR="006860CF" w:rsidRPr="00A65880" w:rsidRDefault="006860CF" w:rsidP="002E70B4">
            <w:pPr>
              <w:jc w:val="center"/>
              <w:rPr>
                <w:rFonts w:ascii="Arial" w:eastAsia="Times New Roman" w:hAnsi="Arial" w:cs="Arial"/>
                <w:b/>
                <w:bCs/>
                <w:sz w:val="18"/>
                <w:szCs w:val="18"/>
                <w:lang w:val="fr-FR"/>
              </w:rPr>
            </w:pPr>
            <w:r w:rsidRPr="00A65880">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430AE47A" w14:textId="77777777" w:rsidR="006860CF" w:rsidRPr="00A65880" w:rsidRDefault="006860CF" w:rsidP="002E70B4">
            <w:pPr>
              <w:jc w:val="center"/>
              <w:rPr>
                <w:rFonts w:ascii="Arial" w:eastAsia="Times New Roman" w:hAnsi="Arial" w:cs="Arial"/>
                <w:b/>
                <w:bCs/>
                <w:sz w:val="18"/>
                <w:szCs w:val="18"/>
                <w:lang w:val="fr-FR"/>
              </w:rPr>
            </w:pPr>
            <w:r w:rsidRPr="00A65880">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13EBE4A1" w14:textId="77777777" w:rsidR="006860CF" w:rsidRPr="00795168" w:rsidRDefault="006860CF" w:rsidP="002E70B4">
            <w:pPr>
              <w:jc w:val="center"/>
              <w:rPr>
                <w:rFonts w:ascii="Arial" w:eastAsia="Times New Roman" w:hAnsi="Arial" w:cs="Arial"/>
                <w:b/>
                <w:bCs/>
                <w:sz w:val="18"/>
                <w:szCs w:val="18"/>
                <w:lang w:val="fr-FR"/>
              </w:rPr>
            </w:pPr>
            <w:r w:rsidRPr="00795168">
              <w:rPr>
                <w:rFonts w:ascii="Arial" w:hAnsi="Arial" w:cs="Arial"/>
                <w:color w:val="000000"/>
                <w:sz w:val="18"/>
                <w:szCs w:val="18"/>
              </w:rPr>
              <w:t>14,0</w:t>
            </w:r>
            <w:r w:rsidRPr="00795168">
              <w:rPr>
                <w:rFonts w:ascii="Arial" w:eastAsia="Times New Roman" w:hAnsi="Arial" w:cs="Arial"/>
                <w:sz w:val="18"/>
                <w:szCs w:val="18"/>
                <w:lang w:val="fr-FR"/>
              </w:rPr>
              <w:t xml:space="preserve"> </w:t>
            </w:r>
            <w:r w:rsidRPr="00795168">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5BAEB2D4" w14:textId="77777777" w:rsidR="006860CF" w:rsidRPr="00DF4687" w:rsidRDefault="006860CF" w:rsidP="002E70B4">
            <w:pPr>
              <w:jc w:val="center"/>
              <w:rPr>
                <w:rFonts w:ascii="Arial" w:eastAsia="Times New Roman" w:hAnsi="Arial" w:cs="Arial"/>
                <w:b/>
                <w:bCs/>
                <w:sz w:val="18"/>
                <w:szCs w:val="18"/>
                <w:lang w:val="fr-FR"/>
              </w:rPr>
            </w:pPr>
            <w:r w:rsidRPr="00DF4687">
              <w:rPr>
                <w:rFonts w:ascii="Arial" w:hAnsi="Arial" w:cs="Arial"/>
                <w:color w:val="000000"/>
                <w:sz w:val="18"/>
                <w:szCs w:val="18"/>
              </w:rPr>
              <w:t>18,2 ab</w:t>
            </w:r>
          </w:p>
        </w:tc>
        <w:tc>
          <w:tcPr>
            <w:tcW w:w="1386" w:type="dxa"/>
            <w:tcBorders>
              <w:top w:val="single" w:sz="4" w:space="0" w:color="auto"/>
            </w:tcBorders>
            <w:shd w:val="clear" w:color="auto" w:fill="auto"/>
            <w:vAlign w:val="bottom"/>
            <w:hideMark/>
          </w:tcPr>
          <w:p w14:paraId="580F4DA6" w14:textId="77777777" w:rsidR="006860CF" w:rsidRPr="001858B0" w:rsidRDefault="006860CF" w:rsidP="002E70B4">
            <w:pPr>
              <w:jc w:val="center"/>
              <w:rPr>
                <w:rFonts w:ascii="Arial" w:eastAsia="Times New Roman" w:hAnsi="Arial" w:cs="Arial"/>
                <w:b/>
                <w:bCs/>
                <w:sz w:val="18"/>
                <w:szCs w:val="18"/>
                <w:lang w:val="fr-FR"/>
              </w:rPr>
            </w:pPr>
            <w:r w:rsidRPr="001858B0">
              <w:rPr>
                <w:rFonts w:ascii="Arial" w:hAnsi="Arial" w:cs="Arial"/>
                <w:color w:val="000000"/>
                <w:sz w:val="18"/>
                <w:szCs w:val="18"/>
              </w:rPr>
              <w:t>21,2 a</w:t>
            </w:r>
          </w:p>
        </w:tc>
      </w:tr>
      <w:tr w:rsidR="006860CF" w:rsidRPr="000B4525" w14:paraId="5AF0ECA4" w14:textId="77777777" w:rsidTr="00AA6D5F">
        <w:trPr>
          <w:trHeight w:val="255"/>
        </w:trPr>
        <w:tc>
          <w:tcPr>
            <w:tcW w:w="2594" w:type="dxa"/>
            <w:tcBorders>
              <w:top w:val="nil"/>
            </w:tcBorders>
            <w:shd w:val="clear" w:color="auto" w:fill="auto"/>
            <w:noWrap/>
            <w:vAlign w:val="bottom"/>
            <w:hideMark/>
          </w:tcPr>
          <w:p w14:paraId="769DE8D3" w14:textId="77777777" w:rsidR="006860CF" w:rsidRPr="00A65880" w:rsidRDefault="006860CF" w:rsidP="002E70B4">
            <w:pPr>
              <w:rPr>
                <w:rFonts w:ascii="Arial" w:eastAsia="Times New Roman" w:hAnsi="Arial" w:cs="Arial"/>
                <w:sz w:val="18"/>
                <w:szCs w:val="18"/>
                <w:lang w:val="fr-FR"/>
              </w:rPr>
            </w:pPr>
            <w:r w:rsidRPr="00A65880">
              <w:rPr>
                <w:rFonts w:ascii="Arial" w:eastAsia="Times New Roman" w:hAnsi="Arial" w:cs="Arial"/>
                <w:b/>
                <w:bCs/>
                <w:sz w:val="18"/>
                <w:szCs w:val="18"/>
                <w:lang w:eastAsia="fr-CA"/>
              </w:rPr>
              <w:t>5% de plants porteurs (T2)</w:t>
            </w:r>
          </w:p>
        </w:tc>
        <w:tc>
          <w:tcPr>
            <w:tcW w:w="1386" w:type="dxa"/>
            <w:tcBorders>
              <w:top w:val="nil"/>
            </w:tcBorders>
            <w:shd w:val="clear" w:color="auto" w:fill="auto"/>
            <w:noWrap/>
            <w:vAlign w:val="bottom"/>
            <w:hideMark/>
          </w:tcPr>
          <w:p w14:paraId="22F9CCDB"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6434BE1B"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566DF5C3"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537A1F84"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0F17F774"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257CD138"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40730E09" w14:textId="77777777" w:rsidR="006860CF" w:rsidRPr="00795168" w:rsidRDefault="006860CF" w:rsidP="002E70B4">
            <w:pPr>
              <w:jc w:val="center"/>
              <w:rPr>
                <w:rFonts w:ascii="Arial" w:eastAsia="Times New Roman" w:hAnsi="Arial" w:cs="Arial"/>
                <w:sz w:val="18"/>
                <w:szCs w:val="18"/>
                <w:lang w:val="fr-FR"/>
              </w:rPr>
            </w:pPr>
            <w:r w:rsidRPr="00795168">
              <w:rPr>
                <w:rFonts w:ascii="Arial" w:hAnsi="Arial" w:cs="Arial"/>
                <w:color w:val="000000"/>
                <w:sz w:val="18"/>
                <w:szCs w:val="18"/>
              </w:rPr>
              <w:t>7,1</w:t>
            </w:r>
            <w:r w:rsidRPr="00795168">
              <w:rPr>
                <w:rFonts w:ascii="Arial" w:eastAsia="Times New Roman" w:hAnsi="Arial" w:cs="Arial"/>
                <w:sz w:val="18"/>
                <w:szCs w:val="18"/>
                <w:lang w:val="fr-FR"/>
              </w:rPr>
              <w:t xml:space="preserve"> </w:t>
            </w:r>
            <w:r w:rsidRPr="00795168">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18EE4E0E" w14:textId="77777777" w:rsidR="006860CF" w:rsidRPr="00DF4687" w:rsidRDefault="006860CF" w:rsidP="002E70B4">
            <w:pPr>
              <w:jc w:val="center"/>
              <w:rPr>
                <w:rFonts w:ascii="Arial" w:eastAsia="Times New Roman" w:hAnsi="Arial" w:cs="Arial"/>
                <w:sz w:val="18"/>
                <w:szCs w:val="18"/>
                <w:lang w:val="fr-FR"/>
              </w:rPr>
            </w:pPr>
            <w:r w:rsidRPr="00DF4687">
              <w:rPr>
                <w:rFonts w:ascii="Arial" w:hAnsi="Arial" w:cs="Arial"/>
                <w:color w:val="000000"/>
                <w:sz w:val="18"/>
                <w:szCs w:val="18"/>
              </w:rPr>
              <w:t xml:space="preserve">7,0 </w:t>
            </w:r>
            <w:proofErr w:type="spellStart"/>
            <w:r w:rsidRPr="00DF4687">
              <w:rPr>
                <w:rFonts w:ascii="Arial" w:hAnsi="Arial" w:cs="Arial"/>
                <w:color w:val="000000"/>
                <w:sz w:val="18"/>
                <w:szCs w:val="18"/>
              </w:rPr>
              <w:t>bc</w:t>
            </w:r>
            <w:proofErr w:type="spellEnd"/>
          </w:p>
        </w:tc>
        <w:tc>
          <w:tcPr>
            <w:tcW w:w="1386" w:type="dxa"/>
            <w:tcBorders>
              <w:top w:val="nil"/>
            </w:tcBorders>
            <w:shd w:val="clear" w:color="auto" w:fill="auto"/>
            <w:noWrap/>
            <w:vAlign w:val="bottom"/>
            <w:hideMark/>
          </w:tcPr>
          <w:p w14:paraId="09354050" w14:textId="77777777" w:rsidR="006860CF" w:rsidRPr="001858B0" w:rsidRDefault="006860CF" w:rsidP="002E70B4">
            <w:pPr>
              <w:jc w:val="center"/>
              <w:rPr>
                <w:rFonts w:ascii="Arial" w:eastAsia="Times New Roman" w:hAnsi="Arial" w:cs="Arial"/>
                <w:sz w:val="18"/>
                <w:szCs w:val="18"/>
                <w:lang w:val="fr-FR"/>
              </w:rPr>
            </w:pPr>
            <w:r w:rsidRPr="001858B0">
              <w:rPr>
                <w:rFonts w:ascii="Arial" w:hAnsi="Arial" w:cs="Arial"/>
                <w:color w:val="000000"/>
                <w:sz w:val="18"/>
                <w:szCs w:val="18"/>
              </w:rPr>
              <w:t>7,1 b</w:t>
            </w:r>
          </w:p>
        </w:tc>
      </w:tr>
      <w:tr w:rsidR="006860CF" w:rsidRPr="000B4525" w14:paraId="5611B0CC" w14:textId="77777777" w:rsidTr="00AA6D5F">
        <w:trPr>
          <w:trHeight w:val="255"/>
        </w:trPr>
        <w:tc>
          <w:tcPr>
            <w:tcW w:w="2594" w:type="dxa"/>
            <w:tcBorders>
              <w:top w:val="nil"/>
            </w:tcBorders>
            <w:shd w:val="clear" w:color="auto" w:fill="auto"/>
            <w:noWrap/>
            <w:vAlign w:val="bottom"/>
            <w:hideMark/>
          </w:tcPr>
          <w:p w14:paraId="67B33687" w14:textId="77777777" w:rsidR="006860CF" w:rsidRPr="00A65880" w:rsidRDefault="006860CF" w:rsidP="002E70B4">
            <w:pPr>
              <w:rPr>
                <w:rFonts w:ascii="Arial" w:eastAsia="Times New Roman" w:hAnsi="Arial" w:cs="Arial"/>
                <w:sz w:val="18"/>
                <w:szCs w:val="18"/>
                <w:lang w:val="fr-FR"/>
              </w:rPr>
            </w:pPr>
            <w:r w:rsidRPr="00A65880">
              <w:rPr>
                <w:rFonts w:ascii="Arial" w:eastAsia="Times New Roman" w:hAnsi="Arial" w:cs="Arial"/>
                <w:b/>
                <w:bCs/>
                <w:sz w:val="18"/>
                <w:szCs w:val="18"/>
                <w:lang w:eastAsia="fr-CA"/>
              </w:rPr>
              <w:t>15% de plants porteurs (T3)</w:t>
            </w:r>
          </w:p>
        </w:tc>
        <w:tc>
          <w:tcPr>
            <w:tcW w:w="1386" w:type="dxa"/>
            <w:tcBorders>
              <w:top w:val="nil"/>
            </w:tcBorders>
            <w:shd w:val="clear" w:color="auto" w:fill="auto"/>
            <w:noWrap/>
            <w:vAlign w:val="bottom"/>
            <w:hideMark/>
          </w:tcPr>
          <w:p w14:paraId="613FC8E9"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670B73C0"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3D64762D"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521665A0"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40459DB1"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49BF5EB9"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4DA1CDBA" w14:textId="77777777" w:rsidR="006860CF" w:rsidRPr="00795168" w:rsidRDefault="006860CF" w:rsidP="002E70B4">
            <w:pPr>
              <w:jc w:val="center"/>
              <w:rPr>
                <w:rFonts w:ascii="Arial" w:eastAsia="Times New Roman" w:hAnsi="Arial" w:cs="Arial"/>
                <w:sz w:val="18"/>
                <w:szCs w:val="18"/>
                <w:lang w:val="fr-FR"/>
              </w:rPr>
            </w:pPr>
            <w:r w:rsidRPr="00795168">
              <w:rPr>
                <w:rFonts w:ascii="Arial" w:hAnsi="Arial" w:cs="Arial"/>
                <w:color w:val="000000"/>
                <w:sz w:val="18"/>
                <w:szCs w:val="18"/>
              </w:rPr>
              <w:t>10,4</w:t>
            </w:r>
            <w:r w:rsidRPr="00795168">
              <w:rPr>
                <w:rFonts w:ascii="Arial" w:eastAsia="Times New Roman" w:hAnsi="Arial" w:cs="Arial"/>
                <w:sz w:val="18"/>
                <w:szCs w:val="18"/>
                <w:lang w:val="fr-FR"/>
              </w:rPr>
              <w:t xml:space="preserve"> </w:t>
            </w:r>
            <w:r w:rsidRPr="00795168">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535E2F56" w14:textId="77777777" w:rsidR="006860CF" w:rsidRPr="00DF4687" w:rsidRDefault="006860CF" w:rsidP="002E70B4">
            <w:pPr>
              <w:jc w:val="center"/>
              <w:rPr>
                <w:rFonts w:ascii="Arial" w:eastAsia="Times New Roman" w:hAnsi="Arial" w:cs="Arial"/>
                <w:sz w:val="18"/>
                <w:szCs w:val="18"/>
                <w:lang w:val="fr-FR"/>
              </w:rPr>
            </w:pPr>
            <w:r w:rsidRPr="00DF4687">
              <w:rPr>
                <w:rFonts w:ascii="Arial" w:hAnsi="Arial" w:cs="Arial"/>
                <w:color w:val="000000"/>
                <w:sz w:val="18"/>
                <w:szCs w:val="18"/>
              </w:rPr>
              <w:t>4,5 c</w:t>
            </w:r>
          </w:p>
        </w:tc>
        <w:tc>
          <w:tcPr>
            <w:tcW w:w="1386" w:type="dxa"/>
            <w:tcBorders>
              <w:top w:val="nil"/>
            </w:tcBorders>
            <w:shd w:val="clear" w:color="auto" w:fill="auto"/>
            <w:noWrap/>
            <w:vAlign w:val="bottom"/>
            <w:hideMark/>
          </w:tcPr>
          <w:p w14:paraId="5F4ADD1E" w14:textId="77777777" w:rsidR="006860CF" w:rsidRPr="001858B0" w:rsidRDefault="006860CF" w:rsidP="002E70B4">
            <w:pPr>
              <w:jc w:val="center"/>
              <w:rPr>
                <w:rFonts w:ascii="Arial" w:eastAsia="Times New Roman" w:hAnsi="Arial" w:cs="Arial"/>
                <w:sz w:val="18"/>
                <w:szCs w:val="18"/>
                <w:lang w:val="fr-FR"/>
              </w:rPr>
            </w:pPr>
            <w:r w:rsidRPr="001858B0">
              <w:rPr>
                <w:rFonts w:ascii="Arial" w:hAnsi="Arial" w:cs="Arial"/>
                <w:color w:val="000000"/>
                <w:sz w:val="18"/>
                <w:szCs w:val="18"/>
              </w:rPr>
              <w:t>7,0 b</w:t>
            </w:r>
          </w:p>
        </w:tc>
      </w:tr>
      <w:tr w:rsidR="006860CF" w:rsidRPr="000B4525" w14:paraId="39B3FBD5" w14:textId="77777777" w:rsidTr="00AA6D5F">
        <w:trPr>
          <w:trHeight w:val="255"/>
        </w:trPr>
        <w:tc>
          <w:tcPr>
            <w:tcW w:w="2594" w:type="dxa"/>
            <w:tcBorders>
              <w:top w:val="nil"/>
            </w:tcBorders>
            <w:shd w:val="clear" w:color="auto" w:fill="auto"/>
            <w:noWrap/>
            <w:vAlign w:val="bottom"/>
            <w:hideMark/>
          </w:tcPr>
          <w:p w14:paraId="7FB86755" w14:textId="77777777" w:rsidR="006860CF" w:rsidRPr="00A65880" w:rsidRDefault="006860CF" w:rsidP="002E70B4">
            <w:pPr>
              <w:rPr>
                <w:rFonts w:ascii="Arial" w:eastAsia="Times New Roman" w:hAnsi="Arial" w:cs="Arial"/>
                <w:sz w:val="18"/>
                <w:szCs w:val="18"/>
                <w:lang w:val="fr-FR"/>
              </w:rPr>
            </w:pPr>
            <w:r w:rsidRPr="00A65880">
              <w:rPr>
                <w:rFonts w:ascii="Arial" w:eastAsia="Times New Roman" w:hAnsi="Arial" w:cs="Arial"/>
                <w:b/>
                <w:bCs/>
                <w:sz w:val="18"/>
                <w:szCs w:val="18"/>
                <w:lang w:eastAsia="fr-CA"/>
              </w:rPr>
              <w:t>25% de plants porteurs (T4)</w:t>
            </w:r>
          </w:p>
        </w:tc>
        <w:tc>
          <w:tcPr>
            <w:tcW w:w="1386" w:type="dxa"/>
            <w:tcBorders>
              <w:top w:val="nil"/>
            </w:tcBorders>
            <w:shd w:val="clear" w:color="auto" w:fill="auto"/>
            <w:noWrap/>
            <w:vAlign w:val="bottom"/>
            <w:hideMark/>
          </w:tcPr>
          <w:p w14:paraId="6061374A"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0C930533"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7F3B3DE8"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1EC2D8F5"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3409E33B"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7A5F190F"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2D51515B" w14:textId="77777777" w:rsidR="006860CF" w:rsidRPr="00795168" w:rsidRDefault="006860CF" w:rsidP="002E70B4">
            <w:pPr>
              <w:jc w:val="center"/>
              <w:rPr>
                <w:rFonts w:ascii="Arial" w:eastAsia="Times New Roman" w:hAnsi="Arial" w:cs="Arial"/>
                <w:sz w:val="18"/>
                <w:szCs w:val="18"/>
                <w:lang w:val="fr-FR"/>
              </w:rPr>
            </w:pPr>
            <w:r w:rsidRPr="00795168">
              <w:rPr>
                <w:rFonts w:ascii="Arial" w:hAnsi="Arial" w:cs="Arial"/>
                <w:color w:val="000000"/>
                <w:sz w:val="18"/>
                <w:szCs w:val="18"/>
              </w:rPr>
              <w:t>17,9</w:t>
            </w:r>
            <w:r w:rsidRPr="00795168">
              <w:rPr>
                <w:rFonts w:ascii="Arial" w:eastAsia="Times New Roman" w:hAnsi="Arial" w:cs="Arial"/>
                <w:sz w:val="18"/>
                <w:szCs w:val="18"/>
                <w:lang w:val="fr-FR"/>
              </w:rPr>
              <w:t xml:space="preserve"> </w:t>
            </w:r>
            <w:r w:rsidRPr="00795168">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23AAE21B" w14:textId="77777777" w:rsidR="006860CF" w:rsidRPr="00DF4687" w:rsidRDefault="006860CF" w:rsidP="002E70B4">
            <w:pPr>
              <w:jc w:val="center"/>
              <w:rPr>
                <w:rFonts w:ascii="Arial" w:eastAsia="Times New Roman" w:hAnsi="Arial" w:cs="Arial"/>
                <w:sz w:val="18"/>
                <w:szCs w:val="18"/>
                <w:lang w:val="fr-FR"/>
              </w:rPr>
            </w:pPr>
            <w:r w:rsidRPr="00DF4687">
              <w:rPr>
                <w:rFonts w:ascii="Arial" w:hAnsi="Arial" w:cs="Arial"/>
                <w:color w:val="000000"/>
                <w:sz w:val="18"/>
                <w:szCs w:val="18"/>
              </w:rPr>
              <w:t>13,7 abc</w:t>
            </w:r>
          </w:p>
        </w:tc>
        <w:tc>
          <w:tcPr>
            <w:tcW w:w="1386" w:type="dxa"/>
            <w:tcBorders>
              <w:top w:val="nil"/>
            </w:tcBorders>
            <w:shd w:val="clear" w:color="auto" w:fill="auto"/>
            <w:noWrap/>
            <w:vAlign w:val="bottom"/>
            <w:hideMark/>
          </w:tcPr>
          <w:p w14:paraId="6DB0FBAD" w14:textId="77777777" w:rsidR="006860CF" w:rsidRPr="001858B0" w:rsidRDefault="006860CF" w:rsidP="002E70B4">
            <w:pPr>
              <w:jc w:val="center"/>
              <w:rPr>
                <w:rFonts w:ascii="Arial" w:eastAsia="Times New Roman" w:hAnsi="Arial" w:cs="Arial"/>
                <w:sz w:val="18"/>
                <w:szCs w:val="18"/>
                <w:lang w:val="fr-FR"/>
              </w:rPr>
            </w:pPr>
            <w:r w:rsidRPr="001858B0">
              <w:rPr>
                <w:rFonts w:ascii="Arial" w:hAnsi="Arial" w:cs="Arial"/>
                <w:color w:val="000000"/>
                <w:sz w:val="18"/>
                <w:szCs w:val="18"/>
              </w:rPr>
              <w:t>12,4 ab</w:t>
            </w:r>
          </w:p>
        </w:tc>
      </w:tr>
      <w:tr w:rsidR="006860CF" w:rsidRPr="000B4525" w14:paraId="4CEA4ACF" w14:textId="77777777" w:rsidTr="00AA6D5F">
        <w:trPr>
          <w:trHeight w:val="255"/>
        </w:trPr>
        <w:tc>
          <w:tcPr>
            <w:tcW w:w="2594" w:type="dxa"/>
            <w:tcBorders>
              <w:top w:val="nil"/>
            </w:tcBorders>
            <w:shd w:val="clear" w:color="auto" w:fill="auto"/>
            <w:noWrap/>
            <w:vAlign w:val="bottom"/>
            <w:hideMark/>
          </w:tcPr>
          <w:p w14:paraId="48D0E814" w14:textId="77777777" w:rsidR="006860CF" w:rsidRPr="00A65880" w:rsidRDefault="006860CF" w:rsidP="002E70B4">
            <w:pPr>
              <w:rPr>
                <w:rFonts w:ascii="Arial" w:eastAsia="Times New Roman" w:hAnsi="Arial" w:cs="Arial"/>
                <w:sz w:val="18"/>
                <w:szCs w:val="18"/>
                <w:lang w:val="fr-FR"/>
              </w:rPr>
            </w:pPr>
            <w:r w:rsidRPr="00A65880">
              <w:rPr>
                <w:rFonts w:ascii="Arial" w:eastAsia="Times New Roman" w:hAnsi="Arial" w:cs="Arial"/>
                <w:b/>
                <w:bCs/>
                <w:sz w:val="18"/>
                <w:szCs w:val="18"/>
                <w:lang w:eastAsia="fr-CA"/>
              </w:rPr>
              <w:t>50% de plants porteurs (T5)</w:t>
            </w:r>
          </w:p>
        </w:tc>
        <w:tc>
          <w:tcPr>
            <w:tcW w:w="1386" w:type="dxa"/>
            <w:tcBorders>
              <w:top w:val="nil"/>
            </w:tcBorders>
            <w:shd w:val="clear" w:color="auto" w:fill="auto"/>
            <w:noWrap/>
            <w:vAlign w:val="bottom"/>
            <w:hideMark/>
          </w:tcPr>
          <w:p w14:paraId="11642EF8"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4B6AA28E"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54EAFFD8"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5665EEA3"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1F80D602"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2C9EC8B2"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62861074" w14:textId="77777777" w:rsidR="006860CF" w:rsidRPr="00795168" w:rsidRDefault="006860CF" w:rsidP="002E70B4">
            <w:pPr>
              <w:jc w:val="center"/>
              <w:rPr>
                <w:rFonts w:ascii="Arial" w:eastAsia="Times New Roman" w:hAnsi="Arial" w:cs="Arial"/>
                <w:sz w:val="18"/>
                <w:szCs w:val="18"/>
                <w:lang w:val="fr-FR"/>
              </w:rPr>
            </w:pPr>
            <w:r w:rsidRPr="00795168">
              <w:rPr>
                <w:rFonts w:ascii="Arial" w:hAnsi="Arial" w:cs="Arial"/>
                <w:color w:val="000000"/>
                <w:sz w:val="18"/>
                <w:szCs w:val="18"/>
              </w:rPr>
              <w:t>16,0</w:t>
            </w:r>
            <w:r w:rsidRPr="00795168">
              <w:rPr>
                <w:rFonts w:ascii="Arial" w:eastAsia="Times New Roman" w:hAnsi="Arial" w:cs="Arial"/>
                <w:sz w:val="18"/>
                <w:szCs w:val="18"/>
                <w:lang w:val="fr-FR"/>
              </w:rPr>
              <w:t xml:space="preserve"> </w:t>
            </w:r>
            <w:r w:rsidRPr="00795168">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4C323065" w14:textId="77777777" w:rsidR="006860CF" w:rsidRPr="00DF4687" w:rsidRDefault="006860CF" w:rsidP="002E70B4">
            <w:pPr>
              <w:jc w:val="center"/>
              <w:rPr>
                <w:rFonts w:ascii="Arial" w:eastAsia="Times New Roman" w:hAnsi="Arial" w:cs="Arial"/>
                <w:sz w:val="18"/>
                <w:szCs w:val="18"/>
                <w:lang w:val="fr-FR"/>
              </w:rPr>
            </w:pPr>
            <w:r w:rsidRPr="00DF4687">
              <w:rPr>
                <w:rFonts w:ascii="Arial" w:hAnsi="Arial" w:cs="Arial"/>
                <w:color w:val="000000"/>
                <w:sz w:val="18"/>
                <w:szCs w:val="18"/>
              </w:rPr>
              <w:t>19,0 a</w:t>
            </w:r>
          </w:p>
        </w:tc>
        <w:tc>
          <w:tcPr>
            <w:tcW w:w="1386" w:type="dxa"/>
            <w:tcBorders>
              <w:top w:val="nil"/>
            </w:tcBorders>
            <w:shd w:val="clear" w:color="auto" w:fill="auto"/>
            <w:noWrap/>
            <w:vAlign w:val="bottom"/>
            <w:hideMark/>
          </w:tcPr>
          <w:p w14:paraId="3C776F01" w14:textId="77777777" w:rsidR="006860CF" w:rsidRPr="001858B0" w:rsidRDefault="006860CF" w:rsidP="002E70B4">
            <w:pPr>
              <w:jc w:val="center"/>
              <w:rPr>
                <w:rFonts w:ascii="Arial" w:eastAsia="Times New Roman" w:hAnsi="Arial" w:cs="Arial"/>
                <w:sz w:val="18"/>
                <w:szCs w:val="18"/>
                <w:lang w:val="fr-FR"/>
              </w:rPr>
            </w:pPr>
            <w:r w:rsidRPr="001858B0">
              <w:rPr>
                <w:rFonts w:ascii="Arial" w:hAnsi="Arial" w:cs="Arial"/>
                <w:color w:val="000000"/>
                <w:sz w:val="18"/>
                <w:szCs w:val="18"/>
              </w:rPr>
              <w:t>20,6 a</w:t>
            </w:r>
          </w:p>
        </w:tc>
      </w:tr>
      <w:tr w:rsidR="006860CF" w:rsidRPr="000B4525" w14:paraId="489FA27D" w14:textId="77777777" w:rsidTr="00AA6D5F">
        <w:trPr>
          <w:trHeight w:val="255"/>
        </w:trPr>
        <w:tc>
          <w:tcPr>
            <w:tcW w:w="2594" w:type="dxa"/>
            <w:tcBorders>
              <w:top w:val="nil"/>
            </w:tcBorders>
            <w:shd w:val="clear" w:color="auto" w:fill="auto"/>
            <w:noWrap/>
            <w:vAlign w:val="bottom"/>
            <w:hideMark/>
          </w:tcPr>
          <w:p w14:paraId="5344D20C" w14:textId="77777777" w:rsidR="006860CF" w:rsidRPr="00A65880" w:rsidRDefault="006860CF" w:rsidP="002E70B4">
            <w:pPr>
              <w:rPr>
                <w:rFonts w:ascii="Arial" w:eastAsia="Times New Roman" w:hAnsi="Arial" w:cs="Arial"/>
                <w:sz w:val="18"/>
                <w:szCs w:val="18"/>
                <w:lang w:val="fr-FR"/>
              </w:rPr>
            </w:pPr>
            <w:r w:rsidRPr="00A65880">
              <w:rPr>
                <w:rFonts w:ascii="Arial" w:eastAsia="Times New Roman" w:hAnsi="Arial" w:cs="Arial"/>
                <w:b/>
                <w:bCs/>
                <w:sz w:val="18"/>
                <w:szCs w:val="18"/>
                <w:lang w:eastAsia="fr-CA"/>
              </w:rPr>
              <w:t>5% de pp 3 thrips (T6)</w:t>
            </w:r>
          </w:p>
        </w:tc>
        <w:tc>
          <w:tcPr>
            <w:tcW w:w="1386" w:type="dxa"/>
            <w:tcBorders>
              <w:top w:val="nil"/>
            </w:tcBorders>
            <w:shd w:val="clear" w:color="auto" w:fill="auto"/>
            <w:noWrap/>
            <w:vAlign w:val="bottom"/>
            <w:hideMark/>
          </w:tcPr>
          <w:p w14:paraId="123AF0F3"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7A3A64E7"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2D3DEED3"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3BFFE6B3"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634236E5"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7E40CF2C" w14:textId="77777777" w:rsidR="006860CF" w:rsidRPr="00A65880" w:rsidRDefault="006860CF" w:rsidP="002E70B4">
            <w:pPr>
              <w:jc w:val="center"/>
              <w:rPr>
                <w:rFonts w:ascii="Arial" w:eastAsia="Times New Roman" w:hAnsi="Arial" w:cs="Arial"/>
                <w:sz w:val="18"/>
                <w:szCs w:val="18"/>
                <w:lang w:val="fr-FR"/>
              </w:rPr>
            </w:pPr>
            <w:r w:rsidRPr="00A65880">
              <w:rPr>
                <w:rFonts w:ascii="Arial" w:hAnsi="Arial" w:cs="Arial"/>
                <w:color w:val="000000"/>
                <w:sz w:val="18"/>
                <w:szCs w:val="18"/>
              </w:rPr>
              <w:t>-</w:t>
            </w:r>
          </w:p>
        </w:tc>
        <w:tc>
          <w:tcPr>
            <w:tcW w:w="1386" w:type="dxa"/>
            <w:tcBorders>
              <w:top w:val="nil"/>
            </w:tcBorders>
            <w:shd w:val="clear" w:color="auto" w:fill="auto"/>
            <w:noWrap/>
            <w:vAlign w:val="bottom"/>
            <w:hideMark/>
          </w:tcPr>
          <w:p w14:paraId="1758BEFA" w14:textId="77777777" w:rsidR="006860CF" w:rsidRPr="00795168" w:rsidRDefault="006860CF" w:rsidP="002E70B4">
            <w:pPr>
              <w:jc w:val="center"/>
              <w:rPr>
                <w:rFonts w:ascii="Arial" w:eastAsia="Times New Roman" w:hAnsi="Arial" w:cs="Arial"/>
                <w:sz w:val="18"/>
                <w:szCs w:val="18"/>
                <w:lang w:val="fr-FR"/>
              </w:rPr>
            </w:pPr>
            <w:r w:rsidRPr="00795168">
              <w:rPr>
                <w:rFonts w:ascii="Arial" w:hAnsi="Arial" w:cs="Arial"/>
                <w:color w:val="000000"/>
                <w:sz w:val="18"/>
                <w:szCs w:val="18"/>
              </w:rPr>
              <w:t>14,6</w:t>
            </w:r>
            <w:r w:rsidRPr="00795168">
              <w:rPr>
                <w:rFonts w:ascii="Arial" w:eastAsia="Times New Roman" w:hAnsi="Arial" w:cs="Arial"/>
                <w:sz w:val="18"/>
                <w:szCs w:val="18"/>
                <w:lang w:val="fr-FR"/>
              </w:rPr>
              <w:t xml:space="preserve"> </w:t>
            </w:r>
            <w:r w:rsidRPr="00795168">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42A33731" w14:textId="77777777" w:rsidR="006860CF" w:rsidRPr="00DF4687" w:rsidRDefault="006860CF" w:rsidP="002E70B4">
            <w:pPr>
              <w:jc w:val="center"/>
              <w:rPr>
                <w:rFonts w:ascii="Arial" w:eastAsia="Times New Roman" w:hAnsi="Arial" w:cs="Arial"/>
                <w:sz w:val="18"/>
                <w:szCs w:val="18"/>
                <w:lang w:val="fr-FR"/>
              </w:rPr>
            </w:pPr>
            <w:r w:rsidRPr="00DF4687">
              <w:rPr>
                <w:rFonts w:ascii="Arial" w:hAnsi="Arial" w:cs="Arial"/>
                <w:color w:val="000000"/>
                <w:sz w:val="18"/>
                <w:szCs w:val="18"/>
              </w:rPr>
              <w:t>15,7 abc</w:t>
            </w:r>
          </w:p>
        </w:tc>
        <w:tc>
          <w:tcPr>
            <w:tcW w:w="1386" w:type="dxa"/>
            <w:tcBorders>
              <w:top w:val="nil"/>
            </w:tcBorders>
            <w:shd w:val="clear" w:color="auto" w:fill="auto"/>
            <w:noWrap/>
            <w:vAlign w:val="bottom"/>
            <w:hideMark/>
          </w:tcPr>
          <w:p w14:paraId="0A891963" w14:textId="77777777" w:rsidR="006860CF" w:rsidRPr="001858B0" w:rsidRDefault="006860CF" w:rsidP="002E70B4">
            <w:pPr>
              <w:jc w:val="center"/>
              <w:rPr>
                <w:rFonts w:ascii="Arial" w:eastAsia="Times New Roman" w:hAnsi="Arial" w:cs="Arial"/>
                <w:sz w:val="18"/>
                <w:szCs w:val="18"/>
                <w:lang w:val="fr-FR"/>
              </w:rPr>
            </w:pPr>
            <w:r w:rsidRPr="001858B0">
              <w:rPr>
                <w:rFonts w:ascii="Arial" w:hAnsi="Arial" w:cs="Arial"/>
                <w:color w:val="000000"/>
                <w:sz w:val="18"/>
                <w:szCs w:val="18"/>
              </w:rPr>
              <w:t>12,9 ab</w:t>
            </w:r>
          </w:p>
        </w:tc>
      </w:tr>
      <w:tr w:rsidR="006860CF" w:rsidRPr="000B4525" w14:paraId="2B578B30" w14:textId="77777777" w:rsidTr="00AA6D5F">
        <w:trPr>
          <w:trHeight w:val="255"/>
        </w:trPr>
        <w:tc>
          <w:tcPr>
            <w:tcW w:w="2594" w:type="dxa"/>
            <w:tcBorders>
              <w:top w:val="nil"/>
            </w:tcBorders>
            <w:shd w:val="clear" w:color="auto" w:fill="auto"/>
            <w:noWrap/>
            <w:vAlign w:val="bottom"/>
          </w:tcPr>
          <w:p w14:paraId="2F295FBE" w14:textId="77777777" w:rsidR="006860CF" w:rsidRPr="00A65880" w:rsidRDefault="006860CF" w:rsidP="002E70B4">
            <w:pPr>
              <w:rPr>
                <w:rFonts w:ascii="Arial" w:eastAsia="Times New Roman" w:hAnsi="Arial" w:cs="Arial"/>
                <w:b/>
                <w:bCs/>
                <w:sz w:val="18"/>
                <w:szCs w:val="18"/>
                <w:lang w:eastAsia="fr-CA"/>
              </w:rPr>
            </w:pPr>
            <w:r w:rsidRPr="00A65880">
              <w:rPr>
                <w:rFonts w:ascii="Arial" w:eastAsia="Times New Roman" w:hAnsi="Arial" w:cs="Arial"/>
                <w:b/>
                <w:bCs/>
                <w:sz w:val="18"/>
                <w:szCs w:val="18"/>
                <w:lang w:eastAsia="fr-CA"/>
              </w:rPr>
              <w:t>1 thrips/feuille (T7)</w:t>
            </w:r>
          </w:p>
        </w:tc>
        <w:tc>
          <w:tcPr>
            <w:tcW w:w="1386" w:type="dxa"/>
            <w:tcBorders>
              <w:top w:val="nil"/>
            </w:tcBorders>
            <w:shd w:val="clear" w:color="auto" w:fill="auto"/>
            <w:noWrap/>
            <w:vAlign w:val="bottom"/>
          </w:tcPr>
          <w:p w14:paraId="614AB6B1" w14:textId="77777777" w:rsidR="006860CF" w:rsidRPr="00A65880" w:rsidRDefault="006860CF" w:rsidP="002E70B4">
            <w:pPr>
              <w:jc w:val="center"/>
              <w:rPr>
                <w:rFonts w:ascii="Arial" w:hAnsi="Arial" w:cs="Arial"/>
                <w:color w:val="000000"/>
                <w:sz w:val="18"/>
                <w:szCs w:val="18"/>
              </w:rPr>
            </w:pPr>
            <w:r w:rsidRPr="00A65880">
              <w:rPr>
                <w:rFonts w:ascii="Arial" w:hAnsi="Arial" w:cs="Arial"/>
                <w:color w:val="000000"/>
                <w:sz w:val="18"/>
                <w:szCs w:val="18"/>
              </w:rPr>
              <w:t>-</w:t>
            </w:r>
          </w:p>
        </w:tc>
        <w:tc>
          <w:tcPr>
            <w:tcW w:w="1386" w:type="dxa"/>
            <w:tcBorders>
              <w:top w:val="nil"/>
            </w:tcBorders>
            <w:shd w:val="clear" w:color="auto" w:fill="auto"/>
            <w:noWrap/>
            <w:vAlign w:val="bottom"/>
          </w:tcPr>
          <w:p w14:paraId="0A4F86C3" w14:textId="77777777" w:rsidR="006860CF" w:rsidRPr="00A65880" w:rsidRDefault="006860CF" w:rsidP="002E70B4">
            <w:pPr>
              <w:jc w:val="center"/>
              <w:rPr>
                <w:rFonts w:ascii="Arial" w:hAnsi="Arial" w:cs="Arial"/>
                <w:color w:val="000000"/>
                <w:sz w:val="18"/>
                <w:szCs w:val="18"/>
              </w:rPr>
            </w:pPr>
            <w:r w:rsidRPr="00A65880">
              <w:rPr>
                <w:rFonts w:ascii="Arial" w:hAnsi="Arial" w:cs="Arial"/>
                <w:color w:val="000000"/>
                <w:sz w:val="18"/>
                <w:szCs w:val="18"/>
              </w:rPr>
              <w:t>-</w:t>
            </w:r>
          </w:p>
        </w:tc>
        <w:tc>
          <w:tcPr>
            <w:tcW w:w="1386" w:type="dxa"/>
            <w:tcBorders>
              <w:top w:val="nil"/>
            </w:tcBorders>
            <w:shd w:val="clear" w:color="auto" w:fill="auto"/>
            <w:noWrap/>
            <w:vAlign w:val="bottom"/>
          </w:tcPr>
          <w:p w14:paraId="27F18DE1" w14:textId="77777777" w:rsidR="006860CF" w:rsidRPr="00A65880" w:rsidRDefault="006860CF" w:rsidP="002E70B4">
            <w:pPr>
              <w:jc w:val="center"/>
              <w:rPr>
                <w:rFonts w:ascii="Arial" w:hAnsi="Arial" w:cs="Arial"/>
                <w:color w:val="000000"/>
                <w:sz w:val="18"/>
                <w:szCs w:val="18"/>
              </w:rPr>
            </w:pPr>
            <w:r w:rsidRPr="00A65880">
              <w:rPr>
                <w:rFonts w:ascii="Arial" w:hAnsi="Arial" w:cs="Arial"/>
                <w:color w:val="000000"/>
                <w:sz w:val="18"/>
                <w:szCs w:val="18"/>
              </w:rPr>
              <w:t>-</w:t>
            </w:r>
          </w:p>
        </w:tc>
        <w:tc>
          <w:tcPr>
            <w:tcW w:w="1386" w:type="dxa"/>
            <w:tcBorders>
              <w:top w:val="nil"/>
            </w:tcBorders>
            <w:shd w:val="clear" w:color="auto" w:fill="auto"/>
            <w:noWrap/>
            <w:vAlign w:val="bottom"/>
          </w:tcPr>
          <w:p w14:paraId="78DCBC90" w14:textId="77777777" w:rsidR="006860CF" w:rsidRPr="00A65880" w:rsidRDefault="006860CF" w:rsidP="002E70B4">
            <w:pPr>
              <w:jc w:val="center"/>
              <w:rPr>
                <w:rFonts w:ascii="Arial" w:hAnsi="Arial" w:cs="Arial"/>
                <w:color w:val="000000"/>
                <w:sz w:val="18"/>
                <w:szCs w:val="18"/>
              </w:rPr>
            </w:pPr>
            <w:r w:rsidRPr="00A65880">
              <w:rPr>
                <w:rFonts w:ascii="Arial" w:hAnsi="Arial" w:cs="Arial"/>
                <w:color w:val="000000"/>
                <w:sz w:val="18"/>
                <w:szCs w:val="18"/>
              </w:rPr>
              <w:t>-</w:t>
            </w:r>
          </w:p>
        </w:tc>
        <w:tc>
          <w:tcPr>
            <w:tcW w:w="1386" w:type="dxa"/>
            <w:tcBorders>
              <w:top w:val="nil"/>
            </w:tcBorders>
            <w:shd w:val="clear" w:color="auto" w:fill="auto"/>
            <w:noWrap/>
            <w:vAlign w:val="bottom"/>
          </w:tcPr>
          <w:p w14:paraId="473AD99F" w14:textId="77777777" w:rsidR="006860CF" w:rsidRPr="00A65880" w:rsidRDefault="006860CF" w:rsidP="002E70B4">
            <w:pPr>
              <w:jc w:val="center"/>
              <w:rPr>
                <w:rFonts w:ascii="Arial" w:hAnsi="Arial" w:cs="Arial"/>
                <w:color w:val="000000"/>
                <w:sz w:val="18"/>
                <w:szCs w:val="18"/>
              </w:rPr>
            </w:pPr>
            <w:r w:rsidRPr="00A65880">
              <w:rPr>
                <w:rFonts w:ascii="Arial" w:hAnsi="Arial" w:cs="Arial"/>
                <w:color w:val="000000"/>
                <w:sz w:val="18"/>
                <w:szCs w:val="18"/>
              </w:rPr>
              <w:t>-</w:t>
            </w:r>
          </w:p>
        </w:tc>
        <w:tc>
          <w:tcPr>
            <w:tcW w:w="1386" w:type="dxa"/>
            <w:tcBorders>
              <w:top w:val="nil"/>
            </w:tcBorders>
            <w:shd w:val="clear" w:color="auto" w:fill="auto"/>
            <w:noWrap/>
            <w:vAlign w:val="bottom"/>
          </w:tcPr>
          <w:p w14:paraId="37BB8599" w14:textId="77777777" w:rsidR="006860CF" w:rsidRPr="00A65880" w:rsidRDefault="006860CF" w:rsidP="002E70B4">
            <w:pPr>
              <w:jc w:val="center"/>
              <w:rPr>
                <w:rFonts w:ascii="Arial" w:hAnsi="Arial" w:cs="Arial"/>
                <w:color w:val="000000"/>
                <w:sz w:val="18"/>
                <w:szCs w:val="18"/>
              </w:rPr>
            </w:pPr>
            <w:r w:rsidRPr="00A65880">
              <w:rPr>
                <w:rFonts w:ascii="Arial" w:hAnsi="Arial" w:cs="Arial"/>
                <w:color w:val="000000"/>
                <w:sz w:val="18"/>
                <w:szCs w:val="18"/>
              </w:rPr>
              <w:t>-</w:t>
            </w:r>
          </w:p>
        </w:tc>
        <w:tc>
          <w:tcPr>
            <w:tcW w:w="1386" w:type="dxa"/>
            <w:tcBorders>
              <w:top w:val="nil"/>
            </w:tcBorders>
            <w:shd w:val="clear" w:color="auto" w:fill="auto"/>
            <w:noWrap/>
            <w:vAlign w:val="bottom"/>
          </w:tcPr>
          <w:p w14:paraId="30011A72" w14:textId="77777777" w:rsidR="006860CF" w:rsidRPr="00795168" w:rsidRDefault="006860CF" w:rsidP="002E70B4">
            <w:pPr>
              <w:jc w:val="center"/>
              <w:rPr>
                <w:rFonts w:ascii="Arial" w:hAnsi="Arial" w:cs="Arial"/>
                <w:color w:val="000000"/>
                <w:sz w:val="18"/>
                <w:szCs w:val="18"/>
              </w:rPr>
            </w:pPr>
            <w:r w:rsidRPr="00795168">
              <w:rPr>
                <w:rFonts w:ascii="Arial" w:hAnsi="Arial" w:cs="Arial"/>
                <w:color w:val="000000"/>
                <w:sz w:val="18"/>
                <w:szCs w:val="18"/>
              </w:rPr>
              <w:t>21,5 a</w:t>
            </w:r>
          </w:p>
        </w:tc>
        <w:tc>
          <w:tcPr>
            <w:tcW w:w="1386" w:type="dxa"/>
            <w:tcBorders>
              <w:top w:val="nil"/>
            </w:tcBorders>
            <w:shd w:val="clear" w:color="auto" w:fill="auto"/>
            <w:noWrap/>
            <w:vAlign w:val="bottom"/>
          </w:tcPr>
          <w:p w14:paraId="3560556A" w14:textId="77777777" w:rsidR="006860CF" w:rsidRPr="00DF4687" w:rsidRDefault="006860CF" w:rsidP="002E70B4">
            <w:pPr>
              <w:jc w:val="center"/>
              <w:rPr>
                <w:rFonts w:ascii="Arial" w:hAnsi="Arial" w:cs="Arial"/>
                <w:color w:val="000000"/>
                <w:sz w:val="18"/>
                <w:szCs w:val="18"/>
              </w:rPr>
            </w:pPr>
            <w:r w:rsidRPr="00DF4687">
              <w:rPr>
                <w:rFonts w:ascii="Arial" w:hAnsi="Arial" w:cs="Arial"/>
                <w:color w:val="000000"/>
                <w:sz w:val="18"/>
                <w:szCs w:val="18"/>
              </w:rPr>
              <w:t>23,2 a</w:t>
            </w:r>
          </w:p>
        </w:tc>
        <w:tc>
          <w:tcPr>
            <w:tcW w:w="1386" w:type="dxa"/>
            <w:tcBorders>
              <w:top w:val="nil"/>
            </w:tcBorders>
            <w:shd w:val="clear" w:color="auto" w:fill="auto"/>
            <w:noWrap/>
            <w:vAlign w:val="bottom"/>
          </w:tcPr>
          <w:p w14:paraId="4BB9A0B8" w14:textId="77777777" w:rsidR="006860CF" w:rsidRPr="001858B0" w:rsidRDefault="006860CF" w:rsidP="002E70B4">
            <w:pPr>
              <w:jc w:val="center"/>
              <w:rPr>
                <w:rFonts w:ascii="Arial" w:hAnsi="Arial" w:cs="Arial"/>
                <w:color w:val="000000"/>
                <w:sz w:val="18"/>
                <w:szCs w:val="18"/>
              </w:rPr>
            </w:pPr>
            <w:r w:rsidRPr="001858B0">
              <w:rPr>
                <w:rFonts w:ascii="Arial" w:hAnsi="Arial" w:cs="Arial"/>
                <w:color w:val="000000"/>
                <w:sz w:val="18"/>
                <w:szCs w:val="18"/>
              </w:rPr>
              <w:t>20,2 a</w:t>
            </w:r>
          </w:p>
        </w:tc>
      </w:tr>
      <w:tr w:rsidR="006860CF" w:rsidRPr="000B4525" w14:paraId="1287EBA9" w14:textId="77777777" w:rsidTr="00AA6D5F">
        <w:trPr>
          <w:trHeight w:val="255"/>
        </w:trPr>
        <w:tc>
          <w:tcPr>
            <w:tcW w:w="2594" w:type="dxa"/>
            <w:tcBorders>
              <w:top w:val="single" w:sz="4" w:space="0" w:color="auto"/>
              <w:bottom w:val="single" w:sz="4" w:space="0" w:color="auto"/>
            </w:tcBorders>
            <w:shd w:val="clear" w:color="auto" w:fill="auto"/>
            <w:noWrap/>
            <w:vAlign w:val="center"/>
            <w:hideMark/>
          </w:tcPr>
          <w:p w14:paraId="588369D5" w14:textId="77777777" w:rsidR="006860CF" w:rsidRPr="00A65880" w:rsidRDefault="006860CF" w:rsidP="002E70B4">
            <w:pPr>
              <w:rPr>
                <w:rFonts w:ascii="Arial" w:eastAsia="Times New Roman" w:hAnsi="Arial" w:cs="Arial"/>
                <w:sz w:val="18"/>
                <w:szCs w:val="18"/>
                <w:lang w:val="fr-FR"/>
              </w:rPr>
            </w:pPr>
            <w:r w:rsidRPr="00A65880">
              <w:rPr>
                <w:rFonts w:ascii="Arial" w:eastAsia="Times New Roman" w:hAnsi="Arial" w:cs="Arial"/>
                <w:sz w:val="18"/>
                <w:szCs w:val="18"/>
                <w:lang w:val="fr-FR"/>
              </w:rPr>
              <w:t xml:space="preserve">Valeur de </w:t>
            </w:r>
            <w:r w:rsidRPr="00A65880">
              <w:rPr>
                <w:rFonts w:ascii="Arial" w:eastAsia="Times New Roman" w:hAnsi="Arial" w:cs="Arial"/>
                <w:i/>
                <w:iCs/>
                <w:sz w:val="18"/>
                <w:szCs w:val="18"/>
                <w:lang w:val="fr-FR"/>
              </w:rPr>
              <w:t>P</w:t>
            </w:r>
          </w:p>
        </w:tc>
        <w:tc>
          <w:tcPr>
            <w:tcW w:w="1386" w:type="dxa"/>
            <w:tcBorders>
              <w:top w:val="single" w:sz="4" w:space="0" w:color="auto"/>
              <w:bottom w:val="single" w:sz="4" w:space="0" w:color="auto"/>
            </w:tcBorders>
            <w:shd w:val="clear" w:color="auto" w:fill="auto"/>
            <w:noWrap/>
            <w:vAlign w:val="center"/>
            <w:hideMark/>
          </w:tcPr>
          <w:p w14:paraId="447FEF77"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 xml:space="preserve"> -</w:t>
            </w:r>
          </w:p>
        </w:tc>
        <w:tc>
          <w:tcPr>
            <w:tcW w:w="1386" w:type="dxa"/>
            <w:tcBorders>
              <w:top w:val="single" w:sz="4" w:space="0" w:color="auto"/>
              <w:bottom w:val="single" w:sz="4" w:space="0" w:color="auto"/>
            </w:tcBorders>
            <w:shd w:val="clear" w:color="auto" w:fill="auto"/>
            <w:noWrap/>
            <w:vAlign w:val="center"/>
            <w:hideMark/>
          </w:tcPr>
          <w:p w14:paraId="7B126EF6"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 xml:space="preserve"> -</w:t>
            </w:r>
          </w:p>
        </w:tc>
        <w:tc>
          <w:tcPr>
            <w:tcW w:w="1386" w:type="dxa"/>
            <w:tcBorders>
              <w:top w:val="single" w:sz="4" w:space="0" w:color="auto"/>
              <w:bottom w:val="single" w:sz="4" w:space="0" w:color="auto"/>
            </w:tcBorders>
            <w:shd w:val="clear" w:color="auto" w:fill="auto"/>
            <w:noWrap/>
            <w:vAlign w:val="center"/>
            <w:hideMark/>
          </w:tcPr>
          <w:p w14:paraId="0D37BF31"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 xml:space="preserve"> -</w:t>
            </w:r>
          </w:p>
        </w:tc>
        <w:tc>
          <w:tcPr>
            <w:tcW w:w="1386" w:type="dxa"/>
            <w:tcBorders>
              <w:top w:val="single" w:sz="4" w:space="0" w:color="auto"/>
              <w:bottom w:val="single" w:sz="4" w:space="0" w:color="auto"/>
            </w:tcBorders>
            <w:shd w:val="clear" w:color="auto" w:fill="auto"/>
            <w:noWrap/>
            <w:vAlign w:val="center"/>
            <w:hideMark/>
          </w:tcPr>
          <w:p w14:paraId="2EAE7CF7"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w:t>
            </w:r>
          </w:p>
        </w:tc>
        <w:tc>
          <w:tcPr>
            <w:tcW w:w="1386" w:type="dxa"/>
            <w:tcBorders>
              <w:top w:val="single" w:sz="4" w:space="0" w:color="auto"/>
              <w:bottom w:val="single" w:sz="4" w:space="0" w:color="auto"/>
            </w:tcBorders>
            <w:shd w:val="clear" w:color="auto" w:fill="auto"/>
            <w:noWrap/>
            <w:vAlign w:val="center"/>
            <w:hideMark/>
          </w:tcPr>
          <w:p w14:paraId="76FCD21D"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w:t>
            </w:r>
          </w:p>
        </w:tc>
        <w:tc>
          <w:tcPr>
            <w:tcW w:w="1386" w:type="dxa"/>
            <w:tcBorders>
              <w:top w:val="single" w:sz="4" w:space="0" w:color="auto"/>
              <w:bottom w:val="single" w:sz="4" w:space="0" w:color="auto"/>
            </w:tcBorders>
            <w:shd w:val="clear" w:color="auto" w:fill="auto"/>
            <w:noWrap/>
            <w:vAlign w:val="center"/>
            <w:hideMark/>
          </w:tcPr>
          <w:p w14:paraId="5C15A030"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w:t>
            </w:r>
          </w:p>
        </w:tc>
        <w:tc>
          <w:tcPr>
            <w:tcW w:w="1386" w:type="dxa"/>
            <w:tcBorders>
              <w:top w:val="single" w:sz="4" w:space="0" w:color="auto"/>
              <w:bottom w:val="single" w:sz="4" w:space="0" w:color="auto"/>
            </w:tcBorders>
            <w:shd w:val="clear" w:color="auto" w:fill="auto"/>
            <w:noWrap/>
            <w:vAlign w:val="center"/>
            <w:hideMark/>
          </w:tcPr>
          <w:p w14:paraId="44AF42CE"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0.238</w:t>
            </w:r>
          </w:p>
        </w:tc>
        <w:tc>
          <w:tcPr>
            <w:tcW w:w="1386" w:type="dxa"/>
            <w:tcBorders>
              <w:top w:val="single" w:sz="4" w:space="0" w:color="auto"/>
              <w:bottom w:val="single" w:sz="4" w:space="0" w:color="auto"/>
            </w:tcBorders>
            <w:shd w:val="clear" w:color="auto" w:fill="auto"/>
            <w:noWrap/>
            <w:vAlign w:val="center"/>
            <w:hideMark/>
          </w:tcPr>
          <w:p w14:paraId="12A2ABDC"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0.014</w:t>
            </w:r>
          </w:p>
        </w:tc>
        <w:tc>
          <w:tcPr>
            <w:tcW w:w="1386" w:type="dxa"/>
            <w:tcBorders>
              <w:top w:val="single" w:sz="4" w:space="0" w:color="auto"/>
              <w:bottom w:val="single" w:sz="4" w:space="0" w:color="auto"/>
            </w:tcBorders>
            <w:shd w:val="clear" w:color="auto" w:fill="auto"/>
            <w:noWrap/>
            <w:vAlign w:val="center"/>
            <w:hideMark/>
          </w:tcPr>
          <w:p w14:paraId="05A7D44B" w14:textId="77777777" w:rsidR="006860CF" w:rsidRPr="00A65880" w:rsidRDefault="006860CF" w:rsidP="002E70B4">
            <w:pPr>
              <w:jc w:val="center"/>
              <w:rPr>
                <w:rFonts w:ascii="Arial" w:eastAsia="Times New Roman" w:hAnsi="Arial" w:cs="Arial"/>
                <w:sz w:val="18"/>
                <w:szCs w:val="18"/>
                <w:lang w:val="fr-FR"/>
              </w:rPr>
            </w:pPr>
            <w:r w:rsidRPr="00A65880">
              <w:rPr>
                <w:rFonts w:ascii="Arial" w:eastAsia="Times New Roman" w:hAnsi="Arial" w:cs="Arial"/>
                <w:sz w:val="18"/>
                <w:szCs w:val="18"/>
                <w:lang w:val="fr-FR"/>
              </w:rPr>
              <w:t>0.031</w:t>
            </w:r>
          </w:p>
        </w:tc>
      </w:tr>
    </w:tbl>
    <w:p w14:paraId="03685E88" w14:textId="77777777" w:rsidR="006860CF" w:rsidRDefault="006860CF" w:rsidP="006860CF">
      <w:pPr>
        <w:rPr>
          <w:rFonts w:ascii="Arial" w:hAnsi="Arial" w:cs="Arial"/>
          <w:b/>
          <w:noProof/>
          <w:sz w:val="20"/>
          <w:highlight w:val="yellow"/>
        </w:rPr>
      </w:pPr>
    </w:p>
    <w:p w14:paraId="002E4942" w14:textId="77777777" w:rsidR="00AA6D5F" w:rsidRDefault="00AA6D5F" w:rsidP="006860CF">
      <w:pPr>
        <w:rPr>
          <w:rFonts w:ascii="Arial" w:hAnsi="Arial" w:cs="Arial"/>
          <w:b/>
          <w:noProof/>
          <w:sz w:val="20"/>
        </w:rPr>
      </w:pPr>
    </w:p>
    <w:p w14:paraId="15DF29F6" w14:textId="77777777" w:rsidR="00AA6D5F" w:rsidRDefault="00AA6D5F" w:rsidP="006860CF">
      <w:pPr>
        <w:rPr>
          <w:rFonts w:ascii="Arial" w:hAnsi="Arial" w:cs="Arial"/>
          <w:b/>
          <w:noProof/>
          <w:sz w:val="20"/>
        </w:rPr>
      </w:pPr>
    </w:p>
    <w:p w14:paraId="5D3DE754" w14:textId="77777777" w:rsidR="00AA6D5F" w:rsidRDefault="00AA6D5F" w:rsidP="006860CF">
      <w:pPr>
        <w:rPr>
          <w:rFonts w:ascii="Arial" w:hAnsi="Arial" w:cs="Arial"/>
          <w:b/>
          <w:noProof/>
          <w:sz w:val="20"/>
        </w:rPr>
      </w:pPr>
    </w:p>
    <w:p w14:paraId="55FF3A5B" w14:textId="0CB3EF8E" w:rsidR="006860CF" w:rsidRPr="00B81E3A" w:rsidRDefault="006860CF" w:rsidP="006860CF">
      <w:pPr>
        <w:rPr>
          <w:rFonts w:ascii="Arial" w:hAnsi="Arial" w:cs="Arial"/>
          <w:sz w:val="22"/>
          <w:szCs w:val="22"/>
        </w:rPr>
      </w:pPr>
      <w:r w:rsidRPr="00B81E3A">
        <w:rPr>
          <w:rFonts w:ascii="Arial" w:hAnsi="Arial" w:cs="Arial"/>
          <w:b/>
          <w:noProof/>
          <w:sz w:val="20"/>
        </w:rPr>
        <w:lastRenderedPageBreak/>
        <w:t xml:space="preserve">Tableau </w:t>
      </w:r>
      <w:r w:rsidR="00E52CD1">
        <w:rPr>
          <w:rFonts w:ascii="Arial" w:hAnsi="Arial" w:cs="Arial"/>
          <w:b/>
          <w:noProof/>
          <w:sz w:val="20"/>
        </w:rPr>
        <w:t>17</w:t>
      </w:r>
      <w:r w:rsidRPr="00B81E3A">
        <w:rPr>
          <w:rFonts w:ascii="Arial" w:hAnsi="Arial" w:cs="Arial"/>
          <w:b/>
          <w:noProof/>
          <w:sz w:val="20"/>
        </w:rPr>
        <w:t>.</w:t>
      </w:r>
      <w:r w:rsidRPr="00B81E3A">
        <w:rPr>
          <w:rFonts w:ascii="Arial" w:hAnsi="Arial" w:cs="Arial"/>
          <w:noProof/>
          <w:sz w:val="20"/>
        </w:rPr>
        <w:t xml:space="preserve"> Évaluation des populations de thrips (larves + adultes) pour chaque date d’évaluation et chaque traitement (± erreur-type) dans le site </w:t>
      </w:r>
      <w:r w:rsidR="00E52CD1">
        <w:rPr>
          <w:rFonts w:ascii="Arial" w:hAnsi="Arial" w:cs="Arial"/>
          <w:noProof/>
          <w:sz w:val="20"/>
        </w:rPr>
        <w:t>6 (2020)</w:t>
      </w:r>
    </w:p>
    <w:tbl>
      <w:tblPr>
        <w:tblW w:w="15068" w:type="dxa"/>
        <w:tblInd w:w="-326" w:type="dxa"/>
        <w:tblLayout w:type="fixed"/>
        <w:tblCellMar>
          <w:left w:w="70" w:type="dxa"/>
          <w:right w:w="70" w:type="dxa"/>
        </w:tblCellMar>
        <w:tblLook w:val="04A0" w:firstRow="1" w:lastRow="0" w:firstColumn="1" w:lastColumn="0" w:noHBand="0" w:noVBand="1"/>
      </w:tblPr>
      <w:tblGrid>
        <w:gridCol w:w="2594"/>
        <w:gridCol w:w="1276"/>
        <w:gridCol w:w="1276"/>
        <w:gridCol w:w="1134"/>
        <w:gridCol w:w="1417"/>
        <w:gridCol w:w="1560"/>
        <w:gridCol w:w="1559"/>
        <w:gridCol w:w="1480"/>
        <w:gridCol w:w="1213"/>
        <w:gridCol w:w="1559"/>
      </w:tblGrid>
      <w:tr w:rsidR="006860CF" w:rsidRPr="000B4525" w14:paraId="5E2402CB" w14:textId="77777777" w:rsidTr="00AA6D5F">
        <w:trPr>
          <w:trHeight w:val="255"/>
        </w:trPr>
        <w:tc>
          <w:tcPr>
            <w:tcW w:w="2594" w:type="dxa"/>
            <w:tcBorders>
              <w:top w:val="single" w:sz="4" w:space="0" w:color="auto"/>
              <w:bottom w:val="single" w:sz="4" w:space="0" w:color="auto"/>
            </w:tcBorders>
            <w:shd w:val="clear" w:color="000000" w:fill="D8D8D8"/>
            <w:vAlign w:val="center"/>
            <w:hideMark/>
          </w:tcPr>
          <w:p w14:paraId="3B6EA2AE" w14:textId="77777777" w:rsidR="006860CF" w:rsidRPr="000B4525" w:rsidRDefault="006860CF" w:rsidP="002E70B4">
            <w:pPr>
              <w:jc w:val="center"/>
              <w:rPr>
                <w:rFonts w:ascii="Arial" w:eastAsia="Times New Roman" w:hAnsi="Arial" w:cs="Arial"/>
                <w:b/>
                <w:bCs/>
                <w:sz w:val="18"/>
                <w:szCs w:val="18"/>
                <w:highlight w:val="yellow"/>
                <w:lang w:val="fr-FR"/>
              </w:rPr>
            </w:pPr>
            <w:r w:rsidRPr="00B81E3A">
              <w:rPr>
                <w:rFonts w:ascii="Arial" w:eastAsia="Times New Roman" w:hAnsi="Arial" w:cs="Arial"/>
                <w:b/>
                <w:bCs/>
                <w:sz w:val="18"/>
                <w:szCs w:val="18"/>
                <w:lang w:val="fr-FR"/>
              </w:rPr>
              <w:t>Traitement</w:t>
            </w:r>
          </w:p>
        </w:tc>
        <w:tc>
          <w:tcPr>
            <w:tcW w:w="1276" w:type="dxa"/>
            <w:tcBorders>
              <w:top w:val="single" w:sz="4" w:space="0" w:color="auto"/>
              <w:bottom w:val="single" w:sz="4" w:space="0" w:color="auto"/>
            </w:tcBorders>
            <w:shd w:val="clear" w:color="000000" w:fill="D8D8D8"/>
            <w:noWrap/>
            <w:vAlign w:val="center"/>
            <w:hideMark/>
          </w:tcPr>
          <w:p w14:paraId="1E63BD16" w14:textId="77777777" w:rsidR="006860CF" w:rsidRPr="000B4525" w:rsidRDefault="006860CF" w:rsidP="002E70B4">
            <w:pPr>
              <w:jc w:val="center"/>
              <w:rPr>
                <w:rFonts w:ascii="Arial" w:eastAsia="Times New Roman" w:hAnsi="Arial" w:cs="Arial"/>
                <w:b/>
                <w:bCs/>
                <w:sz w:val="18"/>
                <w:szCs w:val="18"/>
                <w:highlight w:val="yellow"/>
                <w:lang w:val="fr-FR"/>
              </w:rPr>
            </w:pPr>
            <w:r w:rsidRPr="000B4525">
              <w:rPr>
                <w:rFonts w:ascii="Arial" w:eastAsia="Times New Roman" w:hAnsi="Arial" w:cs="Arial"/>
                <w:b/>
                <w:bCs/>
                <w:sz w:val="18"/>
                <w:szCs w:val="18"/>
                <w:lang w:val="fr-FR"/>
              </w:rPr>
              <w:t>18 juin</w:t>
            </w:r>
          </w:p>
        </w:tc>
        <w:tc>
          <w:tcPr>
            <w:tcW w:w="1276" w:type="dxa"/>
            <w:tcBorders>
              <w:top w:val="single" w:sz="4" w:space="0" w:color="auto"/>
              <w:bottom w:val="single" w:sz="4" w:space="0" w:color="auto"/>
            </w:tcBorders>
            <w:shd w:val="clear" w:color="000000" w:fill="D8D8D8"/>
            <w:vAlign w:val="center"/>
          </w:tcPr>
          <w:p w14:paraId="7359C098" w14:textId="77777777" w:rsidR="006860CF" w:rsidRPr="000B4525" w:rsidRDefault="006860CF" w:rsidP="002E70B4">
            <w:pPr>
              <w:jc w:val="center"/>
              <w:rPr>
                <w:rFonts w:ascii="Arial" w:eastAsia="Times New Roman" w:hAnsi="Arial" w:cs="Arial"/>
                <w:b/>
                <w:bCs/>
                <w:sz w:val="18"/>
                <w:szCs w:val="18"/>
                <w:highlight w:val="yellow"/>
                <w:lang w:val="fr-FR"/>
              </w:rPr>
            </w:pPr>
            <w:r w:rsidRPr="000B4525">
              <w:rPr>
                <w:rFonts w:ascii="Arial" w:eastAsia="Times New Roman" w:hAnsi="Arial" w:cs="Arial"/>
                <w:b/>
                <w:bCs/>
                <w:sz w:val="18"/>
                <w:szCs w:val="18"/>
                <w:lang w:val="fr-FR"/>
              </w:rPr>
              <w:t>24 juin</w:t>
            </w:r>
          </w:p>
        </w:tc>
        <w:tc>
          <w:tcPr>
            <w:tcW w:w="1134" w:type="dxa"/>
            <w:tcBorders>
              <w:top w:val="single" w:sz="4" w:space="0" w:color="auto"/>
              <w:bottom w:val="single" w:sz="4" w:space="0" w:color="auto"/>
            </w:tcBorders>
            <w:shd w:val="clear" w:color="000000" w:fill="D8D8D8"/>
            <w:vAlign w:val="center"/>
          </w:tcPr>
          <w:p w14:paraId="553E6B9F" w14:textId="77777777" w:rsidR="006860CF" w:rsidRPr="000B4525" w:rsidRDefault="006860CF" w:rsidP="002E70B4">
            <w:pPr>
              <w:jc w:val="center"/>
              <w:rPr>
                <w:rFonts w:ascii="Arial" w:eastAsia="Times New Roman" w:hAnsi="Arial" w:cs="Arial"/>
                <w:b/>
                <w:bCs/>
                <w:sz w:val="18"/>
                <w:szCs w:val="18"/>
                <w:highlight w:val="yellow"/>
                <w:lang w:val="fr-FR"/>
              </w:rPr>
            </w:pPr>
            <w:r w:rsidRPr="000B4525">
              <w:rPr>
                <w:rFonts w:ascii="Arial" w:eastAsia="Times New Roman" w:hAnsi="Arial" w:cs="Arial"/>
                <w:b/>
                <w:bCs/>
                <w:sz w:val="18"/>
                <w:szCs w:val="18"/>
                <w:lang w:val="fr-FR"/>
              </w:rPr>
              <w:t>29 juin</w:t>
            </w:r>
          </w:p>
        </w:tc>
        <w:tc>
          <w:tcPr>
            <w:tcW w:w="1417" w:type="dxa"/>
            <w:tcBorders>
              <w:top w:val="single" w:sz="4" w:space="0" w:color="auto"/>
              <w:bottom w:val="single" w:sz="4" w:space="0" w:color="auto"/>
            </w:tcBorders>
            <w:shd w:val="clear" w:color="000000" w:fill="D8D8D8"/>
            <w:noWrap/>
            <w:vAlign w:val="center"/>
            <w:hideMark/>
          </w:tcPr>
          <w:p w14:paraId="56B39BE3" w14:textId="77777777" w:rsidR="006860CF" w:rsidRPr="000B4525" w:rsidRDefault="006860CF" w:rsidP="002E70B4">
            <w:pPr>
              <w:jc w:val="center"/>
              <w:rPr>
                <w:rFonts w:ascii="Arial" w:eastAsia="Times New Roman" w:hAnsi="Arial" w:cs="Arial"/>
                <w:b/>
                <w:bCs/>
                <w:sz w:val="18"/>
                <w:szCs w:val="18"/>
                <w:highlight w:val="yellow"/>
                <w:lang w:val="fr-FR"/>
              </w:rPr>
            </w:pPr>
            <w:r>
              <w:rPr>
                <w:rFonts w:ascii="Arial" w:eastAsia="Times New Roman" w:hAnsi="Arial" w:cs="Arial"/>
                <w:b/>
                <w:bCs/>
                <w:sz w:val="18"/>
                <w:szCs w:val="18"/>
                <w:lang w:val="fr-FR"/>
              </w:rPr>
              <w:t>8</w:t>
            </w:r>
            <w:r w:rsidRPr="000B4525">
              <w:rPr>
                <w:rFonts w:ascii="Arial" w:eastAsia="Times New Roman" w:hAnsi="Arial" w:cs="Arial"/>
                <w:b/>
                <w:bCs/>
                <w:sz w:val="18"/>
                <w:szCs w:val="18"/>
                <w:lang w:val="fr-FR"/>
              </w:rPr>
              <w:t xml:space="preserve"> juillet</w:t>
            </w:r>
          </w:p>
        </w:tc>
        <w:tc>
          <w:tcPr>
            <w:tcW w:w="1560" w:type="dxa"/>
            <w:tcBorders>
              <w:top w:val="single" w:sz="4" w:space="0" w:color="auto"/>
              <w:bottom w:val="single" w:sz="4" w:space="0" w:color="auto"/>
            </w:tcBorders>
            <w:shd w:val="clear" w:color="000000" w:fill="D8D8D8"/>
            <w:vAlign w:val="center"/>
          </w:tcPr>
          <w:p w14:paraId="4370273C" w14:textId="77777777" w:rsidR="006860CF" w:rsidRPr="000B4525" w:rsidRDefault="006860CF" w:rsidP="002E70B4">
            <w:pPr>
              <w:jc w:val="center"/>
              <w:rPr>
                <w:rFonts w:ascii="Arial" w:eastAsia="Times New Roman" w:hAnsi="Arial" w:cs="Arial"/>
                <w:b/>
                <w:bCs/>
                <w:sz w:val="18"/>
                <w:szCs w:val="18"/>
                <w:highlight w:val="yellow"/>
                <w:lang w:val="fr-FR"/>
              </w:rPr>
            </w:pPr>
            <w:r w:rsidRPr="000B4525">
              <w:rPr>
                <w:rFonts w:ascii="Arial" w:eastAsia="Times New Roman" w:hAnsi="Arial" w:cs="Arial"/>
                <w:b/>
                <w:bCs/>
                <w:sz w:val="18"/>
                <w:szCs w:val="18"/>
                <w:lang w:val="fr-FR"/>
              </w:rPr>
              <w:t>14 juillet</w:t>
            </w:r>
          </w:p>
        </w:tc>
        <w:tc>
          <w:tcPr>
            <w:tcW w:w="1559" w:type="dxa"/>
            <w:tcBorders>
              <w:top w:val="single" w:sz="4" w:space="0" w:color="auto"/>
              <w:bottom w:val="single" w:sz="4" w:space="0" w:color="auto"/>
            </w:tcBorders>
            <w:shd w:val="clear" w:color="000000" w:fill="D8D8D8"/>
            <w:vAlign w:val="center"/>
          </w:tcPr>
          <w:p w14:paraId="409E057C" w14:textId="77777777" w:rsidR="006860CF" w:rsidRPr="000B4525" w:rsidRDefault="006860CF" w:rsidP="002E70B4">
            <w:pPr>
              <w:jc w:val="center"/>
              <w:rPr>
                <w:rFonts w:ascii="Arial" w:eastAsia="Times New Roman" w:hAnsi="Arial" w:cs="Arial"/>
                <w:b/>
                <w:bCs/>
                <w:sz w:val="18"/>
                <w:szCs w:val="18"/>
                <w:highlight w:val="yellow"/>
                <w:lang w:val="fr-FR"/>
              </w:rPr>
            </w:pPr>
            <w:r w:rsidRPr="000B4525">
              <w:rPr>
                <w:rFonts w:ascii="Arial" w:eastAsia="Times New Roman" w:hAnsi="Arial" w:cs="Arial"/>
                <w:b/>
                <w:bCs/>
                <w:sz w:val="18"/>
                <w:szCs w:val="18"/>
                <w:lang w:val="fr-FR"/>
              </w:rPr>
              <w:t>21 juillet</w:t>
            </w:r>
          </w:p>
        </w:tc>
        <w:tc>
          <w:tcPr>
            <w:tcW w:w="1480" w:type="dxa"/>
            <w:tcBorders>
              <w:top w:val="single" w:sz="4" w:space="0" w:color="auto"/>
              <w:bottom w:val="single" w:sz="4" w:space="0" w:color="auto"/>
            </w:tcBorders>
            <w:shd w:val="clear" w:color="000000" w:fill="D8D8D8"/>
            <w:noWrap/>
            <w:vAlign w:val="center"/>
            <w:hideMark/>
          </w:tcPr>
          <w:p w14:paraId="094533FA" w14:textId="77777777" w:rsidR="006860CF" w:rsidRPr="000B4525" w:rsidRDefault="006860CF" w:rsidP="002E70B4">
            <w:pPr>
              <w:jc w:val="center"/>
              <w:rPr>
                <w:rFonts w:ascii="Arial" w:eastAsia="Times New Roman" w:hAnsi="Arial" w:cs="Arial"/>
                <w:b/>
                <w:bCs/>
                <w:sz w:val="18"/>
                <w:szCs w:val="18"/>
                <w:highlight w:val="yellow"/>
                <w:lang w:val="fr-FR"/>
              </w:rPr>
            </w:pPr>
            <w:r w:rsidRPr="000B4525">
              <w:rPr>
                <w:rFonts w:ascii="Arial" w:eastAsia="Times New Roman" w:hAnsi="Arial" w:cs="Arial"/>
                <w:b/>
                <w:bCs/>
                <w:sz w:val="18"/>
                <w:szCs w:val="18"/>
                <w:lang w:val="fr-FR"/>
              </w:rPr>
              <w:t>28 juillet</w:t>
            </w:r>
          </w:p>
        </w:tc>
        <w:tc>
          <w:tcPr>
            <w:tcW w:w="1213" w:type="dxa"/>
            <w:tcBorders>
              <w:top w:val="single" w:sz="4" w:space="0" w:color="auto"/>
              <w:bottom w:val="single" w:sz="4" w:space="0" w:color="auto"/>
            </w:tcBorders>
            <w:shd w:val="clear" w:color="000000" w:fill="D8D8D8"/>
            <w:vAlign w:val="center"/>
          </w:tcPr>
          <w:p w14:paraId="3EE7ADB3" w14:textId="77777777" w:rsidR="006860CF" w:rsidRPr="00B81E3A" w:rsidRDefault="006860CF" w:rsidP="002E70B4">
            <w:pPr>
              <w:jc w:val="center"/>
              <w:rPr>
                <w:rFonts w:ascii="Arial" w:eastAsia="Times New Roman" w:hAnsi="Arial" w:cs="Arial"/>
                <w:b/>
                <w:bCs/>
                <w:sz w:val="18"/>
                <w:szCs w:val="18"/>
                <w:lang w:val="fr-FR"/>
              </w:rPr>
            </w:pPr>
            <w:r w:rsidRPr="00B81E3A">
              <w:rPr>
                <w:rFonts w:ascii="Arial" w:eastAsia="Times New Roman" w:hAnsi="Arial" w:cs="Arial"/>
                <w:b/>
                <w:bCs/>
                <w:sz w:val="18"/>
                <w:szCs w:val="18"/>
                <w:lang w:val="fr-FR"/>
              </w:rPr>
              <w:t>3 août</w:t>
            </w:r>
          </w:p>
        </w:tc>
        <w:tc>
          <w:tcPr>
            <w:tcW w:w="1559" w:type="dxa"/>
            <w:tcBorders>
              <w:top w:val="single" w:sz="4" w:space="0" w:color="auto"/>
              <w:bottom w:val="single" w:sz="4" w:space="0" w:color="auto"/>
            </w:tcBorders>
            <w:shd w:val="clear" w:color="000000" w:fill="D8D8D8"/>
            <w:vAlign w:val="center"/>
          </w:tcPr>
          <w:p w14:paraId="58FF887D" w14:textId="77777777" w:rsidR="006860CF" w:rsidRPr="00B81E3A" w:rsidRDefault="006860CF" w:rsidP="002E70B4">
            <w:pPr>
              <w:jc w:val="center"/>
              <w:rPr>
                <w:rFonts w:ascii="Arial" w:eastAsia="Times New Roman" w:hAnsi="Arial" w:cs="Arial"/>
                <w:b/>
                <w:bCs/>
                <w:sz w:val="18"/>
                <w:szCs w:val="18"/>
                <w:lang w:val="fr-FR"/>
              </w:rPr>
            </w:pPr>
            <w:r w:rsidRPr="00B81E3A">
              <w:rPr>
                <w:rFonts w:ascii="Arial" w:eastAsia="Times New Roman" w:hAnsi="Arial" w:cs="Arial"/>
                <w:b/>
                <w:bCs/>
                <w:sz w:val="18"/>
                <w:szCs w:val="18"/>
                <w:lang w:val="fr-FR"/>
              </w:rPr>
              <w:t>10 août</w:t>
            </w:r>
          </w:p>
        </w:tc>
      </w:tr>
      <w:tr w:rsidR="006860CF" w:rsidRPr="000B4525" w14:paraId="7046EF3B" w14:textId="77777777" w:rsidTr="00AA6D5F">
        <w:trPr>
          <w:trHeight w:val="255"/>
        </w:trPr>
        <w:tc>
          <w:tcPr>
            <w:tcW w:w="2594" w:type="dxa"/>
            <w:tcBorders>
              <w:top w:val="single" w:sz="4" w:space="0" w:color="auto"/>
            </w:tcBorders>
            <w:shd w:val="clear" w:color="auto" w:fill="auto"/>
            <w:vAlign w:val="bottom"/>
            <w:hideMark/>
          </w:tcPr>
          <w:p w14:paraId="268C085B" w14:textId="77777777" w:rsidR="006860CF" w:rsidRPr="00B81E3A" w:rsidRDefault="006860CF" w:rsidP="002E70B4">
            <w:pPr>
              <w:rPr>
                <w:rFonts w:ascii="Arial" w:eastAsia="Times New Roman" w:hAnsi="Arial" w:cs="Arial"/>
                <w:b/>
                <w:bCs/>
                <w:sz w:val="18"/>
                <w:szCs w:val="18"/>
                <w:lang w:val="fr-FR"/>
              </w:rPr>
            </w:pPr>
            <w:r w:rsidRPr="00B81E3A">
              <w:rPr>
                <w:rFonts w:ascii="Arial" w:eastAsia="Times New Roman" w:hAnsi="Arial" w:cs="Arial"/>
                <w:b/>
                <w:bCs/>
                <w:sz w:val="18"/>
                <w:szCs w:val="18"/>
                <w:lang w:eastAsia="fr-CA"/>
              </w:rPr>
              <w:t>Témoin non traité (T1)</w:t>
            </w:r>
          </w:p>
        </w:tc>
        <w:tc>
          <w:tcPr>
            <w:tcW w:w="1276" w:type="dxa"/>
            <w:tcBorders>
              <w:top w:val="single" w:sz="4" w:space="0" w:color="auto"/>
            </w:tcBorders>
            <w:shd w:val="clear" w:color="auto" w:fill="auto"/>
            <w:vAlign w:val="center"/>
            <w:hideMark/>
          </w:tcPr>
          <w:p w14:paraId="65294008" w14:textId="77777777" w:rsidR="006860CF" w:rsidRPr="001109BB" w:rsidRDefault="006860CF" w:rsidP="002E70B4">
            <w:pPr>
              <w:jc w:val="center"/>
              <w:rPr>
                <w:rFonts w:ascii="Arial" w:eastAsia="Times New Roman" w:hAnsi="Arial" w:cs="Arial"/>
                <w:b/>
                <w:bCs/>
                <w:sz w:val="18"/>
                <w:szCs w:val="18"/>
                <w:lang w:val="fr-FR"/>
              </w:rPr>
            </w:pPr>
            <w:r w:rsidRPr="001109BB">
              <w:rPr>
                <w:rFonts w:ascii="Arial" w:eastAsia="Times New Roman" w:hAnsi="Arial" w:cs="Arial"/>
                <w:sz w:val="18"/>
                <w:szCs w:val="18"/>
                <w:lang w:val="fr-FR"/>
              </w:rPr>
              <w:t xml:space="preserve">12,5 ± 11,5 </w:t>
            </w:r>
            <w:r w:rsidRPr="001109BB">
              <w:rPr>
                <w:rFonts w:ascii="Arial" w:eastAsia="Times New Roman" w:hAnsi="Arial" w:cs="Arial"/>
                <w:bCs/>
                <w:sz w:val="18"/>
                <w:szCs w:val="18"/>
                <w:lang w:val="fr-FR"/>
              </w:rPr>
              <w:t>a</w:t>
            </w:r>
          </w:p>
        </w:tc>
        <w:tc>
          <w:tcPr>
            <w:tcW w:w="1276" w:type="dxa"/>
            <w:tcBorders>
              <w:top w:val="single" w:sz="4" w:space="0" w:color="auto"/>
            </w:tcBorders>
            <w:shd w:val="clear" w:color="auto" w:fill="auto"/>
            <w:vAlign w:val="center"/>
            <w:hideMark/>
          </w:tcPr>
          <w:p w14:paraId="7A8A5CDA" w14:textId="77777777" w:rsidR="006860CF" w:rsidRPr="001109BB" w:rsidRDefault="006860CF" w:rsidP="002E70B4">
            <w:pPr>
              <w:jc w:val="center"/>
              <w:rPr>
                <w:rFonts w:ascii="Arial" w:eastAsia="Times New Roman" w:hAnsi="Arial" w:cs="Arial"/>
                <w:b/>
                <w:bCs/>
                <w:sz w:val="18"/>
                <w:szCs w:val="18"/>
                <w:lang w:val="fr-FR"/>
              </w:rPr>
            </w:pPr>
            <w:r w:rsidRPr="001109BB">
              <w:rPr>
                <w:rFonts w:ascii="Arial" w:eastAsia="Times New Roman" w:hAnsi="Arial" w:cs="Arial"/>
                <w:sz w:val="18"/>
                <w:szCs w:val="18"/>
                <w:lang w:val="fr-FR"/>
              </w:rPr>
              <w:t xml:space="preserve">5,0 ± 1,8 </w:t>
            </w:r>
            <w:r w:rsidRPr="001109BB">
              <w:rPr>
                <w:rFonts w:ascii="Arial" w:eastAsia="Times New Roman" w:hAnsi="Arial" w:cs="Arial"/>
                <w:bCs/>
                <w:sz w:val="18"/>
                <w:szCs w:val="18"/>
                <w:lang w:val="fr-FR"/>
              </w:rPr>
              <w:t>a</w:t>
            </w:r>
          </w:p>
        </w:tc>
        <w:tc>
          <w:tcPr>
            <w:tcW w:w="1134" w:type="dxa"/>
            <w:tcBorders>
              <w:top w:val="single" w:sz="4" w:space="0" w:color="auto"/>
            </w:tcBorders>
            <w:shd w:val="clear" w:color="auto" w:fill="auto"/>
            <w:vAlign w:val="center"/>
            <w:hideMark/>
          </w:tcPr>
          <w:p w14:paraId="29191141" w14:textId="77777777" w:rsidR="006860CF" w:rsidRPr="001109BB" w:rsidRDefault="006860CF" w:rsidP="002E70B4">
            <w:pPr>
              <w:jc w:val="center"/>
              <w:rPr>
                <w:rFonts w:ascii="Arial" w:eastAsia="Times New Roman" w:hAnsi="Arial" w:cs="Arial"/>
                <w:b/>
                <w:bCs/>
                <w:sz w:val="18"/>
                <w:szCs w:val="18"/>
                <w:lang w:val="fr-FR"/>
              </w:rPr>
            </w:pPr>
            <w:r w:rsidRPr="001109BB">
              <w:rPr>
                <w:rFonts w:ascii="Arial" w:eastAsia="Times New Roman" w:hAnsi="Arial" w:cs="Arial"/>
                <w:sz w:val="18"/>
                <w:szCs w:val="18"/>
                <w:lang w:val="fr-FR"/>
              </w:rPr>
              <w:t xml:space="preserve">6,0 ± 3,9 </w:t>
            </w:r>
            <w:r w:rsidRPr="001109BB">
              <w:rPr>
                <w:rFonts w:ascii="Arial" w:eastAsia="Times New Roman" w:hAnsi="Arial" w:cs="Arial"/>
                <w:bCs/>
                <w:sz w:val="18"/>
                <w:szCs w:val="18"/>
                <w:lang w:val="fr-FR"/>
              </w:rPr>
              <w:t>a</w:t>
            </w:r>
          </w:p>
        </w:tc>
        <w:tc>
          <w:tcPr>
            <w:tcW w:w="1417" w:type="dxa"/>
            <w:tcBorders>
              <w:top w:val="single" w:sz="4" w:space="0" w:color="auto"/>
            </w:tcBorders>
            <w:shd w:val="clear" w:color="auto" w:fill="auto"/>
            <w:vAlign w:val="center"/>
            <w:hideMark/>
          </w:tcPr>
          <w:p w14:paraId="41B7C068" w14:textId="77777777" w:rsidR="006860CF" w:rsidRPr="009628AC" w:rsidRDefault="006860CF" w:rsidP="002E70B4">
            <w:pPr>
              <w:jc w:val="center"/>
              <w:rPr>
                <w:rFonts w:ascii="Arial" w:eastAsia="Times New Roman" w:hAnsi="Arial" w:cs="Arial"/>
                <w:b/>
                <w:bCs/>
                <w:sz w:val="18"/>
                <w:szCs w:val="18"/>
                <w:lang w:val="fr-FR"/>
              </w:rPr>
            </w:pPr>
            <w:r w:rsidRPr="009628AC">
              <w:rPr>
                <w:rFonts w:ascii="Arial" w:hAnsi="Arial" w:cs="Arial"/>
                <w:color w:val="000000"/>
                <w:sz w:val="18"/>
                <w:szCs w:val="18"/>
              </w:rPr>
              <w:t>49,5</w:t>
            </w:r>
            <w:r w:rsidRPr="009628AC">
              <w:rPr>
                <w:rFonts w:ascii="Arial" w:eastAsia="Times New Roman" w:hAnsi="Arial" w:cs="Arial"/>
                <w:sz w:val="18"/>
                <w:szCs w:val="18"/>
                <w:lang w:val="fr-FR"/>
              </w:rPr>
              <w:t xml:space="preserve"> ± </w:t>
            </w:r>
            <w:r w:rsidRPr="009628AC">
              <w:rPr>
                <w:rFonts w:ascii="Arial" w:hAnsi="Arial" w:cs="Arial"/>
                <w:color w:val="000000"/>
                <w:sz w:val="18"/>
                <w:szCs w:val="18"/>
              </w:rPr>
              <w:t>30,2</w:t>
            </w:r>
            <w:r w:rsidRPr="009628AC">
              <w:rPr>
                <w:rFonts w:ascii="Arial" w:eastAsia="Times New Roman" w:hAnsi="Arial" w:cs="Arial"/>
                <w:sz w:val="18"/>
                <w:szCs w:val="18"/>
                <w:lang w:val="fr-FR"/>
              </w:rPr>
              <w:t xml:space="preserve"> </w:t>
            </w:r>
            <w:r w:rsidRPr="009628AC">
              <w:rPr>
                <w:rFonts w:ascii="Arial" w:eastAsia="Times New Roman" w:hAnsi="Arial" w:cs="Arial"/>
                <w:bCs/>
                <w:sz w:val="18"/>
                <w:szCs w:val="18"/>
                <w:lang w:val="fr-FR"/>
              </w:rPr>
              <w:t>a</w:t>
            </w:r>
          </w:p>
        </w:tc>
        <w:tc>
          <w:tcPr>
            <w:tcW w:w="1560" w:type="dxa"/>
            <w:tcBorders>
              <w:top w:val="single" w:sz="4" w:space="0" w:color="auto"/>
            </w:tcBorders>
            <w:shd w:val="clear" w:color="auto" w:fill="auto"/>
            <w:vAlign w:val="center"/>
            <w:hideMark/>
          </w:tcPr>
          <w:p w14:paraId="415D2ECC" w14:textId="77777777" w:rsidR="006860CF" w:rsidRPr="00F51EC9" w:rsidRDefault="006860CF" w:rsidP="002E70B4">
            <w:pPr>
              <w:jc w:val="center"/>
              <w:rPr>
                <w:rFonts w:ascii="Arial" w:eastAsia="Times New Roman" w:hAnsi="Arial" w:cs="Arial"/>
                <w:b/>
                <w:bCs/>
                <w:sz w:val="18"/>
                <w:szCs w:val="18"/>
                <w:lang w:val="fr-FR"/>
              </w:rPr>
            </w:pPr>
            <w:r w:rsidRPr="00F51EC9">
              <w:rPr>
                <w:rFonts w:ascii="Arial" w:hAnsi="Arial" w:cs="Arial"/>
                <w:color w:val="000000"/>
                <w:sz w:val="18"/>
                <w:szCs w:val="18"/>
              </w:rPr>
              <w:t>104,7</w:t>
            </w:r>
            <w:r w:rsidRPr="00F51EC9">
              <w:rPr>
                <w:rFonts w:ascii="Arial" w:eastAsia="Times New Roman" w:hAnsi="Arial" w:cs="Arial"/>
                <w:sz w:val="18"/>
                <w:szCs w:val="18"/>
                <w:lang w:val="fr-FR"/>
              </w:rPr>
              <w:t xml:space="preserve"> ± </w:t>
            </w:r>
            <w:r w:rsidRPr="00F51EC9">
              <w:rPr>
                <w:rFonts w:ascii="Arial" w:hAnsi="Arial" w:cs="Arial"/>
                <w:color w:val="000000"/>
                <w:sz w:val="18"/>
                <w:szCs w:val="18"/>
              </w:rPr>
              <w:t>63,5</w:t>
            </w:r>
            <w:r w:rsidRPr="00F51EC9">
              <w:rPr>
                <w:rFonts w:ascii="Arial" w:eastAsia="Times New Roman" w:hAnsi="Arial" w:cs="Arial"/>
                <w:sz w:val="18"/>
                <w:szCs w:val="18"/>
                <w:lang w:val="fr-FR"/>
              </w:rPr>
              <w:t xml:space="preserve"> ab</w:t>
            </w:r>
          </w:p>
        </w:tc>
        <w:tc>
          <w:tcPr>
            <w:tcW w:w="1559" w:type="dxa"/>
            <w:tcBorders>
              <w:top w:val="single" w:sz="4" w:space="0" w:color="auto"/>
            </w:tcBorders>
            <w:shd w:val="clear" w:color="auto" w:fill="auto"/>
            <w:vAlign w:val="center"/>
            <w:hideMark/>
          </w:tcPr>
          <w:p w14:paraId="2ED919DC" w14:textId="77777777" w:rsidR="006860CF" w:rsidRPr="00F51EC9" w:rsidRDefault="006860CF" w:rsidP="002E70B4">
            <w:pPr>
              <w:jc w:val="center"/>
              <w:rPr>
                <w:rFonts w:ascii="Arial" w:eastAsia="Times New Roman" w:hAnsi="Arial" w:cs="Arial"/>
                <w:b/>
                <w:bCs/>
                <w:sz w:val="18"/>
                <w:szCs w:val="18"/>
                <w:lang w:val="fr-FR"/>
              </w:rPr>
            </w:pPr>
            <w:r w:rsidRPr="00F51EC9">
              <w:rPr>
                <w:rFonts w:ascii="Arial" w:hAnsi="Arial" w:cs="Arial"/>
                <w:color w:val="000000"/>
                <w:sz w:val="18"/>
                <w:szCs w:val="18"/>
              </w:rPr>
              <w:t xml:space="preserve">113,2 </w:t>
            </w:r>
            <w:r w:rsidRPr="00F51EC9">
              <w:rPr>
                <w:rFonts w:ascii="Arial" w:eastAsia="Times New Roman" w:hAnsi="Arial" w:cs="Arial"/>
                <w:sz w:val="18"/>
                <w:szCs w:val="18"/>
                <w:lang w:val="fr-FR"/>
              </w:rPr>
              <w:t>±</w:t>
            </w:r>
            <w:r w:rsidRPr="00F51EC9">
              <w:rPr>
                <w:rFonts w:ascii="Arial" w:hAnsi="Arial" w:cs="Arial"/>
                <w:color w:val="000000"/>
                <w:sz w:val="18"/>
                <w:szCs w:val="18"/>
              </w:rPr>
              <w:t xml:space="preserve"> 42,3</w:t>
            </w:r>
            <w:r w:rsidRPr="00F51EC9">
              <w:rPr>
                <w:rFonts w:ascii="Arial" w:eastAsia="Times New Roman" w:hAnsi="Arial" w:cs="Arial"/>
                <w:sz w:val="18"/>
                <w:szCs w:val="18"/>
                <w:lang w:val="fr-FR"/>
              </w:rPr>
              <w:t xml:space="preserve"> </w:t>
            </w:r>
            <w:r w:rsidRPr="00F51EC9">
              <w:rPr>
                <w:rFonts w:ascii="Arial" w:eastAsia="Times New Roman" w:hAnsi="Arial" w:cs="Arial"/>
                <w:bCs/>
                <w:sz w:val="18"/>
                <w:szCs w:val="18"/>
                <w:lang w:val="fr-FR"/>
              </w:rPr>
              <w:t>ab</w:t>
            </w:r>
          </w:p>
        </w:tc>
        <w:tc>
          <w:tcPr>
            <w:tcW w:w="1480" w:type="dxa"/>
            <w:tcBorders>
              <w:top w:val="single" w:sz="4" w:space="0" w:color="auto"/>
            </w:tcBorders>
            <w:shd w:val="clear" w:color="auto" w:fill="auto"/>
            <w:vAlign w:val="center"/>
            <w:hideMark/>
          </w:tcPr>
          <w:p w14:paraId="59C1C6EA" w14:textId="77777777" w:rsidR="006860CF" w:rsidRPr="00027379" w:rsidRDefault="006860CF" w:rsidP="002E70B4">
            <w:pPr>
              <w:jc w:val="center"/>
              <w:rPr>
                <w:rFonts w:ascii="Arial" w:eastAsia="Times New Roman" w:hAnsi="Arial" w:cs="Arial"/>
                <w:b/>
                <w:bCs/>
                <w:sz w:val="18"/>
                <w:szCs w:val="18"/>
                <w:lang w:val="fr-FR"/>
              </w:rPr>
            </w:pPr>
            <w:r w:rsidRPr="00027379">
              <w:rPr>
                <w:rFonts w:ascii="Arial" w:hAnsi="Arial" w:cs="Arial"/>
                <w:color w:val="000000"/>
                <w:sz w:val="18"/>
                <w:szCs w:val="18"/>
              </w:rPr>
              <w:t>177,7</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60,4</w:t>
            </w:r>
            <w:r w:rsidRPr="00027379">
              <w:rPr>
                <w:rFonts w:ascii="Arial" w:eastAsia="Times New Roman" w:hAnsi="Arial" w:cs="Arial"/>
                <w:sz w:val="18"/>
                <w:szCs w:val="18"/>
                <w:lang w:val="fr-FR"/>
              </w:rPr>
              <w:t xml:space="preserve"> </w:t>
            </w:r>
            <w:r w:rsidRPr="00027379">
              <w:rPr>
                <w:rFonts w:ascii="Arial" w:eastAsia="Times New Roman" w:hAnsi="Arial" w:cs="Arial"/>
                <w:bCs/>
                <w:sz w:val="18"/>
                <w:szCs w:val="18"/>
                <w:lang w:val="fr-FR"/>
              </w:rPr>
              <w:t>a</w:t>
            </w:r>
          </w:p>
        </w:tc>
        <w:tc>
          <w:tcPr>
            <w:tcW w:w="1213" w:type="dxa"/>
            <w:tcBorders>
              <w:top w:val="single" w:sz="4" w:space="0" w:color="auto"/>
            </w:tcBorders>
            <w:shd w:val="clear" w:color="auto" w:fill="auto"/>
            <w:vAlign w:val="center"/>
            <w:hideMark/>
          </w:tcPr>
          <w:p w14:paraId="79F8EF79" w14:textId="77777777" w:rsidR="006860CF" w:rsidRPr="00027379" w:rsidRDefault="006860CF" w:rsidP="002E70B4">
            <w:pPr>
              <w:jc w:val="center"/>
              <w:rPr>
                <w:rFonts w:ascii="Arial" w:eastAsia="Times New Roman" w:hAnsi="Arial" w:cs="Arial"/>
                <w:b/>
                <w:bCs/>
                <w:sz w:val="18"/>
                <w:szCs w:val="18"/>
                <w:lang w:val="fr-FR"/>
              </w:rPr>
            </w:pPr>
            <w:r w:rsidRPr="00027379">
              <w:rPr>
                <w:rFonts w:ascii="Arial" w:hAnsi="Arial" w:cs="Arial"/>
                <w:color w:val="000000"/>
                <w:sz w:val="18"/>
                <w:szCs w:val="18"/>
              </w:rPr>
              <w:t>32,0</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9,9</w:t>
            </w:r>
            <w:r w:rsidRPr="00027379">
              <w:rPr>
                <w:rFonts w:ascii="Arial" w:eastAsia="Times New Roman" w:hAnsi="Arial" w:cs="Arial"/>
                <w:sz w:val="18"/>
                <w:szCs w:val="18"/>
                <w:lang w:val="fr-FR"/>
              </w:rPr>
              <w:t xml:space="preserve"> </w:t>
            </w:r>
            <w:r w:rsidRPr="00027379">
              <w:rPr>
                <w:rFonts w:ascii="Arial" w:eastAsia="Times New Roman" w:hAnsi="Arial" w:cs="Arial"/>
                <w:bCs/>
                <w:sz w:val="18"/>
                <w:szCs w:val="18"/>
                <w:lang w:val="fr-FR"/>
              </w:rPr>
              <w:t>a</w:t>
            </w:r>
          </w:p>
        </w:tc>
        <w:tc>
          <w:tcPr>
            <w:tcW w:w="1559" w:type="dxa"/>
            <w:tcBorders>
              <w:top w:val="single" w:sz="4" w:space="0" w:color="auto"/>
            </w:tcBorders>
            <w:shd w:val="clear" w:color="auto" w:fill="auto"/>
            <w:vAlign w:val="center"/>
            <w:hideMark/>
          </w:tcPr>
          <w:p w14:paraId="5E07E772" w14:textId="77777777" w:rsidR="006860CF" w:rsidRPr="00A963B7" w:rsidRDefault="006860CF" w:rsidP="002E70B4">
            <w:pPr>
              <w:jc w:val="center"/>
              <w:rPr>
                <w:rFonts w:ascii="Arial" w:eastAsia="Times New Roman" w:hAnsi="Arial" w:cs="Arial"/>
                <w:b/>
                <w:bCs/>
                <w:sz w:val="18"/>
                <w:szCs w:val="18"/>
                <w:lang w:val="fr-FR"/>
              </w:rPr>
            </w:pPr>
            <w:r w:rsidRPr="00A963B7">
              <w:rPr>
                <w:rFonts w:ascii="Arial" w:hAnsi="Arial" w:cs="Arial"/>
                <w:color w:val="000000"/>
                <w:sz w:val="18"/>
                <w:szCs w:val="18"/>
              </w:rPr>
              <w:t>161,0</w:t>
            </w:r>
            <w:r w:rsidRPr="00A963B7">
              <w:rPr>
                <w:rFonts w:ascii="Arial" w:eastAsia="Times New Roman" w:hAnsi="Arial" w:cs="Arial"/>
                <w:sz w:val="18"/>
                <w:szCs w:val="18"/>
                <w:lang w:val="fr-FR"/>
              </w:rPr>
              <w:t xml:space="preserve"> ± </w:t>
            </w:r>
            <w:r w:rsidRPr="00A963B7">
              <w:rPr>
                <w:rFonts w:ascii="Arial" w:hAnsi="Arial" w:cs="Arial"/>
                <w:color w:val="000000"/>
                <w:sz w:val="18"/>
                <w:szCs w:val="18"/>
              </w:rPr>
              <w:t>115,5</w:t>
            </w:r>
            <w:r w:rsidRPr="00A963B7">
              <w:rPr>
                <w:rFonts w:ascii="Arial" w:eastAsia="Times New Roman" w:hAnsi="Arial" w:cs="Arial"/>
                <w:sz w:val="18"/>
                <w:szCs w:val="18"/>
                <w:lang w:val="fr-FR"/>
              </w:rPr>
              <w:t xml:space="preserve"> </w:t>
            </w:r>
            <w:r w:rsidRPr="00A963B7">
              <w:rPr>
                <w:rFonts w:ascii="Arial" w:eastAsia="Times New Roman" w:hAnsi="Arial" w:cs="Arial"/>
                <w:bCs/>
                <w:sz w:val="18"/>
                <w:szCs w:val="18"/>
                <w:lang w:val="fr-FR"/>
              </w:rPr>
              <w:t>a</w:t>
            </w:r>
          </w:p>
        </w:tc>
      </w:tr>
      <w:tr w:rsidR="006860CF" w:rsidRPr="000B4525" w14:paraId="1E10F196" w14:textId="77777777" w:rsidTr="00AA6D5F">
        <w:trPr>
          <w:trHeight w:val="255"/>
        </w:trPr>
        <w:tc>
          <w:tcPr>
            <w:tcW w:w="2594" w:type="dxa"/>
            <w:tcBorders>
              <w:top w:val="nil"/>
            </w:tcBorders>
            <w:shd w:val="clear" w:color="auto" w:fill="auto"/>
            <w:noWrap/>
            <w:vAlign w:val="bottom"/>
            <w:hideMark/>
          </w:tcPr>
          <w:p w14:paraId="6C549D12" w14:textId="77777777" w:rsidR="006860CF" w:rsidRPr="00B81E3A" w:rsidRDefault="006860CF" w:rsidP="002E70B4">
            <w:pPr>
              <w:rPr>
                <w:rFonts w:ascii="Arial" w:eastAsia="Times New Roman" w:hAnsi="Arial" w:cs="Arial"/>
                <w:sz w:val="18"/>
                <w:szCs w:val="18"/>
                <w:lang w:val="fr-FR"/>
              </w:rPr>
            </w:pPr>
            <w:r w:rsidRPr="00B81E3A">
              <w:rPr>
                <w:rFonts w:ascii="Arial" w:eastAsia="Times New Roman" w:hAnsi="Arial" w:cs="Arial"/>
                <w:b/>
                <w:bCs/>
                <w:sz w:val="18"/>
                <w:szCs w:val="18"/>
                <w:lang w:eastAsia="fr-CA"/>
              </w:rPr>
              <w:t>5% de plants porteurs (T2)</w:t>
            </w:r>
          </w:p>
        </w:tc>
        <w:tc>
          <w:tcPr>
            <w:tcW w:w="1276" w:type="dxa"/>
            <w:tcBorders>
              <w:top w:val="nil"/>
            </w:tcBorders>
            <w:shd w:val="clear" w:color="auto" w:fill="auto"/>
            <w:noWrap/>
            <w:vAlign w:val="center"/>
            <w:hideMark/>
          </w:tcPr>
          <w:p w14:paraId="051AB873"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3,0 ± 0,6 </w:t>
            </w:r>
            <w:r w:rsidRPr="001109BB">
              <w:rPr>
                <w:rFonts w:ascii="Arial" w:eastAsia="Times New Roman" w:hAnsi="Arial" w:cs="Arial"/>
                <w:bCs/>
                <w:sz w:val="18"/>
                <w:szCs w:val="18"/>
                <w:lang w:val="fr-FR"/>
              </w:rPr>
              <w:t>a</w:t>
            </w:r>
          </w:p>
        </w:tc>
        <w:tc>
          <w:tcPr>
            <w:tcW w:w="1276" w:type="dxa"/>
            <w:tcBorders>
              <w:top w:val="nil"/>
            </w:tcBorders>
            <w:shd w:val="clear" w:color="auto" w:fill="auto"/>
            <w:noWrap/>
            <w:vAlign w:val="center"/>
            <w:hideMark/>
          </w:tcPr>
          <w:p w14:paraId="6D22BF75"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8,2 ± 2,7 </w:t>
            </w:r>
            <w:r w:rsidRPr="001109BB">
              <w:rPr>
                <w:rFonts w:ascii="Arial" w:eastAsia="Times New Roman" w:hAnsi="Arial" w:cs="Arial"/>
                <w:bCs/>
                <w:sz w:val="18"/>
                <w:szCs w:val="18"/>
                <w:lang w:val="fr-FR"/>
              </w:rPr>
              <w:t>a</w:t>
            </w:r>
          </w:p>
        </w:tc>
        <w:tc>
          <w:tcPr>
            <w:tcW w:w="1134" w:type="dxa"/>
            <w:tcBorders>
              <w:top w:val="nil"/>
            </w:tcBorders>
            <w:shd w:val="clear" w:color="auto" w:fill="auto"/>
            <w:noWrap/>
            <w:vAlign w:val="center"/>
            <w:hideMark/>
          </w:tcPr>
          <w:p w14:paraId="6917E7BC"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2,0 ± 1,7 </w:t>
            </w:r>
            <w:r w:rsidRPr="001109BB">
              <w:rPr>
                <w:rFonts w:ascii="Arial" w:eastAsia="Times New Roman" w:hAnsi="Arial" w:cs="Arial"/>
                <w:bCs/>
                <w:sz w:val="18"/>
                <w:szCs w:val="18"/>
                <w:lang w:val="fr-FR"/>
              </w:rPr>
              <w:t>a</w:t>
            </w:r>
          </w:p>
        </w:tc>
        <w:tc>
          <w:tcPr>
            <w:tcW w:w="1417" w:type="dxa"/>
            <w:tcBorders>
              <w:top w:val="nil"/>
            </w:tcBorders>
            <w:shd w:val="clear" w:color="auto" w:fill="auto"/>
            <w:noWrap/>
            <w:vAlign w:val="center"/>
            <w:hideMark/>
          </w:tcPr>
          <w:p w14:paraId="5521F76E" w14:textId="77777777" w:rsidR="006860CF" w:rsidRPr="009628AC" w:rsidRDefault="006860CF" w:rsidP="002E70B4">
            <w:pPr>
              <w:jc w:val="center"/>
              <w:rPr>
                <w:rFonts w:ascii="Arial" w:eastAsia="Times New Roman" w:hAnsi="Arial" w:cs="Arial"/>
                <w:sz w:val="18"/>
                <w:szCs w:val="18"/>
                <w:lang w:val="fr-FR"/>
              </w:rPr>
            </w:pPr>
            <w:r w:rsidRPr="009628AC">
              <w:rPr>
                <w:rFonts w:ascii="Arial" w:hAnsi="Arial" w:cs="Arial"/>
                <w:color w:val="000000"/>
                <w:sz w:val="18"/>
                <w:szCs w:val="18"/>
              </w:rPr>
              <w:t>6,7</w:t>
            </w:r>
            <w:r w:rsidRPr="009628AC">
              <w:rPr>
                <w:rFonts w:ascii="Arial" w:eastAsia="Times New Roman" w:hAnsi="Arial" w:cs="Arial"/>
                <w:sz w:val="18"/>
                <w:szCs w:val="18"/>
                <w:lang w:val="fr-FR"/>
              </w:rPr>
              <w:t xml:space="preserve"> ± </w:t>
            </w:r>
            <w:r w:rsidRPr="009628AC">
              <w:rPr>
                <w:rFonts w:ascii="Arial" w:hAnsi="Arial" w:cs="Arial"/>
                <w:color w:val="000000"/>
                <w:sz w:val="18"/>
                <w:szCs w:val="18"/>
              </w:rPr>
              <w:t>2,0</w:t>
            </w:r>
            <w:r w:rsidRPr="009628AC">
              <w:rPr>
                <w:rFonts w:ascii="Arial" w:eastAsia="Times New Roman" w:hAnsi="Arial" w:cs="Arial"/>
                <w:sz w:val="18"/>
                <w:szCs w:val="18"/>
                <w:lang w:val="fr-FR"/>
              </w:rPr>
              <w:t xml:space="preserve"> </w:t>
            </w:r>
            <w:r w:rsidRPr="009628AC">
              <w:rPr>
                <w:rFonts w:ascii="Arial" w:eastAsia="Times New Roman" w:hAnsi="Arial" w:cs="Arial"/>
                <w:bCs/>
                <w:sz w:val="18"/>
                <w:szCs w:val="18"/>
                <w:lang w:val="fr-FR"/>
              </w:rPr>
              <w:t>a</w:t>
            </w:r>
          </w:p>
        </w:tc>
        <w:tc>
          <w:tcPr>
            <w:tcW w:w="1560" w:type="dxa"/>
            <w:tcBorders>
              <w:top w:val="nil"/>
            </w:tcBorders>
            <w:shd w:val="clear" w:color="auto" w:fill="auto"/>
            <w:noWrap/>
            <w:vAlign w:val="center"/>
            <w:hideMark/>
          </w:tcPr>
          <w:p w14:paraId="131E1287" w14:textId="77777777" w:rsidR="006860CF" w:rsidRPr="00F51EC9" w:rsidRDefault="006860CF" w:rsidP="002E70B4">
            <w:pPr>
              <w:jc w:val="center"/>
              <w:rPr>
                <w:rFonts w:ascii="Arial" w:eastAsia="Times New Roman" w:hAnsi="Arial" w:cs="Arial"/>
                <w:sz w:val="18"/>
                <w:szCs w:val="18"/>
                <w:lang w:val="fr-FR"/>
              </w:rPr>
            </w:pPr>
            <w:r w:rsidRPr="00F51EC9">
              <w:rPr>
                <w:rFonts w:ascii="Arial" w:hAnsi="Arial" w:cs="Arial"/>
                <w:color w:val="000000"/>
                <w:sz w:val="18"/>
                <w:szCs w:val="18"/>
              </w:rPr>
              <w:t>8,5</w:t>
            </w:r>
            <w:r w:rsidRPr="00F51EC9">
              <w:rPr>
                <w:rFonts w:ascii="Arial" w:eastAsia="Times New Roman" w:hAnsi="Arial" w:cs="Arial"/>
                <w:sz w:val="18"/>
                <w:szCs w:val="18"/>
                <w:lang w:val="fr-FR"/>
              </w:rPr>
              <w:t xml:space="preserve"> ± </w:t>
            </w:r>
            <w:r w:rsidRPr="00F51EC9">
              <w:rPr>
                <w:rFonts w:ascii="Arial" w:hAnsi="Arial" w:cs="Arial"/>
                <w:color w:val="000000"/>
                <w:sz w:val="18"/>
                <w:szCs w:val="18"/>
              </w:rPr>
              <w:t>3,1</w:t>
            </w:r>
            <w:r w:rsidRPr="00F51EC9">
              <w:rPr>
                <w:rFonts w:ascii="Arial" w:eastAsia="Times New Roman" w:hAnsi="Arial" w:cs="Arial"/>
                <w:sz w:val="18"/>
                <w:szCs w:val="18"/>
                <w:lang w:val="fr-FR"/>
              </w:rPr>
              <w:t xml:space="preserve"> </w:t>
            </w:r>
            <w:r w:rsidRPr="00F51EC9">
              <w:rPr>
                <w:rFonts w:ascii="Arial" w:eastAsia="Times New Roman" w:hAnsi="Arial" w:cs="Arial"/>
                <w:bCs/>
                <w:sz w:val="18"/>
                <w:szCs w:val="18"/>
                <w:lang w:val="fr-FR"/>
              </w:rPr>
              <w:t>c</w:t>
            </w:r>
          </w:p>
        </w:tc>
        <w:tc>
          <w:tcPr>
            <w:tcW w:w="1559" w:type="dxa"/>
            <w:tcBorders>
              <w:top w:val="nil"/>
            </w:tcBorders>
            <w:shd w:val="clear" w:color="auto" w:fill="auto"/>
            <w:noWrap/>
            <w:vAlign w:val="center"/>
            <w:hideMark/>
          </w:tcPr>
          <w:p w14:paraId="03B9772D" w14:textId="77777777" w:rsidR="006860CF" w:rsidRPr="00F51EC9" w:rsidRDefault="006860CF" w:rsidP="002E70B4">
            <w:pPr>
              <w:jc w:val="center"/>
              <w:rPr>
                <w:rFonts w:ascii="Arial" w:eastAsia="Times New Roman" w:hAnsi="Arial" w:cs="Arial"/>
                <w:sz w:val="18"/>
                <w:szCs w:val="18"/>
                <w:lang w:val="fr-FR"/>
              </w:rPr>
            </w:pPr>
            <w:r w:rsidRPr="00F51EC9">
              <w:rPr>
                <w:rFonts w:ascii="Arial" w:hAnsi="Arial" w:cs="Arial"/>
                <w:color w:val="000000"/>
                <w:sz w:val="18"/>
                <w:szCs w:val="18"/>
              </w:rPr>
              <w:t xml:space="preserve">4,7 </w:t>
            </w:r>
            <w:r w:rsidRPr="00F51EC9">
              <w:rPr>
                <w:rFonts w:ascii="Arial" w:eastAsia="Times New Roman" w:hAnsi="Arial" w:cs="Arial"/>
                <w:sz w:val="18"/>
                <w:szCs w:val="18"/>
                <w:lang w:val="fr-FR"/>
              </w:rPr>
              <w:t xml:space="preserve">± </w:t>
            </w:r>
            <w:r w:rsidRPr="00F51EC9">
              <w:rPr>
                <w:rFonts w:ascii="Arial" w:hAnsi="Arial" w:cs="Arial"/>
                <w:color w:val="000000"/>
                <w:sz w:val="18"/>
                <w:szCs w:val="18"/>
              </w:rPr>
              <w:t>3,4</w:t>
            </w:r>
            <w:r w:rsidRPr="00F51EC9">
              <w:rPr>
                <w:rFonts w:ascii="Arial" w:eastAsia="Times New Roman" w:hAnsi="Arial" w:cs="Arial"/>
                <w:sz w:val="18"/>
                <w:szCs w:val="18"/>
                <w:lang w:val="fr-FR"/>
              </w:rPr>
              <w:t xml:space="preserve"> </w:t>
            </w:r>
            <w:r w:rsidRPr="00F51EC9">
              <w:rPr>
                <w:rFonts w:ascii="Arial" w:eastAsia="Times New Roman" w:hAnsi="Arial" w:cs="Arial"/>
                <w:bCs/>
                <w:sz w:val="18"/>
                <w:szCs w:val="18"/>
                <w:lang w:val="fr-FR"/>
              </w:rPr>
              <w:t>c</w:t>
            </w:r>
          </w:p>
        </w:tc>
        <w:tc>
          <w:tcPr>
            <w:tcW w:w="1480" w:type="dxa"/>
            <w:tcBorders>
              <w:top w:val="nil"/>
            </w:tcBorders>
            <w:shd w:val="clear" w:color="auto" w:fill="auto"/>
            <w:noWrap/>
            <w:vAlign w:val="center"/>
            <w:hideMark/>
          </w:tcPr>
          <w:p w14:paraId="7D1D9A50"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2,5</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1,5</w:t>
            </w:r>
            <w:r w:rsidRPr="00027379">
              <w:rPr>
                <w:rFonts w:ascii="Arial" w:eastAsia="Times New Roman" w:hAnsi="Arial" w:cs="Arial"/>
                <w:bCs/>
                <w:sz w:val="18"/>
                <w:szCs w:val="18"/>
                <w:lang w:val="fr-FR"/>
              </w:rPr>
              <w:t xml:space="preserve"> d</w:t>
            </w:r>
          </w:p>
        </w:tc>
        <w:tc>
          <w:tcPr>
            <w:tcW w:w="1213" w:type="dxa"/>
            <w:tcBorders>
              <w:top w:val="nil"/>
            </w:tcBorders>
            <w:shd w:val="clear" w:color="auto" w:fill="auto"/>
            <w:noWrap/>
            <w:vAlign w:val="center"/>
            <w:hideMark/>
          </w:tcPr>
          <w:p w14:paraId="73B5EC44"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0,7</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0,5</w:t>
            </w:r>
            <w:r w:rsidRPr="00027379">
              <w:rPr>
                <w:rFonts w:ascii="Arial" w:eastAsia="Times New Roman" w:hAnsi="Arial" w:cs="Arial"/>
                <w:sz w:val="18"/>
                <w:szCs w:val="18"/>
                <w:lang w:val="fr-FR"/>
              </w:rPr>
              <w:t xml:space="preserve"> </w:t>
            </w:r>
            <w:r>
              <w:rPr>
                <w:rFonts w:ascii="Arial" w:eastAsia="Times New Roman" w:hAnsi="Arial" w:cs="Arial"/>
                <w:bCs/>
                <w:sz w:val="18"/>
                <w:szCs w:val="18"/>
                <w:lang w:val="fr-FR"/>
              </w:rPr>
              <w:t>b</w:t>
            </w:r>
          </w:p>
        </w:tc>
        <w:tc>
          <w:tcPr>
            <w:tcW w:w="1559" w:type="dxa"/>
            <w:tcBorders>
              <w:top w:val="nil"/>
            </w:tcBorders>
            <w:shd w:val="clear" w:color="auto" w:fill="auto"/>
            <w:noWrap/>
            <w:vAlign w:val="center"/>
            <w:hideMark/>
          </w:tcPr>
          <w:p w14:paraId="2535DAA0" w14:textId="77777777" w:rsidR="006860CF" w:rsidRPr="00A963B7" w:rsidRDefault="006860CF" w:rsidP="002E70B4">
            <w:pPr>
              <w:jc w:val="center"/>
              <w:rPr>
                <w:rFonts w:ascii="Arial" w:eastAsia="Times New Roman" w:hAnsi="Arial" w:cs="Arial"/>
                <w:sz w:val="18"/>
                <w:szCs w:val="18"/>
                <w:lang w:val="fr-FR"/>
              </w:rPr>
            </w:pPr>
            <w:r w:rsidRPr="00A963B7">
              <w:rPr>
                <w:rFonts w:ascii="Arial" w:hAnsi="Arial" w:cs="Arial"/>
                <w:color w:val="000000"/>
                <w:sz w:val="18"/>
                <w:szCs w:val="18"/>
              </w:rPr>
              <w:t>3,5</w:t>
            </w:r>
            <w:r w:rsidRPr="00A963B7">
              <w:rPr>
                <w:rFonts w:ascii="Arial" w:eastAsia="Times New Roman" w:hAnsi="Arial" w:cs="Arial"/>
                <w:sz w:val="18"/>
                <w:szCs w:val="18"/>
                <w:lang w:val="fr-FR"/>
              </w:rPr>
              <w:t xml:space="preserve"> ± </w:t>
            </w:r>
            <w:r w:rsidRPr="00A963B7">
              <w:rPr>
                <w:rFonts w:ascii="Arial" w:hAnsi="Arial" w:cs="Arial"/>
                <w:color w:val="000000"/>
                <w:sz w:val="18"/>
                <w:szCs w:val="18"/>
              </w:rPr>
              <w:t>1,7</w:t>
            </w:r>
            <w:r w:rsidRPr="00A963B7">
              <w:rPr>
                <w:rFonts w:ascii="Arial" w:eastAsia="Times New Roman" w:hAnsi="Arial" w:cs="Arial"/>
                <w:sz w:val="18"/>
                <w:szCs w:val="18"/>
                <w:lang w:val="fr-FR"/>
              </w:rPr>
              <w:t xml:space="preserve"> </w:t>
            </w:r>
            <w:r w:rsidRPr="00A963B7">
              <w:rPr>
                <w:rFonts w:ascii="Arial" w:eastAsia="Times New Roman" w:hAnsi="Arial" w:cs="Arial"/>
                <w:bCs/>
                <w:sz w:val="18"/>
                <w:szCs w:val="18"/>
                <w:lang w:val="fr-FR"/>
              </w:rPr>
              <w:t>e</w:t>
            </w:r>
          </w:p>
        </w:tc>
      </w:tr>
      <w:tr w:rsidR="006860CF" w:rsidRPr="000B4525" w14:paraId="6F562EC0" w14:textId="77777777" w:rsidTr="00AA6D5F">
        <w:trPr>
          <w:trHeight w:val="255"/>
        </w:trPr>
        <w:tc>
          <w:tcPr>
            <w:tcW w:w="2594" w:type="dxa"/>
            <w:tcBorders>
              <w:top w:val="nil"/>
            </w:tcBorders>
            <w:shd w:val="clear" w:color="auto" w:fill="auto"/>
            <w:noWrap/>
            <w:vAlign w:val="bottom"/>
            <w:hideMark/>
          </w:tcPr>
          <w:p w14:paraId="0B10C995" w14:textId="77777777" w:rsidR="006860CF" w:rsidRPr="00B81E3A" w:rsidRDefault="006860CF" w:rsidP="002E70B4">
            <w:pPr>
              <w:rPr>
                <w:rFonts w:ascii="Arial" w:eastAsia="Times New Roman" w:hAnsi="Arial" w:cs="Arial"/>
                <w:sz w:val="18"/>
                <w:szCs w:val="18"/>
                <w:lang w:val="fr-FR"/>
              </w:rPr>
            </w:pPr>
            <w:r w:rsidRPr="00B81E3A">
              <w:rPr>
                <w:rFonts w:ascii="Arial" w:eastAsia="Times New Roman" w:hAnsi="Arial" w:cs="Arial"/>
                <w:b/>
                <w:bCs/>
                <w:sz w:val="18"/>
                <w:szCs w:val="18"/>
                <w:lang w:eastAsia="fr-CA"/>
              </w:rPr>
              <w:t>15% de plants porteurs (T3)</w:t>
            </w:r>
          </w:p>
        </w:tc>
        <w:tc>
          <w:tcPr>
            <w:tcW w:w="1276" w:type="dxa"/>
            <w:tcBorders>
              <w:top w:val="nil"/>
            </w:tcBorders>
            <w:shd w:val="clear" w:color="auto" w:fill="auto"/>
            <w:noWrap/>
            <w:vAlign w:val="center"/>
            <w:hideMark/>
          </w:tcPr>
          <w:p w14:paraId="1E12148D"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11,7 ± 7,4 </w:t>
            </w:r>
            <w:r w:rsidRPr="001109BB">
              <w:rPr>
                <w:rFonts w:ascii="Arial" w:eastAsia="Times New Roman" w:hAnsi="Arial" w:cs="Arial"/>
                <w:bCs/>
                <w:sz w:val="18"/>
                <w:szCs w:val="18"/>
                <w:lang w:val="fr-FR"/>
              </w:rPr>
              <w:t>a</w:t>
            </w:r>
          </w:p>
        </w:tc>
        <w:tc>
          <w:tcPr>
            <w:tcW w:w="1276" w:type="dxa"/>
            <w:tcBorders>
              <w:top w:val="nil"/>
            </w:tcBorders>
            <w:shd w:val="clear" w:color="auto" w:fill="auto"/>
            <w:noWrap/>
            <w:vAlign w:val="center"/>
            <w:hideMark/>
          </w:tcPr>
          <w:p w14:paraId="36AB1A46"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4,7 ± 1,1 </w:t>
            </w:r>
            <w:r w:rsidRPr="001109BB">
              <w:rPr>
                <w:rFonts w:ascii="Arial" w:eastAsia="Times New Roman" w:hAnsi="Arial" w:cs="Arial"/>
                <w:bCs/>
                <w:sz w:val="18"/>
                <w:szCs w:val="18"/>
                <w:lang w:val="fr-FR"/>
              </w:rPr>
              <w:t>a</w:t>
            </w:r>
          </w:p>
        </w:tc>
        <w:tc>
          <w:tcPr>
            <w:tcW w:w="1134" w:type="dxa"/>
            <w:tcBorders>
              <w:top w:val="nil"/>
            </w:tcBorders>
            <w:shd w:val="clear" w:color="auto" w:fill="auto"/>
            <w:noWrap/>
            <w:vAlign w:val="center"/>
            <w:hideMark/>
          </w:tcPr>
          <w:p w14:paraId="5D1BB9FB"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2,7 ± 1,6 </w:t>
            </w:r>
            <w:r w:rsidRPr="001109BB">
              <w:rPr>
                <w:rFonts w:ascii="Arial" w:eastAsia="Times New Roman" w:hAnsi="Arial" w:cs="Arial"/>
                <w:bCs/>
                <w:sz w:val="18"/>
                <w:szCs w:val="18"/>
                <w:lang w:val="fr-FR"/>
              </w:rPr>
              <w:t>a</w:t>
            </w:r>
          </w:p>
        </w:tc>
        <w:tc>
          <w:tcPr>
            <w:tcW w:w="1417" w:type="dxa"/>
            <w:tcBorders>
              <w:top w:val="nil"/>
            </w:tcBorders>
            <w:shd w:val="clear" w:color="auto" w:fill="auto"/>
            <w:noWrap/>
            <w:vAlign w:val="center"/>
            <w:hideMark/>
          </w:tcPr>
          <w:p w14:paraId="0BBAC820" w14:textId="77777777" w:rsidR="006860CF" w:rsidRPr="009628AC" w:rsidRDefault="006860CF" w:rsidP="002E70B4">
            <w:pPr>
              <w:jc w:val="center"/>
              <w:rPr>
                <w:rFonts w:ascii="Arial" w:eastAsia="Times New Roman" w:hAnsi="Arial" w:cs="Arial"/>
                <w:sz w:val="18"/>
                <w:szCs w:val="18"/>
                <w:lang w:val="fr-FR"/>
              </w:rPr>
            </w:pPr>
            <w:r w:rsidRPr="009628AC">
              <w:rPr>
                <w:rFonts w:ascii="Arial" w:hAnsi="Arial" w:cs="Arial"/>
                <w:color w:val="000000"/>
                <w:sz w:val="18"/>
                <w:szCs w:val="18"/>
              </w:rPr>
              <w:t>25,5</w:t>
            </w:r>
            <w:r w:rsidRPr="009628AC">
              <w:rPr>
                <w:rFonts w:ascii="Arial" w:eastAsia="Times New Roman" w:hAnsi="Arial" w:cs="Arial"/>
                <w:sz w:val="18"/>
                <w:szCs w:val="18"/>
                <w:lang w:val="fr-FR"/>
              </w:rPr>
              <w:t xml:space="preserve"> ± </w:t>
            </w:r>
            <w:r w:rsidRPr="009628AC">
              <w:rPr>
                <w:rFonts w:ascii="Arial" w:hAnsi="Arial" w:cs="Arial"/>
                <w:color w:val="000000"/>
                <w:sz w:val="18"/>
                <w:szCs w:val="18"/>
              </w:rPr>
              <w:t>11,7</w:t>
            </w:r>
            <w:r w:rsidRPr="009628AC">
              <w:rPr>
                <w:rFonts w:ascii="Arial" w:eastAsia="Times New Roman" w:hAnsi="Arial" w:cs="Arial"/>
                <w:sz w:val="18"/>
                <w:szCs w:val="18"/>
                <w:lang w:val="fr-FR"/>
              </w:rPr>
              <w:t xml:space="preserve"> </w:t>
            </w:r>
            <w:r w:rsidRPr="009628AC">
              <w:rPr>
                <w:rFonts w:ascii="Arial" w:eastAsia="Times New Roman" w:hAnsi="Arial" w:cs="Arial"/>
                <w:bCs/>
                <w:sz w:val="18"/>
                <w:szCs w:val="18"/>
                <w:lang w:val="fr-FR"/>
              </w:rPr>
              <w:t>a</w:t>
            </w:r>
          </w:p>
        </w:tc>
        <w:tc>
          <w:tcPr>
            <w:tcW w:w="1560" w:type="dxa"/>
            <w:tcBorders>
              <w:top w:val="nil"/>
            </w:tcBorders>
            <w:shd w:val="clear" w:color="auto" w:fill="auto"/>
            <w:noWrap/>
            <w:vAlign w:val="center"/>
            <w:hideMark/>
          </w:tcPr>
          <w:p w14:paraId="179C235B" w14:textId="77777777" w:rsidR="006860CF" w:rsidRPr="00F51EC9" w:rsidRDefault="006860CF" w:rsidP="002E70B4">
            <w:pPr>
              <w:jc w:val="center"/>
              <w:rPr>
                <w:rFonts w:ascii="Arial" w:eastAsia="Times New Roman" w:hAnsi="Arial" w:cs="Arial"/>
                <w:sz w:val="18"/>
                <w:szCs w:val="18"/>
                <w:lang w:val="fr-FR"/>
              </w:rPr>
            </w:pPr>
            <w:r w:rsidRPr="00F51EC9">
              <w:rPr>
                <w:rFonts w:ascii="Arial" w:hAnsi="Arial" w:cs="Arial"/>
                <w:color w:val="000000"/>
                <w:sz w:val="18"/>
                <w:szCs w:val="18"/>
              </w:rPr>
              <w:t>39,2</w:t>
            </w:r>
            <w:r w:rsidRPr="00F51EC9">
              <w:rPr>
                <w:rFonts w:ascii="Arial" w:eastAsia="Times New Roman" w:hAnsi="Arial" w:cs="Arial"/>
                <w:sz w:val="18"/>
                <w:szCs w:val="18"/>
                <w:lang w:val="fr-FR"/>
              </w:rPr>
              <w:t xml:space="preserve"> ± </w:t>
            </w:r>
            <w:r w:rsidRPr="00F51EC9">
              <w:rPr>
                <w:rFonts w:ascii="Arial" w:hAnsi="Arial" w:cs="Arial"/>
                <w:color w:val="000000"/>
                <w:sz w:val="18"/>
                <w:szCs w:val="18"/>
              </w:rPr>
              <w:t>9,6</w:t>
            </w:r>
            <w:r w:rsidRPr="00F51EC9">
              <w:rPr>
                <w:rFonts w:ascii="Arial" w:eastAsia="Times New Roman" w:hAnsi="Arial" w:cs="Arial"/>
                <w:sz w:val="18"/>
                <w:szCs w:val="18"/>
                <w:lang w:val="fr-FR"/>
              </w:rPr>
              <w:t xml:space="preserve"> </w:t>
            </w:r>
            <w:r w:rsidRPr="00F51EC9">
              <w:rPr>
                <w:rFonts w:ascii="Arial" w:eastAsia="Times New Roman" w:hAnsi="Arial" w:cs="Arial"/>
                <w:bCs/>
                <w:sz w:val="18"/>
                <w:szCs w:val="18"/>
                <w:lang w:val="fr-FR"/>
              </w:rPr>
              <w:t>abc</w:t>
            </w:r>
          </w:p>
        </w:tc>
        <w:tc>
          <w:tcPr>
            <w:tcW w:w="1559" w:type="dxa"/>
            <w:tcBorders>
              <w:top w:val="nil"/>
            </w:tcBorders>
            <w:shd w:val="clear" w:color="auto" w:fill="auto"/>
            <w:noWrap/>
            <w:vAlign w:val="center"/>
            <w:hideMark/>
          </w:tcPr>
          <w:p w14:paraId="5C052895" w14:textId="77777777" w:rsidR="006860CF" w:rsidRPr="00F51EC9" w:rsidRDefault="006860CF" w:rsidP="002E70B4">
            <w:pPr>
              <w:jc w:val="center"/>
              <w:rPr>
                <w:rFonts w:ascii="Arial" w:eastAsia="Times New Roman" w:hAnsi="Arial" w:cs="Arial"/>
                <w:sz w:val="18"/>
                <w:szCs w:val="18"/>
                <w:lang w:val="fr-FR"/>
              </w:rPr>
            </w:pPr>
            <w:r w:rsidRPr="00F51EC9">
              <w:rPr>
                <w:rFonts w:ascii="Arial" w:hAnsi="Arial" w:cs="Arial"/>
                <w:color w:val="000000"/>
                <w:sz w:val="18"/>
                <w:szCs w:val="18"/>
              </w:rPr>
              <w:t>28,0</w:t>
            </w:r>
            <w:r w:rsidRPr="00F51EC9">
              <w:rPr>
                <w:rFonts w:ascii="Arial" w:eastAsia="Times New Roman" w:hAnsi="Arial" w:cs="Arial"/>
                <w:sz w:val="18"/>
                <w:szCs w:val="18"/>
                <w:lang w:val="fr-FR"/>
              </w:rPr>
              <w:t xml:space="preserve"> ± </w:t>
            </w:r>
            <w:r w:rsidRPr="00F51EC9">
              <w:rPr>
                <w:rFonts w:ascii="Arial" w:hAnsi="Arial" w:cs="Arial"/>
                <w:color w:val="000000"/>
                <w:sz w:val="18"/>
                <w:szCs w:val="18"/>
              </w:rPr>
              <w:t>21,2</w:t>
            </w:r>
            <w:r w:rsidRPr="00F51EC9">
              <w:rPr>
                <w:rFonts w:ascii="Arial" w:eastAsia="Times New Roman" w:hAnsi="Arial" w:cs="Arial"/>
                <w:sz w:val="18"/>
                <w:szCs w:val="18"/>
                <w:lang w:val="fr-FR"/>
              </w:rPr>
              <w:t xml:space="preserve"> </w:t>
            </w:r>
            <w:proofErr w:type="spellStart"/>
            <w:r w:rsidRPr="00F51EC9">
              <w:rPr>
                <w:rFonts w:ascii="Arial" w:eastAsia="Times New Roman" w:hAnsi="Arial" w:cs="Arial"/>
                <w:bCs/>
                <w:sz w:val="18"/>
                <w:szCs w:val="18"/>
                <w:lang w:val="fr-FR"/>
              </w:rPr>
              <w:t>bc</w:t>
            </w:r>
            <w:proofErr w:type="spellEnd"/>
          </w:p>
        </w:tc>
        <w:tc>
          <w:tcPr>
            <w:tcW w:w="1480" w:type="dxa"/>
            <w:tcBorders>
              <w:top w:val="nil"/>
            </w:tcBorders>
            <w:shd w:val="clear" w:color="auto" w:fill="auto"/>
            <w:noWrap/>
            <w:vAlign w:val="center"/>
            <w:hideMark/>
          </w:tcPr>
          <w:p w14:paraId="4CF2C3C1"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4,5</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2,6</w:t>
            </w:r>
            <w:r w:rsidRPr="00027379">
              <w:rPr>
                <w:rFonts w:ascii="Arial" w:eastAsia="Times New Roman" w:hAnsi="Arial" w:cs="Arial"/>
                <w:sz w:val="18"/>
                <w:szCs w:val="18"/>
                <w:lang w:val="fr-FR"/>
              </w:rPr>
              <w:t xml:space="preserve"> </w:t>
            </w:r>
            <w:r w:rsidRPr="00027379">
              <w:rPr>
                <w:rFonts w:ascii="Arial" w:eastAsia="Times New Roman" w:hAnsi="Arial" w:cs="Arial"/>
                <w:bCs/>
                <w:sz w:val="18"/>
                <w:szCs w:val="18"/>
                <w:lang w:val="fr-FR"/>
              </w:rPr>
              <w:t>cd</w:t>
            </w:r>
          </w:p>
        </w:tc>
        <w:tc>
          <w:tcPr>
            <w:tcW w:w="1213" w:type="dxa"/>
            <w:tcBorders>
              <w:top w:val="nil"/>
            </w:tcBorders>
            <w:shd w:val="clear" w:color="auto" w:fill="auto"/>
            <w:noWrap/>
            <w:vAlign w:val="center"/>
            <w:hideMark/>
          </w:tcPr>
          <w:p w14:paraId="184CA4F9"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2,2</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1,6</w:t>
            </w:r>
            <w:r w:rsidRPr="00027379">
              <w:rPr>
                <w:rFonts w:ascii="Arial" w:eastAsia="Times New Roman" w:hAnsi="Arial" w:cs="Arial"/>
                <w:sz w:val="18"/>
                <w:szCs w:val="18"/>
                <w:lang w:val="fr-FR"/>
              </w:rPr>
              <w:t xml:space="preserve"> </w:t>
            </w:r>
            <w:r>
              <w:rPr>
                <w:rFonts w:ascii="Arial" w:eastAsia="Times New Roman" w:hAnsi="Arial" w:cs="Arial"/>
                <w:bCs/>
                <w:sz w:val="18"/>
                <w:szCs w:val="18"/>
                <w:lang w:val="fr-FR"/>
              </w:rPr>
              <w:t>b</w:t>
            </w:r>
          </w:p>
        </w:tc>
        <w:tc>
          <w:tcPr>
            <w:tcW w:w="1559" w:type="dxa"/>
            <w:tcBorders>
              <w:top w:val="nil"/>
            </w:tcBorders>
            <w:shd w:val="clear" w:color="auto" w:fill="auto"/>
            <w:noWrap/>
            <w:vAlign w:val="center"/>
            <w:hideMark/>
          </w:tcPr>
          <w:p w14:paraId="4F61A079" w14:textId="77777777" w:rsidR="006860CF" w:rsidRPr="00A963B7" w:rsidRDefault="006860CF" w:rsidP="002E70B4">
            <w:pPr>
              <w:jc w:val="center"/>
              <w:rPr>
                <w:rFonts w:ascii="Arial" w:eastAsia="Times New Roman" w:hAnsi="Arial" w:cs="Arial"/>
                <w:sz w:val="18"/>
                <w:szCs w:val="18"/>
                <w:lang w:val="fr-FR"/>
              </w:rPr>
            </w:pPr>
            <w:r w:rsidRPr="00A963B7">
              <w:rPr>
                <w:rFonts w:ascii="Arial" w:hAnsi="Arial" w:cs="Arial"/>
                <w:color w:val="000000"/>
                <w:sz w:val="18"/>
                <w:szCs w:val="18"/>
              </w:rPr>
              <w:t>18,0</w:t>
            </w:r>
            <w:r w:rsidRPr="00A963B7">
              <w:rPr>
                <w:rFonts w:ascii="Arial" w:eastAsia="Times New Roman" w:hAnsi="Arial" w:cs="Arial"/>
                <w:sz w:val="18"/>
                <w:szCs w:val="18"/>
                <w:lang w:val="fr-FR"/>
              </w:rPr>
              <w:t xml:space="preserve"> ± </w:t>
            </w:r>
            <w:r w:rsidRPr="00A963B7">
              <w:rPr>
                <w:rFonts w:ascii="Arial" w:hAnsi="Arial" w:cs="Arial"/>
                <w:color w:val="000000"/>
                <w:sz w:val="18"/>
                <w:szCs w:val="18"/>
              </w:rPr>
              <w:t>12,0</w:t>
            </w:r>
            <w:r w:rsidRPr="00A963B7">
              <w:rPr>
                <w:rFonts w:ascii="Arial" w:eastAsia="Times New Roman" w:hAnsi="Arial" w:cs="Arial"/>
                <w:sz w:val="18"/>
                <w:szCs w:val="18"/>
                <w:lang w:val="fr-FR"/>
              </w:rPr>
              <w:t xml:space="preserve"> </w:t>
            </w:r>
            <w:r w:rsidRPr="00A963B7">
              <w:rPr>
                <w:rFonts w:ascii="Arial" w:eastAsia="Times New Roman" w:hAnsi="Arial" w:cs="Arial"/>
                <w:bCs/>
                <w:sz w:val="18"/>
                <w:szCs w:val="18"/>
                <w:lang w:val="fr-FR"/>
              </w:rPr>
              <w:t>cde</w:t>
            </w:r>
          </w:p>
        </w:tc>
      </w:tr>
      <w:tr w:rsidR="006860CF" w:rsidRPr="000B4525" w14:paraId="268D7CF3" w14:textId="77777777" w:rsidTr="00AA6D5F">
        <w:trPr>
          <w:trHeight w:val="255"/>
        </w:trPr>
        <w:tc>
          <w:tcPr>
            <w:tcW w:w="2594" w:type="dxa"/>
            <w:tcBorders>
              <w:top w:val="nil"/>
            </w:tcBorders>
            <w:shd w:val="clear" w:color="auto" w:fill="auto"/>
            <w:noWrap/>
            <w:vAlign w:val="bottom"/>
            <w:hideMark/>
          </w:tcPr>
          <w:p w14:paraId="584C7210" w14:textId="77777777" w:rsidR="006860CF" w:rsidRPr="00B81E3A" w:rsidRDefault="006860CF" w:rsidP="002E70B4">
            <w:pPr>
              <w:rPr>
                <w:rFonts w:ascii="Arial" w:eastAsia="Times New Roman" w:hAnsi="Arial" w:cs="Arial"/>
                <w:sz w:val="18"/>
                <w:szCs w:val="18"/>
                <w:lang w:val="fr-FR"/>
              </w:rPr>
            </w:pPr>
            <w:r w:rsidRPr="00B81E3A">
              <w:rPr>
                <w:rFonts w:ascii="Arial" w:eastAsia="Times New Roman" w:hAnsi="Arial" w:cs="Arial"/>
                <w:b/>
                <w:bCs/>
                <w:sz w:val="18"/>
                <w:szCs w:val="18"/>
                <w:lang w:eastAsia="fr-CA"/>
              </w:rPr>
              <w:t>25% de plants porteurs (T4)</w:t>
            </w:r>
          </w:p>
        </w:tc>
        <w:tc>
          <w:tcPr>
            <w:tcW w:w="1276" w:type="dxa"/>
            <w:tcBorders>
              <w:top w:val="nil"/>
            </w:tcBorders>
            <w:shd w:val="clear" w:color="auto" w:fill="auto"/>
            <w:noWrap/>
            <w:vAlign w:val="center"/>
            <w:hideMark/>
          </w:tcPr>
          <w:p w14:paraId="07C0A276"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1,5 ± 0,5 </w:t>
            </w:r>
            <w:r w:rsidRPr="001109BB">
              <w:rPr>
                <w:rFonts w:ascii="Arial" w:eastAsia="Times New Roman" w:hAnsi="Arial" w:cs="Arial"/>
                <w:bCs/>
                <w:sz w:val="18"/>
                <w:szCs w:val="18"/>
                <w:lang w:val="fr-FR"/>
              </w:rPr>
              <w:t>a</w:t>
            </w:r>
          </w:p>
        </w:tc>
        <w:tc>
          <w:tcPr>
            <w:tcW w:w="1276" w:type="dxa"/>
            <w:tcBorders>
              <w:top w:val="nil"/>
            </w:tcBorders>
            <w:shd w:val="clear" w:color="auto" w:fill="auto"/>
            <w:noWrap/>
            <w:vAlign w:val="center"/>
            <w:hideMark/>
          </w:tcPr>
          <w:p w14:paraId="042549C2"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6,5 ± 2,6 </w:t>
            </w:r>
            <w:r w:rsidRPr="001109BB">
              <w:rPr>
                <w:rFonts w:ascii="Arial" w:eastAsia="Times New Roman" w:hAnsi="Arial" w:cs="Arial"/>
                <w:bCs/>
                <w:sz w:val="18"/>
                <w:szCs w:val="18"/>
                <w:lang w:val="fr-FR"/>
              </w:rPr>
              <w:t>a</w:t>
            </w:r>
          </w:p>
        </w:tc>
        <w:tc>
          <w:tcPr>
            <w:tcW w:w="1134" w:type="dxa"/>
            <w:tcBorders>
              <w:top w:val="nil"/>
            </w:tcBorders>
            <w:shd w:val="clear" w:color="auto" w:fill="auto"/>
            <w:noWrap/>
            <w:vAlign w:val="center"/>
            <w:hideMark/>
          </w:tcPr>
          <w:p w14:paraId="258B567E"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11,2 ± 9,3 </w:t>
            </w:r>
            <w:r w:rsidRPr="001109BB">
              <w:rPr>
                <w:rFonts w:ascii="Arial" w:eastAsia="Times New Roman" w:hAnsi="Arial" w:cs="Arial"/>
                <w:bCs/>
                <w:sz w:val="18"/>
                <w:szCs w:val="18"/>
                <w:lang w:val="fr-FR"/>
              </w:rPr>
              <w:t>a</w:t>
            </w:r>
          </w:p>
        </w:tc>
        <w:tc>
          <w:tcPr>
            <w:tcW w:w="1417" w:type="dxa"/>
            <w:tcBorders>
              <w:top w:val="nil"/>
            </w:tcBorders>
            <w:shd w:val="clear" w:color="auto" w:fill="auto"/>
            <w:noWrap/>
            <w:vAlign w:val="center"/>
            <w:hideMark/>
          </w:tcPr>
          <w:p w14:paraId="6D81F065" w14:textId="77777777" w:rsidR="006860CF" w:rsidRPr="009628AC" w:rsidRDefault="006860CF" w:rsidP="002E70B4">
            <w:pPr>
              <w:jc w:val="center"/>
              <w:rPr>
                <w:rFonts w:ascii="Arial" w:eastAsia="Times New Roman" w:hAnsi="Arial" w:cs="Arial"/>
                <w:sz w:val="18"/>
                <w:szCs w:val="18"/>
                <w:lang w:val="fr-FR"/>
              </w:rPr>
            </w:pPr>
            <w:r w:rsidRPr="009628AC">
              <w:rPr>
                <w:rFonts w:ascii="Arial" w:hAnsi="Arial" w:cs="Arial"/>
                <w:color w:val="000000"/>
                <w:sz w:val="18"/>
                <w:szCs w:val="18"/>
              </w:rPr>
              <w:t>86,2</w:t>
            </w:r>
            <w:r w:rsidRPr="009628AC">
              <w:rPr>
                <w:rFonts w:ascii="Arial" w:eastAsia="Times New Roman" w:hAnsi="Arial" w:cs="Arial"/>
                <w:sz w:val="18"/>
                <w:szCs w:val="18"/>
                <w:lang w:val="fr-FR"/>
              </w:rPr>
              <w:t xml:space="preserve"> ± </w:t>
            </w:r>
            <w:r w:rsidRPr="009628AC">
              <w:rPr>
                <w:rFonts w:ascii="Arial" w:hAnsi="Arial" w:cs="Arial"/>
                <w:color w:val="000000"/>
                <w:sz w:val="18"/>
                <w:szCs w:val="18"/>
              </w:rPr>
              <w:t>29,0</w:t>
            </w:r>
            <w:r w:rsidRPr="009628AC">
              <w:rPr>
                <w:rFonts w:ascii="Arial" w:eastAsia="Times New Roman" w:hAnsi="Arial" w:cs="Arial"/>
                <w:sz w:val="18"/>
                <w:szCs w:val="18"/>
                <w:lang w:val="fr-FR"/>
              </w:rPr>
              <w:t xml:space="preserve"> </w:t>
            </w:r>
            <w:r w:rsidRPr="009628AC">
              <w:rPr>
                <w:rFonts w:ascii="Arial" w:eastAsia="Times New Roman" w:hAnsi="Arial" w:cs="Arial"/>
                <w:bCs/>
                <w:sz w:val="18"/>
                <w:szCs w:val="18"/>
                <w:lang w:val="fr-FR"/>
              </w:rPr>
              <w:t>a</w:t>
            </w:r>
          </w:p>
        </w:tc>
        <w:tc>
          <w:tcPr>
            <w:tcW w:w="1560" w:type="dxa"/>
            <w:tcBorders>
              <w:top w:val="nil"/>
            </w:tcBorders>
            <w:shd w:val="clear" w:color="auto" w:fill="auto"/>
            <w:noWrap/>
            <w:vAlign w:val="center"/>
            <w:hideMark/>
          </w:tcPr>
          <w:p w14:paraId="2CF03D9E" w14:textId="77777777" w:rsidR="006860CF" w:rsidRPr="00F51EC9" w:rsidRDefault="006860CF" w:rsidP="002E70B4">
            <w:pPr>
              <w:jc w:val="center"/>
              <w:rPr>
                <w:rFonts w:ascii="Arial" w:eastAsia="Times New Roman" w:hAnsi="Arial" w:cs="Arial"/>
                <w:sz w:val="18"/>
                <w:szCs w:val="18"/>
                <w:lang w:val="fr-FR"/>
              </w:rPr>
            </w:pPr>
            <w:r w:rsidRPr="00F51EC9">
              <w:rPr>
                <w:rFonts w:ascii="Arial" w:hAnsi="Arial" w:cs="Arial"/>
                <w:color w:val="000000"/>
                <w:sz w:val="18"/>
                <w:szCs w:val="18"/>
              </w:rPr>
              <w:t>167,5</w:t>
            </w:r>
            <w:r w:rsidRPr="00F51EC9">
              <w:rPr>
                <w:rFonts w:ascii="Arial" w:eastAsia="Times New Roman" w:hAnsi="Arial" w:cs="Arial"/>
                <w:sz w:val="18"/>
                <w:szCs w:val="18"/>
                <w:lang w:val="fr-FR"/>
              </w:rPr>
              <w:t xml:space="preserve"> ± </w:t>
            </w:r>
            <w:r w:rsidRPr="00F51EC9">
              <w:rPr>
                <w:rFonts w:ascii="Arial" w:hAnsi="Arial" w:cs="Arial"/>
                <w:color w:val="000000"/>
                <w:sz w:val="18"/>
                <w:szCs w:val="18"/>
              </w:rPr>
              <w:t>116,4</w:t>
            </w:r>
            <w:r w:rsidRPr="00F51EC9">
              <w:rPr>
                <w:rFonts w:ascii="Arial" w:eastAsia="Times New Roman" w:hAnsi="Arial" w:cs="Arial"/>
                <w:sz w:val="18"/>
                <w:szCs w:val="18"/>
                <w:lang w:val="fr-FR"/>
              </w:rPr>
              <w:t xml:space="preserve"> </w:t>
            </w:r>
            <w:r w:rsidRPr="00F51EC9">
              <w:rPr>
                <w:rFonts w:ascii="Arial" w:eastAsia="Times New Roman" w:hAnsi="Arial" w:cs="Arial"/>
                <w:bCs/>
                <w:sz w:val="18"/>
                <w:szCs w:val="18"/>
                <w:lang w:val="fr-FR"/>
              </w:rPr>
              <w:t>ab</w:t>
            </w:r>
          </w:p>
        </w:tc>
        <w:tc>
          <w:tcPr>
            <w:tcW w:w="1559" w:type="dxa"/>
            <w:tcBorders>
              <w:top w:val="nil"/>
            </w:tcBorders>
            <w:shd w:val="clear" w:color="auto" w:fill="auto"/>
            <w:noWrap/>
            <w:vAlign w:val="center"/>
            <w:hideMark/>
          </w:tcPr>
          <w:p w14:paraId="177891AB" w14:textId="77777777" w:rsidR="006860CF" w:rsidRPr="00F51EC9" w:rsidRDefault="006860CF" w:rsidP="002E70B4">
            <w:pPr>
              <w:jc w:val="center"/>
              <w:rPr>
                <w:rFonts w:ascii="Arial" w:eastAsia="Times New Roman" w:hAnsi="Arial" w:cs="Arial"/>
                <w:sz w:val="18"/>
                <w:szCs w:val="18"/>
                <w:lang w:val="fr-FR"/>
              </w:rPr>
            </w:pPr>
            <w:r w:rsidRPr="00F51EC9">
              <w:rPr>
                <w:rFonts w:ascii="Arial" w:hAnsi="Arial" w:cs="Arial"/>
                <w:color w:val="000000"/>
                <w:sz w:val="18"/>
                <w:szCs w:val="18"/>
              </w:rPr>
              <w:t>72,2</w:t>
            </w:r>
            <w:r w:rsidRPr="00F51EC9">
              <w:rPr>
                <w:rFonts w:ascii="Arial" w:eastAsia="Times New Roman" w:hAnsi="Arial" w:cs="Arial"/>
                <w:sz w:val="18"/>
                <w:szCs w:val="18"/>
                <w:lang w:val="fr-FR"/>
              </w:rPr>
              <w:t xml:space="preserve"> ± </w:t>
            </w:r>
            <w:r w:rsidRPr="00F51EC9">
              <w:rPr>
                <w:rFonts w:ascii="Arial" w:hAnsi="Arial" w:cs="Arial"/>
                <w:color w:val="000000"/>
                <w:sz w:val="18"/>
                <w:szCs w:val="18"/>
              </w:rPr>
              <w:t>20,3</w:t>
            </w:r>
            <w:r w:rsidRPr="00F51EC9">
              <w:rPr>
                <w:rFonts w:ascii="Arial" w:eastAsia="Times New Roman" w:hAnsi="Arial" w:cs="Arial"/>
                <w:sz w:val="18"/>
                <w:szCs w:val="18"/>
                <w:lang w:val="fr-FR"/>
              </w:rPr>
              <w:t xml:space="preserve"> </w:t>
            </w:r>
            <w:proofErr w:type="spellStart"/>
            <w:r w:rsidRPr="00F51EC9">
              <w:rPr>
                <w:rFonts w:ascii="Arial" w:eastAsia="Times New Roman" w:hAnsi="Arial" w:cs="Arial"/>
                <w:bCs/>
                <w:sz w:val="18"/>
                <w:szCs w:val="18"/>
                <w:lang w:val="fr-FR"/>
              </w:rPr>
              <w:t>bc</w:t>
            </w:r>
            <w:proofErr w:type="spellEnd"/>
          </w:p>
        </w:tc>
        <w:tc>
          <w:tcPr>
            <w:tcW w:w="1480" w:type="dxa"/>
            <w:tcBorders>
              <w:top w:val="nil"/>
            </w:tcBorders>
            <w:shd w:val="clear" w:color="auto" w:fill="auto"/>
            <w:noWrap/>
            <w:vAlign w:val="center"/>
            <w:hideMark/>
          </w:tcPr>
          <w:p w14:paraId="07791A9A"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21,7</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11,8</w:t>
            </w:r>
            <w:r w:rsidRPr="00027379">
              <w:rPr>
                <w:rFonts w:ascii="Arial" w:eastAsia="Times New Roman" w:hAnsi="Arial" w:cs="Arial"/>
                <w:sz w:val="18"/>
                <w:szCs w:val="18"/>
                <w:lang w:val="fr-FR"/>
              </w:rPr>
              <w:t xml:space="preserve"> </w:t>
            </w:r>
            <w:proofErr w:type="spellStart"/>
            <w:r w:rsidRPr="00027379">
              <w:rPr>
                <w:rFonts w:ascii="Arial" w:eastAsia="Times New Roman" w:hAnsi="Arial" w:cs="Arial"/>
                <w:bCs/>
                <w:sz w:val="18"/>
                <w:szCs w:val="18"/>
                <w:lang w:val="fr-FR"/>
              </w:rPr>
              <w:t>abcd</w:t>
            </w:r>
            <w:proofErr w:type="spellEnd"/>
          </w:p>
        </w:tc>
        <w:tc>
          <w:tcPr>
            <w:tcW w:w="1213" w:type="dxa"/>
            <w:tcBorders>
              <w:top w:val="nil"/>
            </w:tcBorders>
            <w:shd w:val="clear" w:color="auto" w:fill="auto"/>
            <w:noWrap/>
            <w:vAlign w:val="center"/>
            <w:hideMark/>
          </w:tcPr>
          <w:p w14:paraId="4BFE3261"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2,7</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1,2</w:t>
            </w:r>
            <w:r w:rsidRPr="00027379">
              <w:rPr>
                <w:rFonts w:ascii="Arial" w:eastAsia="Times New Roman" w:hAnsi="Arial" w:cs="Arial"/>
                <w:sz w:val="18"/>
                <w:szCs w:val="18"/>
                <w:lang w:val="fr-FR"/>
              </w:rPr>
              <w:t xml:space="preserve"> </w:t>
            </w:r>
            <w:r>
              <w:rPr>
                <w:rFonts w:ascii="Arial" w:eastAsia="Times New Roman" w:hAnsi="Arial" w:cs="Arial"/>
                <w:bCs/>
                <w:sz w:val="18"/>
                <w:szCs w:val="18"/>
                <w:lang w:val="fr-FR"/>
              </w:rPr>
              <w:t>b</w:t>
            </w:r>
          </w:p>
        </w:tc>
        <w:tc>
          <w:tcPr>
            <w:tcW w:w="1559" w:type="dxa"/>
            <w:tcBorders>
              <w:top w:val="nil"/>
            </w:tcBorders>
            <w:shd w:val="clear" w:color="auto" w:fill="auto"/>
            <w:noWrap/>
            <w:vAlign w:val="center"/>
            <w:hideMark/>
          </w:tcPr>
          <w:p w14:paraId="71DF820F" w14:textId="77777777" w:rsidR="006860CF" w:rsidRPr="00A963B7" w:rsidRDefault="006860CF" w:rsidP="002E70B4">
            <w:pPr>
              <w:jc w:val="center"/>
              <w:rPr>
                <w:rFonts w:ascii="Arial" w:eastAsia="Times New Roman" w:hAnsi="Arial" w:cs="Arial"/>
                <w:sz w:val="18"/>
                <w:szCs w:val="18"/>
                <w:lang w:val="fr-FR"/>
              </w:rPr>
            </w:pPr>
            <w:r w:rsidRPr="00A963B7">
              <w:rPr>
                <w:rFonts w:ascii="Arial" w:hAnsi="Arial" w:cs="Arial"/>
                <w:color w:val="000000"/>
                <w:sz w:val="18"/>
                <w:szCs w:val="18"/>
              </w:rPr>
              <w:t>23,7</w:t>
            </w:r>
            <w:r w:rsidRPr="00A963B7">
              <w:rPr>
                <w:rFonts w:ascii="Arial" w:eastAsia="Times New Roman" w:hAnsi="Arial" w:cs="Arial"/>
                <w:sz w:val="18"/>
                <w:szCs w:val="18"/>
                <w:lang w:val="fr-FR"/>
              </w:rPr>
              <w:t xml:space="preserve"> ± </w:t>
            </w:r>
            <w:r w:rsidRPr="00A963B7">
              <w:rPr>
                <w:rFonts w:ascii="Arial" w:hAnsi="Arial" w:cs="Arial"/>
                <w:color w:val="000000"/>
                <w:sz w:val="18"/>
                <w:szCs w:val="18"/>
              </w:rPr>
              <w:t>10,3</w:t>
            </w:r>
            <w:r w:rsidRPr="00A963B7">
              <w:rPr>
                <w:rFonts w:ascii="Arial" w:eastAsia="Times New Roman" w:hAnsi="Arial" w:cs="Arial"/>
                <w:sz w:val="18"/>
                <w:szCs w:val="18"/>
                <w:lang w:val="fr-FR"/>
              </w:rPr>
              <w:t xml:space="preserve"> </w:t>
            </w:r>
            <w:proofErr w:type="spellStart"/>
            <w:r w:rsidRPr="00A963B7">
              <w:rPr>
                <w:rFonts w:ascii="Arial" w:eastAsia="Times New Roman" w:hAnsi="Arial" w:cs="Arial"/>
                <w:bCs/>
                <w:sz w:val="18"/>
                <w:szCs w:val="18"/>
                <w:lang w:val="fr-FR"/>
              </w:rPr>
              <w:t>bcd</w:t>
            </w:r>
            <w:proofErr w:type="spellEnd"/>
          </w:p>
        </w:tc>
      </w:tr>
      <w:tr w:rsidR="006860CF" w:rsidRPr="000B4525" w14:paraId="6C44DEC6" w14:textId="77777777" w:rsidTr="00AA6D5F">
        <w:trPr>
          <w:trHeight w:val="255"/>
        </w:trPr>
        <w:tc>
          <w:tcPr>
            <w:tcW w:w="2594" w:type="dxa"/>
            <w:tcBorders>
              <w:top w:val="nil"/>
            </w:tcBorders>
            <w:shd w:val="clear" w:color="auto" w:fill="auto"/>
            <w:noWrap/>
            <w:vAlign w:val="bottom"/>
            <w:hideMark/>
          </w:tcPr>
          <w:p w14:paraId="1CFF47BA" w14:textId="77777777" w:rsidR="006860CF" w:rsidRPr="00B81E3A" w:rsidRDefault="006860CF" w:rsidP="002E70B4">
            <w:pPr>
              <w:rPr>
                <w:rFonts w:ascii="Arial" w:eastAsia="Times New Roman" w:hAnsi="Arial" w:cs="Arial"/>
                <w:sz w:val="18"/>
                <w:szCs w:val="18"/>
                <w:lang w:val="fr-FR"/>
              </w:rPr>
            </w:pPr>
            <w:r w:rsidRPr="00B81E3A">
              <w:rPr>
                <w:rFonts w:ascii="Arial" w:eastAsia="Times New Roman" w:hAnsi="Arial" w:cs="Arial"/>
                <w:b/>
                <w:bCs/>
                <w:sz w:val="18"/>
                <w:szCs w:val="18"/>
                <w:lang w:eastAsia="fr-CA"/>
              </w:rPr>
              <w:t>50% de plants porteurs (T5)</w:t>
            </w:r>
          </w:p>
        </w:tc>
        <w:tc>
          <w:tcPr>
            <w:tcW w:w="1276" w:type="dxa"/>
            <w:tcBorders>
              <w:top w:val="nil"/>
            </w:tcBorders>
            <w:shd w:val="clear" w:color="auto" w:fill="auto"/>
            <w:noWrap/>
            <w:vAlign w:val="center"/>
            <w:hideMark/>
          </w:tcPr>
          <w:p w14:paraId="086F6F0F"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3,2 ± 1,5 </w:t>
            </w:r>
            <w:r w:rsidRPr="001109BB">
              <w:rPr>
                <w:rFonts w:ascii="Arial" w:eastAsia="Times New Roman" w:hAnsi="Arial" w:cs="Arial"/>
                <w:bCs/>
                <w:sz w:val="18"/>
                <w:szCs w:val="18"/>
                <w:lang w:val="fr-FR"/>
              </w:rPr>
              <w:t>a</w:t>
            </w:r>
          </w:p>
        </w:tc>
        <w:tc>
          <w:tcPr>
            <w:tcW w:w="1276" w:type="dxa"/>
            <w:tcBorders>
              <w:top w:val="nil"/>
            </w:tcBorders>
            <w:shd w:val="clear" w:color="auto" w:fill="auto"/>
            <w:noWrap/>
            <w:vAlign w:val="center"/>
            <w:hideMark/>
          </w:tcPr>
          <w:p w14:paraId="360446AD"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6,0 ± 1,8 </w:t>
            </w:r>
            <w:r w:rsidRPr="001109BB">
              <w:rPr>
                <w:rFonts w:ascii="Arial" w:eastAsia="Times New Roman" w:hAnsi="Arial" w:cs="Arial"/>
                <w:bCs/>
                <w:sz w:val="18"/>
                <w:szCs w:val="18"/>
                <w:lang w:val="fr-FR"/>
              </w:rPr>
              <w:t>a</w:t>
            </w:r>
          </w:p>
        </w:tc>
        <w:tc>
          <w:tcPr>
            <w:tcW w:w="1134" w:type="dxa"/>
            <w:tcBorders>
              <w:top w:val="nil"/>
            </w:tcBorders>
            <w:shd w:val="clear" w:color="auto" w:fill="auto"/>
            <w:noWrap/>
            <w:vAlign w:val="center"/>
            <w:hideMark/>
          </w:tcPr>
          <w:p w14:paraId="5D18257A"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1,0 ± 0,4 </w:t>
            </w:r>
            <w:r w:rsidRPr="001109BB">
              <w:rPr>
                <w:rFonts w:ascii="Arial" w:eastAsia="Times New Roman" w:hAnsi="Arial" w:cs="Arial"/>
                <w:bCs/>
                <w:sz w:val="18"/>
                <w:szCs w:val="18"/>
                <w:lang w:val="fr-FR"/>
              </w:rPr>
              <w:t>a</w:t>
            </w:r>
          </w:p>
        </w:tc>
        <w:tc>
          <w:tcPr>
            <w:tcW w:w="1417" w:type="dxa"/>
            <w:tcBorders>
              <w:top w:val="nil"/>
            </w:tcBorders>
            <w:shd w:val="clear" w:color="auto" w:fill="auto"/>
            <w:noWrap/>
            <w:vAlign w:val="center"/>
            <w:hideMark/>
          </w:tcPr>
          <w:p w14:paraId="02628FDE" w14:textId="77777777" w:rsidR="006860CF" w:rsidRPr="009628AC" w:rsidRDefault="006860CF" w:rsidP="002E70B4">
            <w:pPr>
              <w:jc w:val="center"/>
              <w:rPr>
                <w:rFonts w:ascii="Arial" w:eastAsia="Times New Roman" w:hAnsi="Arial" w:cs="Arial"/>
                <w:sz w:val="18"/>
                <w:szCs w:val="18"/>
                <w:lang w:val="fr-FR"/>
              </w:rPr>
            </w:pPr>
            <w:r w:rsidRPr="009628AC">
              <w:rPr>
                <w:rFonts w:ascii="Arial" w:hAnsi="Arial" w:cs="Arial"/>
                <w:color w:val="000000"/>
                <w:sz w:val="18"/>
                <w:szCs w:val="18"/>
              </w:rPr>
              <w:t>110,5</w:t>
            </w:r>
            <w:r w:rsidRPr="009628AC">
              <w:rPr>
                <w:rFonts w:ascii="Arial" w:eastAsia="Times New Roman" w:hAnsi="Arial" w:cs="Arial"/>
                <w:sz w:val="18"/>
                <w:szCs w:val="18"/>
                <w:lang w:val="fr-FR"/>
              </w:rPr>
              <w:t xml:space="preserve"> ± </w:t>
            </w:r>
            <w:r w:rsidRPr="009628AC">
              <w:rPr>
                <w:rFonts w:ascii="Arial" w:hAnsi="Arial" w:cs="Arial"/>
                <w:color w:val="000000"/>
                <w:sz w:val="18"/>
                <w:szCs w:val="18"/>
              </w:rPr>
              <w:t>53,2</w:t>
            </w:r>
            <w:r w:rsidRPr="009628AC">
              <w:rPr>
                <w:rFonts w:ascii="Arial" w:eastAsia="Times New Roman" w:hAnsi="Arial" w:cs="Arial"/>
                <w:sz w:val="18"/>
                <w:szCs w:val="18"/>
                <w:lang w:val="fr-FR"/>
              </w:rPr>
              <w:t xml:space="preserve"> </w:t>
            </w:r>
            <w:r w:rsidRPr="009628AC">
              <w:rPr>
                <w:rFonts w:ascii="Arial" w:eastAsia="Times New Roman" w:hAnsi="Arial" w:cs="Arial"/>
                <w:bCs/>
                <w:sz w:val="18"/>
                <w:szCs w:val="18"/>
                <w:lang w:val="fr-FR"/>
              </w:rPr>
              <w:t>a</w:t>
            </w:r>
          </w:p>
        </w:tc>
        <w:tc>
          <w:tcPr>
            <w:tcW w:w="1560" w:type="dxa"/>
            <w:tcBorders>
              <w:top w:val="nil"/>
            </w:tcBorders>
            <w:shd w:val="clear" w:color="auto" w:fill="auto"/>
            <w:noWrap/>
            <w:vAlign w:val="center"/>
            <w:hideMark/>
          </w:tcPr>
          <w:p w14:paraId="1A35E342" w14:textId="77777777" w:rsidR="006860CF" w:rsidRPr="00F51EC9" w:rsidRDefault="006860CF" w:rsidP="002E70B4">
            <w:pPr>
              <w:jc w:val="center"/>
              <w:rPr>
                <w:rFonts w:ascii="Arial" w:eastAsia="Times New Roman" w:hAnsi="Arial" w:cs="Arial"/>
                <w:sz w:val="18"/>
                <w:szCs w:val="18"/>
                <w:lang w:val="fr-FR"/>
              </w:rPr>
            </w:pPr>
            <w:r w:rsidRPr="00F51EC9">
              <w:rPr>
                <w:rFonts w:ascii="Arial" w:hAnsi="Arial" w:cs="Arial"/>
                <w:color w:val="000000"/>
                <w:sz w:val="18"/>
                <w:szCs w:val="18"/>
              </w:rPr>
              <w:t>140,5</w:t>
            </w:r>
            <w:r w:rsidRPr="00F51EC9">
              <w:rPr>
                <w:rFonts w:ascii="Arial" w:eastAsia="Times New Roman" w:hAnsi="Arial" w:cs="Arial"/>
                <w:sz w:val="18"/>
                <w:szCs w:val="18"/>
                <w:lang w:val="fr-FR"/>
              </w:rPr>
              <w:t xml:space="preserve"> ± </w:t>
            </w:r>
            <w:r w:rsidRPr="00F51EC9">
              <w:rPr>
                <w:rFonts w:ascii="Arial" w:hAnsi="Arial" w:cs="Arial"/>
                <w:color w:val="000000"/>
                <w:sz w:val="18"/>
                <w:szCs w:val="18"/>
              </w:rPr>
              <w:t>58,4</w:t>
            </w:r>
            <w:r w:rsidRPr="00F51EC9">
              <w:rPr>
                <w:rFonts w:ascii="Arial" w:eastAsia="Times New Roman" w:hAnsi="Arial" w:cs="Arial"/>
                <w:sz w:val="18"/>
                <w:szCs w:val="18"/>
                <w:lang w:val="fr-FR"/>
              </w:rPr>
              <w:t xml:space="preserve"> </w:t>
            </w:r>
            <w:r w:rsidRPr="00F51EC9">
              <w:rPr>
                <w:rFonts w:ascii="Arial" w:eastAsia="Times New Roman" w:hAnsi="Arial" w:cs="Arial"/>
                <w:bCs/>
                <w:sz w:val="18"/>
                <w:szCs w:val="18"/>
                <w:lang w:val="fr-FR"/>
              </w:rPr>
              <w:t>a</w:t>
            </w:r>
          </w:p>
        </w:tc>
        <w:tc>
          <w:tcPr>
            <w:tcW w:w="1559" w:type="dxa"/>
            <w:tcBorders>
              <w:top w:val="nil"/>
            </w:tcBorders>
            <w:shd w:val="clear" w:color="auto" w:fill="auto"/>
            <w:noWrap/>
            <w:vAlign w:val="center"/>
            <w:hideMark/>
          </w:tcPr>
          <w:p w14:paraId="205C29E1" w14:textId="77777777" w:rsidR="006860CF" w:rsidRPr="00F51EC9" w:rsidRDefault="006860CF" w:rsidP="002E70B4">
            <w:pPr>
              <w:jc w:val="center"/>
              <w:rPr>
                <w:rFonts w:ascii="Arial" w:eastAsia="Times New Roman" w:hAnsi="Arial" w:cs="Arial"/>
                <w:sz w:val="18"/>
                <w:szCs w:val="18"/>
                <w:lang w:val="fr-FR"/>
              </w:rPr>
            </w:pPr>
            <w:r w:rsidRPr="00F51EC9">
              <w:rPr>
                <w:rFonts w:ascii="Arial" w:hAnsi="Arial" w:cs="Arial"/>
                <w:color w:val="000000"/>
                <w:sz w:val="18"/>
                <w:szCs w:val="18"/>
              </w:rPr>
              <w:t>108,2</w:t>
            </w:r>
            <w:r w:rsidRPr="00F51EC9">
              <w:rPr>
                <w:rFonts w:ascii="Arial" w:eastAsia="Times New Roman" w:hAnsi="Arial" w:cs="Arial"/>
                <w:sz w:val="18"/>
                <w:szCs w:val="18"/>
                <w:lang w:val="fr-FR"/>
              </w:rPr>
              <w:t xml:space="preserve"> ± </w:t>
            </w:r>
            <w:r w:rsidRPr="00F51EC9">
              <w:rPr>
                <w:rFonts w:ascii="Arial" w:hAnsi="Arial" w:cs="Arial"/>
                <w:color w:val="000000"/>
                <w:sz w:val="18"/>
                <w:szCs w:val="18"/>
              </w:rPr>
              <w:t>41,6</w:t>
            </w:r>
            <w:r w:rsidRPr="00F51EC9">
              <w:rPr>
                <w:rFonts w:ascii="Arial" w:eastAsia="Times New Roman" w:hAnsi="Arial" w:cs="Arial"/>
                <w:sz w:val="18"/>
                <w:szCs w:val="18"/>
                <w:lang w:val="fr-FR"/>
              </w:rPr>
              <w:t xml:space="preserve"> </w:t>
            </w:r>
            <w:r w:rsidRPr="00F51EC9">
              <w:rPr>
                <w:rFonts w:ascii="Arial" w:eastAsia="Times New Roman" w:hAnsi="Arial" w:cs="Arial"/>
                <w:bCs/>
                <w:sz w:val="18"/>
                <w:szCs w:val="18"/>
                <w:lang w:val="fr-FR"/>
              </w:rPr>
              <w:t>abc</w:t>
            </w:r>
          </w:p>
        </w:tc>
        <w:tc>
          <w:tcPr>
            <w:tcW w:w="1480" w:type="dxa"/>
            <w:tcBorders>
              <w:top w:val="nil"/>
            </w:tcBorders>
            <w:shd w:val="clear" w:color="auto" w:fill="auto"/>
            <w:noWrap/>
            <w:vAlign w:val="center"/>
            <w:hideMark/>
          </w:tcPr>
          <w:p w14:paraId="0ABF717C"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44,7</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21,0</w:t>
            </w:r>
            <w:r w:rsidRPr="00027379">
              <w:rPr>
                <w:rFonts w:ascii="Arial" w:eastAsia="Times New Roman" w:hAnsi="Arial" w:cs="Arial"/>
                <w:sz w:val="18"/>
                <w:szCs w:val="18"/>
                <w:lang w:val="fr-FR"/>
              </w:rPr>
              <w:t xml:space="preserve"> </w:t>
            </w:r>
            <w:r w:rsidRPr="00027379">
              <w:rPr>
                <w:rFonts w:ascii="Arial" w:eastAsia="Times New Roman" w:hAnsi="Arial" w:cs="Arial"/>
                <w:bCs/>
                <w:sz w:val="18"/>
                <w:szCs w:val="18"/>
                <w:lang w:val="fr-FR"/>
              </w:rPr>
              <w:t>abc</w:t>
            </w:r>
          </w:p>
        </w:tc>
        <w:tc>
          <w:tcPr>
            <w:tcW w:w="1213" w:type="dxa"/>
            <w:tcBorders>
              <w:top w:val="nil"/>
            </w:tcBorders>
            <w:shd w:val="clear" w:color="auto" w:fill="auto"/>
            <w:noWrap/>
            <w:vAlign w:val="center"/>
            <w:hideMark/>
          </w:tcPr>
          <w:p w14:paraId="6D71663B"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8,0</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4,6</w:t>
            </w:r>
            <w:r w:rsidRPr="00027379">
              <w:rPr>
                <w:rFonts w:ascii="Arial" w:eastAsia="Times New Roman" w:hAnsi="Arial" w:cs="Arial"/>
                <w:sz w:val="18"/>
                <w:szCs w:val="18"/>
                <w:lang w:val="fr-FR"/>
              </w:rPr>
              <w:t xml:space="preserve"> </w:t>
            </w:r>
            <w:r>
              <w:rPr>
                <w:rFonts w:ascii="Arial" w:eastAsia="Times New Roman" w:hAnsi="Arial" w:cs="Arial"/>
                <w:bCs/>
                <w:sz w:val="18"/>
                <w:szCs w:val="18"/>
                <w:lang w:val="fr-FR"/>
              </w:rPr>
              <w:t>b</w:t>
            </w:r>
          </w:p>
        </w:tc>
        <w:tc>
          <w:tcPr>
            <w:tcW w:w="1559" w:type="dxa"/>
            <w:tcBorders>
              <w:top w:val="nil"/>
            </w:tcBorders>
            <w:shd w:val="clear" w:color="auto" w:fill="auto"/>
            <w:noWrap/>
            <w:vAlign w:val="center"/>
            <w:hideMark/>
          </w:tcPr>
          <w:p w14:paraId="326BCA83" w14:textId="77777777" w:rsidR="006860CF" w:rsidRPr="00A963B7" w:rsidRDefault="006860CF" w:rsidP="002E70B4">
            <w:pPr>
              <w:jc w:val="center"/>
              <w:rPr>
                <w:rFonts w:ascii="Arial" w:eastAsia="Times New Roman" w:hAnsi="Arial" w:cs="Arial"/>
                <w:sz w:val="18"/>
                <w:szCs w:val="18"/>
                <w:lang w:val="fr-FR"/>
              </w:rPr>
            </w:pPr>
            <w:r w:rsidRPr="00A963B7">
              <w:rPr>
                <w:rFonts w:ascii="Arial" w:hAnsi="Arial" w:cs="Arial"/>
                <w:color w:val="000000"/>
                <w:sz w:val="18"/>
                <w:szCs w:val="18"/>
              </w:rPr>
              <w:t>38,7</w:t>
            </w:r>
            <w:r w:rsidRPr="00A963B7">
              <w:rPr>
                <w:rFonts w:ascii="Arial" w:eastAsia="Times New Roman" w:hAnsi="Arial" w:cs="Arial"/>
                <w:sz w:val="18"/>
                <w:szCs w:val="18"/>
                <w:lang w:val="fr-FR"/>
              </w:rPr>
              <w:t xml:space="preserve"> ± </w:t>
            </w:r>
            <w:r w:rsidRPr="00A963B7">
              <w:rPr>
                <w:rFonts w:ascii="Arial" w:hAnsi="Arial" w:cs="Arial"/>
                <w:color w:val="000000"/>
                <w:sz w:val="18"/>
                <w:szCs w:val="18"/>
              </w:rPr>
              <w:t>13,5</w:t>
            </w:r>
            <w:r w:rsidRPr="00A963B7">
              <w:rPr>
                <w:rFonts w:ascii="Arial" w:eastAsia="Times New Roman" w:hAnsi="Arial" w:cs="Arial"/>
                <w:sz w:val="18"/>
                <w:szCs w:val="18"/>
                <w:lang w:val="fr-FR"/>
              </w:rPr>
              <w:t xml:space="preserve"> </w:t>
            </w:r>
            <w:r w:rsidRPr="00A963B7">
              <w:rPr>
                <w:rFonts w:ascii="Arial" w:eastAsia="Times New Roman" w:hAnsi="Arial" w:cs="Arial"/>
                <w:bCs/>
                <w:sz w:val="18"/>
                <w:szCs w:val="18"/>
                <w:lang w:val="fr-FR"/>
              </w:rPr>
              <w:t>abc</w:t>
            </w:r>
          </w:p>
        </w:tc>
      </w:tr>
      <w:tr w:rsidR="006860CF" w:rsidRPr="000B4525" w14:paraId="461755F6" w14:textId="77777777" w:rsidTr="00AA6D5F">
        <w:trPr>
          <w:trHeight w:val="255"/>
        </w:trPr>
        <w:tc>
          <w:tcPr>
            <w:tcW w:w="2594" w:type="dxa"/>
            <w:tcBorders>
              <w:top w:val="nil"/>
            </w:tcBorders>
            <w:shd w:val="clear" w:color="auto" w:fill="auto"/>
            <w:noWrap/>
            <w:vAlign w:val="bottom"/>
          </w:tcPr>
          <w:p w14:paraId="2923544E" w14:textId="77777777" w:rsidR="006860CF" w:rsidRPr="00B81E3A" w:rsidRDefault="006860CF" w:rsidP="002E70B4">
            <w:pPr>
              <w:rPr>
                <w:rFonts w:ascii="Arial" w:eastAsia="Times New Roman" w:hAnsi="Arial" w:cs="Arial"/>
                <w:b/>
                <w:bCs/>
                <w:sz w:val="18"/>
                <w:szCs w:val="18"/>
                <w:lang w:eastAsia="fr-CA"/>
              </w:rPr>
            </w:pPr>
            <w:r w:rsidRPr="00B81E3A">
              <w:rPr>
                <w:rFonts w:ascii="Arial" w:eastAsia="Times New Roman" w:hAnsi="Arial" w:cs="Arial"/>
                <w:b/>
                <w:bCs/>
                <w:sz w:val="18"/>
                <w:szCs w:val="18"/>
                <w:lang w:eastAsia="fr-CA"/>
              </w:rPr>
              <w:t>5% de pp 3 thrips (T6)</w:t>
            </w:r>
          </w:p>
        </w:tc>
        <w:tc>
          <w:tcPr>
            <w:tcW w:w="1276" w:type="dxa"/>
            <w:tcBorders>
              <w:top w:val="nil"/>
            </w:tcBorders>
            <w:shd w:val="clear" w:color="auto" w:fill="auto"/>
            <w:noWrap/>
            <w:vAlign w:val="center"/>
          </w:tcPr>
          <w:p w14:paraId="4B661046"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7,2 ± 3,3 </w:t>
            </w:r>
            <w:r w:rsidRPr="001109BB">
              <w:rPr>
                <w:rFonts w:ascii="Arial" w:eastAsia="Times New Roman" w:hAnsi="Arial" w:cs="Arial"/>
                <w:bCs/>
                <w:sz w:val="18"/>
                <w:szCs w:val="18"/>
                <w:lang w:val="fr-FR"/>
              </w:rPr>
              <w:t>a</w:t>
            </w:r>
          </w:p>
        </w:tc>
        <w:tc>
          <w:tcPr>
            <w:tcW w:w="1276" w:type="dxa"/>
            <w:tcBorders>
              <w:top w:val="nil"/>
            </w:tcBorders>
            <w:shd w:val="clear" w:color="auto" w:fill="auto"/>
            <w:noWrap/>
            <w:vAlign w:val="center"/>
          </w:tcPr>
          <w:p w14:paraId="258B2266"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7,7 ± 2,3 </w:t>
            </w:r>
            <w:r w:rsidRPr="001109BB">
              <w:rPr>
                <w:rFonts w:ascii="Arial" w:eastAsia="Times New Roman" w:hAnsi="Arial" w:cs="Arial"/>
                <w:bCs/>
                <w:sz w:val="18"/>
                <w:szCs w:val="18"/>
                <w:lang w:val="fr-FR"/>
              </w:rPr>
              <w:t>a</w:t>
            </w:r>
          </w:p>
        </w:tc>
        <w:tc>
          <w:tcPr>
            <w:tcW w:w="1134" w:type="dxa"/>
            <w:tcBorders>
              <w:top w:val="nil"/>
            </w:tcBorders>
            <w:shd w:val="clear" w:color="auto" w:fill="auto"/>
            <w:noWrap/>
            <w:vAlign w:val="center"/>
          </w:tcPr>
          <w:p w14:paraId="65B37C24"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1,0 ± 0,4 </w:t>
            </w:r>
            <w:r w:rsidRPr="001109BB">
              <w:rPr>
                <w:rFonts w:ascii="Arial" w:eastAsia="Times New Roman" w:hAnsi="Arial" w:cs="Arial"/>
                <w:bCs/>
                <w:sz w:val="18"/>
                <w:szCs w:val="18"/>
                <w:lang w:val="fr-FR"/>
              </w:rPr>
              <w:t>a</w:t>
            </w:r>
          </w:p>
        </w:tc>
        <w:tc>
          <w:tcPr>
            <w:tcW w:w="1417" w:type="dxa"/>
            <w:tcBorders>
              <w:top w:val="nil"/>
            </w:tcBorders>
            <w:shd w:val="clear" w:color="auto" w:fill="auto"/>
            <w:noWrap/>
            <w:vAlign w:val="center"/>
          </w:tcPr>
          <w:p w14:paraId="31AE7028" w14:textId="77777777" w:rsidR="006860CF" w:rsidRPr="009628AC" w:rsidRDefault="006860CF" w:rsidP="002E70B4">
            <w:pPr>
              <w:jc w:val="center"/>
              <w:rPr>
                <w:rFonts w:ascii="Arial" w:hAnsi="Arial" w:cs="Arial"/>
                <w:color w:val="000000"/>
                <w:sz w:val="18"/>
                <w:szCs w:val="18"/>
              </w:rPr>
            </w:pPr>
            <w:r w:rsidRPr="009628AC">
              <w:rPr>
                <w:rFonts w:ascii="Arial" w:hAnsi="Arial" w:cs="Arial"/>
                <w:color w:val="000000"/>
                <w:sz w:val="18"/>
                <w:szCs w:val="18"/>
              </w:rPr>
              <w:t>5,7</w:t>
            </w:r>
            <w:r w:rsidRPr="009628AC">
              <w:rPr>
                <w:rFonts w:ascii="Arial" w:eastAsia="Times New Roman" w:hAnsi="Arial" w:cs="Arial"/>
                <w:sz w:val="18"/>
                <w:szCs w:val="18"/>
                <w:lang w:val="fr-FR"/>
              </w:rPr>
              <w:t xml:space="preserve"> ± </w:t>
            </w:r>
            <w:r w:rsidRPr="009628AC">
              <w:rPr>
                <w:rFonts w:ascii="Arial" w:hAnsi="Arial" w:cs="Arial"/>
                <w:color w:val="000000"/>
                <w:sz w:val="18"/>
                <w:szCs w:val="18"/>
              </w:rPr>
              <w:t xml:space="preserve">2,6 </w:t>
            </w:r>
            <w:r w:rsidRPr="009628AC">
              <w:rPr>
                <w:rFonts w:ascii="Arial" w:eastAsia="Times New Roman" w:hAnsi="Arial" w:cs="Arial"/>
                <w:bCs/>
                <w:sz w:val="18"/>
                <w:szCs w:val="18"/>
                <w:lang w:val="fr-FR"/>
              </w:rPr>
              <w:t>a</w:t>
            </w:r>
          </w:p>
        </w:tc>
        <w:tc>
          <w:tcPr>
            <w:tcW w:w="1560" w:type="dxa"/>
            <w:tcBorders>
              <w:top w:val="nil"/>
            </w:tcBorders>
            <w:shd w:val="clear" w:color="auto" w:fill="auto"/>
            <w:noWrap/>
            <w:vAlign w:val="center"/>
          </w:tcPr>
          <w:p w14:paraId="0C118AC5" w14:textId="77777777" w:rsidR="006860CF" w:rsidRPr="00F51EC9" w:rsidRDefault="006860CF" w:rsidP="002E70B4">
            <w:pPr>
              <w:jc w:val="center"/>
              <w:rPr>
                <w:rFonts w:ascii="Arial" w:hAnsi="Arial" w:cs="Arial"/>
                <w:color w:val="000000"/>
                <w:sz w:val="18"/>
                <w:szCs w:val="18"/>
              </w:rPr>
            </w:pPr>
            <w:r w:rsidRPr="00F51EC9">
              <w:rPr>
                <w:rFonts w:ascii="Arial" w:hAnsi="Arial" w:cs="Arial"/>
                <w:color w:val="000000"/>
                <w:sz w:val="18"/>
                <w:szCs w:val="18"/>
              </w:rPr>
              <w:t xml:space="preserve">36,5 </w:t>
            </w:r>
            <w:r w:rsidRPr="00F51EC9">
              <w:rPr>
                <w:rFonts w:ascii="Arial" w:eastAsia="Times New Roman" w:hAnsi="Arial" w:cs="Arial"/>
                <w:sz w:val="18"/>
                <w:szCs w:val="18"/>
                <w:lang w:val="fr-FR"/>
              </w:rPr>
              <w:t xml:space="preserve">± 27,9 </w:t>
            </w:r>
            <w:proofErr w:type="spellStart"/>
            <w:r w:rsidRPr="00F51EC9">
              <w:rPr>
                <w:rFonts w:ascii="Arial" w:eastAsia="Times New Roman" w:hAnsi="Arial" w:cs="Arial"/>
                <w:sz w:val="18"/>
                <w:szCs w:val="18"/>
                <w:lang w:val="fr-FR"/>
              </w:rPr>
              <w:t>bc</w:t>
            </w:r>
            <w:proofErr w:type="spellEnd"/>
          </w:p>
        </w:tc>
        <w:tc>
          <w:tcPr>
            <w:tcW w:w="1559" w:type="dxa"/>
            <w:tcBorders>
              <w:top w:val="nil"/>
            </w:tcBorders>
            <w:shd w:val="clear" w:color="auto" w:fill="auto"/>
            <w:noWrap/>
            <w:vAlign w:val="center"/>
          </w:tcPr>
          <w:p w14:paraId="1805720C" w14:textId="77777777" w:rsidR="006860CF" w:rsidRPr="00F51EC9" w:rsidRDefault="006860CF" w:rsidP="002E70B4">
            <w:pPr>
              <w:jc w:val="center"/>
              <w:rPr>
                <w:rFonts w:ascii="Arial" w:hAnsi="Arial" w:cs="Arial"/>
                <w:color w:val="000000"/>
                <w:sz w:val="18"/>
                <w:szCs w:val="18"/>
              </w:rPr>
            </w:pPr>
            <w:r w:rsidRPr="00F51EC9">
              <w:rPr>
                <w:rFonts w:ascii="Arial" w:hAnsi="Arial" w:cs="Arial"/>
                <w:color w:val="000000"/>
                <w:sz w:val="18"/>
                <w:szCs w:val="18"/>
              </w:rPr>
              <w:t>54,5</w:t>
            </w:r>
            <w:r w:rsidRPr="00F51EC9">
              <w:rPr>
                <w:rFonts w:ascii="Arial" w:eastAsia="Times New Roman" w:hAnsi="Arial" w:cs="Arial"/>
                <w:sz w:val="18"/>
                <w:szCs w:val="18"/>
                <w:lang w:val="fr-FR"/>
              </w:rPr>
              <w:t xml:space="preserve"> ± </w:t>
            </w:r>
            <w:r w:rsidRPr="00F51EC9">
              <w:rPr>
                <w:rFonts w:ascii="Arial" w:hAnsi="Arial" w:cs="Arial"/>
                <w:color w:val="000000"/>
                <w:sz w:val="18"/>
                <w:szCs w:val="18"/>
              </w:rPr>
              <w:t>34,4</w:t>
            </w:r>
            <w:r w:rsidRPr="00F51EC9">
              <w:rPr>
                <w:rFonts w:ascii="Arial" w:eastAsia="Times New Roman" w:hAnsi="Arial" w:cs="Arial"/>
                <w:sz w:val="18"/>
                <w:szCs w:val="18"/>
                <w:lang w:val="fr-FR"/>
              </w:rPr>
              <w:t xml:space="preserve"> </w:t>
            </w:r>
            <w:proofErr w:type="spellStart"/>
            <w:r w:rsidRPr="00F51EC9">
              <w:rPr>
                <w:rFonts w:ascii="Arial" w:eastAsia="Times New Roman" w:hAnsi="Arial" w:cs="Arial"/>
                <w:bCs/>
                <w:sz w:val="18"/>
                <w:szCs w:val="18"/>
                <w:lang w:val="fr-FR"/>
              </w:rPr>
              <w:t>bc</w:t>
            </w:r>
            <w:proofErr w:type="spellEnd"/>
          </w:p>
        </w:tc>
        <w:tc>
          <w:tcPr>
            <w:tcW w:w="1480" w:type="dxa"/>
            <w:tcBorders>
              <w:top w:val="nil"/>
            </w:tcBorders>
            <w:shd w:val="clear" w:color="auto" w:fill="auto"/>
            <w:noWrap/>
            <w:vAlign w:val="center"/>
          </w:tcPr>
          <w:p w14:paraId="23F4FEF8" w14:textId="77777777" w:rsidR="006860CF" w:rsidRPr="00027379" w:rsidRDefault="006860CF" w:rsidP="002E70B4">
            <w:pPr>
              <w:jc w:val="center"/>
              <w:rPr>
                <w:rFonts w:ascii="Arial" w:hAnsi="Arial" w:cs="Arial"/>
                <w:color w:val="000000"/>
                <w:sz w:val="18"/>
                <w:szCs w:val="18"/>
              </w:rPr>
            </w:pPr>
            <w:r w:rsidRPr="00027379">
              <w:rPr>
                <w:rFonts w:ascii="Arial" w:hAnsi="Arial" w:cs="Arial"/>
                <w:color w:val="000000"/>
                <w:sz w:val="18"/>
                <w:szCs w:val="18"/>
              </w:rPr>
              <w:t xml:space="preserve">11,5 </w:t>
            </w:r>
            <w:r w:rsidRPr="00027379">
              <w:rPr>
                <w:rFonts w:ascii="Arial" w:eastAsia="Times New Roman" w:hAnsi="Arial" w:cs="Arial"/>
                <w:sz w:val="18"/>
                <w:szCs w:val="18"/>
                <w:lang w:val="fr-FR"/>
              </w:rPr>
              <w:t xml:space="preserve">± 3,6 </w:t>
            </w:r>
            <w:proofErr w:type="spellStart"/>
            <w:r w:rsidRPr="00027379">
              <w:rPr>
                <w:rFonts w:ascii="Arial" w:eastAsia="Times New Roman" w:hAnsi="Arial" w:cs="Arial"/>
                <w:sz w:val="18"/>
                <w:szCs w:val="18"/>
                <w:lang w:val="fr-FR"/>
              </w:rPr>
              <w:t>bcd</w:t>
            </w:r>
            <w:proofErr w:type="spellEnd"/>
          </w:p>
        </w:tc>
        <w:tc>
          <w:tcPr>
            <w:tcW w:w="1213" w:type="dxa"/>
            <w:tcBorders>
              <w:top w:val="nil"/>
            </w:tcBorders>
            <w:shd w:val="clear" w:color="auto" w:fill="auto"/>
            <w:noWrap/>
            <w:vAlign w:val="center"/>
          </w:tcPr>
          <w:p w14:paraId="08E623F3" w14:textId="77777777" w:rsidR="006860CF" w:rsidRPr="00027379" w:rsidRDefault="006860CF" w:rsidP="002E70B4">
            <w:pPr>
              <w:jc w:val="center"/>
              <w:rPr>
                <w:rFonts w:ascii="Arial" w:hAnsi="Arial" w:cs="Arial"/>
                <w:color w:val="000000"/>
                <w:sz w:val="18"/>
                <w:szCs w:val="18"/>
              </w:rPr>
            </w:pPr>
            <w:r w:rsidRPr="00027379">
              <w:rPr>
                <w:rFonts w:ascii="Arial" w:hAnsi="Arial" w:cs="Arial"/>
                <w:color w:val="000000"/>
                <w:sz w:val="18"/>
                <w:szCs w:val="18"/>
              </w:rPr>
              <w:t>5,2</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2,5</w:t>
            </w:r>
            <w:r w:rsidRPr="00027379">
              <w:rPr>
                <w:rFonts w:ascii="Arial" w:eastAsia="Times New Roman" w:hAnsi="Arial" w:cs="Arial"/>
                <w:sz w:val="18"/>
                <w:szCs w:val="18"/>
                <w:lang w:val="fr-FR"/>
              </w:rPr>
              <w:t xml:space="preserve"> </w:t>
            </w:r>
            <w:r>
              <w:rPr>
                <w:rFonts w:ascii="Arial" w:eastAsia="Times New Roman" w:hAnsi="Arial" w:cs="Arial"/>
                <w:sz w:val="18"/>
                <w:szCs w:val="18"/>
                <w:lang w:val="fr-FR"/>
              </w:rPr>
              <w:t>b</w:t>
            </w:r>
          </w:p>
        </w:tc>
        <w:tc>
          <w:tcPr>
            <w:tcW w:w="1559" w:type="dxa"/>
            <w:tcBorders>
              <w:top w:val="nil"/>
            </w:tcBorders>
            <w:shd w:val="clear" w:color="auto" w:fill="auto"/>
            <w:noWrap/>
            <w:vAlign w:val="center"/>
          </w:tcPr>
          <w:p w14:paraId="7FFDC910" w14:textId="77777777" w:rsidR="006860CF" w:rsidRPr="00A963B7" w:rsidRDefault="006860CF" w:rsidP="002E70B4">
            <w:pPr>
              <w:jc w:val="center"/>
              <w:rPr>
                <w:rFonts w:ascii="Arial" w:hAnsi="Arial" w:cs="Arial"/>
                <w:color w:val="000000"/>
                <w:sz w:val="18"/>
                <w:szCs w:val="18"/>
              </w:rPr>
            </w:pPr>
            <w:r w:rsidRPr="00A963B7">
              <w:rPr>
                <w:rFonts w:ascii="Arial" w:hAnsi="Arial" w:cs="Arial"/>
                <w:color w:val="000000"/>
                <w:sz w:val="18"/>
                <w:szCs w:val="18"/>
              </w:rPr>
              <w:t>6,0</w:t>
            </w:r>
            <w:r w:rsidRPr="00A963B7">
              <w:rPr>
                <w:rFonts w:ascii="Arial" w:eastAsia="Times New Roman" w:hAnsi="Arial" w:cs="Arial"/>
                <w:sz w:val="18"/>
                <w:szCs w:val="18"/>
                <w:lang w:val="fr-FR"/>
              </w:rPr>
              <w:t xml:space="preserve"> ± </w:t>
            </w:r>
            <w:r w:rsidRPr="00A963B7">
              <w:rPr>
                <w:rFonts w:ascii="Arial" w:hAnsi="Arial" w:cs="Arial"/>
                <w:color w:val="000000"/>
                <w:sz w:val="18"/>
                <w:szCs w:val="18"/>
              </w:rPr>
              <w:t>1,1</w:t>
            </w:r>
            <w:r w:rsidRPr="00A963B7">
              <w:rPr>
                <w:rFonts w:ascii="Arial" w:eastAsia="Times New Roman" w:hAnsi="Arial" w:cs="Arial"/>
                <w:sz w:val="18"/>
                <w:szCs w:val="18"/>
                <w:lang w:val="fr-FR"/>
              </w:rPr>
              <w:t xml:space="preserve"> </w:t>
            </w:r>
            <w:r w:rsidRPr="00A963B7">
              <w:rPr>
                <w:rFonts w:ascii="Arial" w:eastAsia="Times New Roman" w:hAnsi="Arial" w:cs="Arial"/>
                <w:bCs/>
                <w:sz w:val="18"/>
                <w:szCs w:val="18"/>
                <w:lang w:val="fr-FR"/>
              </w:rPr>
              <w:t>de</w:t>
            </w:r>
          </w:p>
        </w:tc>
      </w:tr>
      <w:tr w:rsidR="006860CF" w:rsidRPr="000B4525" w14:paraId="471886CA" w14:textId="77777777" w:rsidTr="00AA6D5F">
        <w:trPr>
          <w:trHeight w:val="255"/>
        </w:trPr>
        <w:tc>
          <w:tcPr>
            <w:tcW w:w="2594" w:type="dxa"/>
            <w:tcBorders>
              <w:top w:val="nil"/>
            </w:tcBorders>
            <w:shd w:val="clear" w:color="auto" w:fill="auto"/>
            <w:noWrap/>
            <w:vAlign w:val="bottom"/>
            <w:hideMark/>
          </w:tcPr>
          <w:p w14:paraId="08498E9E" w14:textId="77777777" w:rsidR="006860CF" w:rsidRPr="00B81E3A" w:rsidRDefault="006860CF" w:rsidP="002E70B4">
            <w:pPr>
              <w:rPr>
                <w:rFonts w:ascii="Arial" w:eastAsia="Times New Roman" w:hAnsi="Arial" w:cs="Arial"/>
                <w:sz w:val="18"/>
                <w:szCs w:val="18"/>
                <w:lang w:val="fr-FR"/>
              </w:rPr>
            </w:pPr>
            <w:r w:rsidRPr="00B81E3A">
              <w:rPr>
                <w:rFonts w:ascii="Arial" w:eastAsia="Times New Roman" w:hAnsi="Arial" w:cs="Arial"/>
                <w:b/>
                <w:bCs/>
                <w:sz w:val="18"/>
                <w:szCs w:val="18"/>
                <w:lang w:eastAsia="fr-CA"/>
              </w:rPr>
              <w:t>1 thrips/feuille (T7)</w:t>
            </w:r>
          </w:p>
        </w:tc>
        <w:tc>
          <w:tcPr>
            <w:tcW w:w="1276" w:type="dxa"/>
            <w:tcBorders>
              <w:top w:val="nil"/>
            </w:tcBorders>
            <w:shd w:val="clear" w:color="auto" w:fill="auto"/>
            <w:noWrap/>
            <w:vAlign w:val="center"/>
            <w:hideMark/>
          </w:tcPr>
          <w:p w14:paraId="08F10B7C"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2,7 ± 1,4 </w:t>
            </w:r>
            <w:r w:rsidRPr="001109BB">
              <w:rPr>
                <w:rFonts w:ascii="Arial" w:eastAsia="Times New Roman" w:hAnsi="Arial" w:cs="Arial"/>
                <w:bCs/>
                <w:sz w:val="18"/>
                <w:szCs w:val="18"/>
                <w:lang w:val="fr-FR"/>
              </w:rPr>
              <w:t>a</w:t>
            </w:r>
          </w:p>
        </w:tc>
        <w:tc>
          <w:tcPr>
            <w:tcW w:w="1276" w:type="dxa"/>
            <w:tcBorders>
              <w:top w:val="nil"/>
            </w:tcBorders>
            <w:shd w:val="clear" w:color="auto" w:fill="auto"/>
            <w:noWrap/>
            <w:vAlign w:val="center"/>
            <w:hideMark/>
          </w:tcPr>
          <w:p w14:paraId="22523D7C"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16,7 ± 12,8 a</w:t>
            </w:r>
          </w:p>
        </w:tc>
        <w:tc>
          <w:tcPr>
            <w:tcW w:w="1134" w:type="dxa"/>
            <w:tcBorders>
              <w:top w:val="nil"/>
            </w:tcBorders>
            <w:shd w:val="clear" w:color="auto" w:fill="auto"/>
            <w:noWrap/>
            <w:vAlign w:val="center"/>
            <w:hideMark/>
          </w:tcPr>
          <w:p w14:paraId="480D82AE"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14,0 ± 7,4 </w:t>
            </w:r>
            <w:r w:rsidRPr="001109BB">
              <w:rPr>
                <w:rFonts w:ascii="Arial" w:eastAsia="Times New Roman" w:hAnsi="Arial" w:cs="Arial"/>
                <w:bCs/>
                <w:sz w:val="18"/>
                <w:szCs w:val="18"/>
                <w:lang w:val="fr-FR"/>
              </w:rPr>
              <w:t>a</w:t>
            </w:r>
          </w:p>
        </w:tc>
        <w:tc>
          <w:tcPr>
            <w:tcW w:w="1417" w:type="dxa"/>
            <w:tcBorders>
              <w:top w:val="nil"/>
            </w:tcBorders>
            <w:shd w:val="clear" w:color="auto" w:fill="auto"/>
            <w:noWrap/>
            <w:vAlign w:val="center"/>
            <w:hideMark/>
          </w:tcPr>
          <w:p w14:paraId="495B35BC" w14:textId="77777777" w:rsidR="006860CF" w:rsidRPr="009628AC" w:rsidRDefault="006860CF" w:rsidP="002E70B4">
            <w:pPr>
              <w:jc w:val="center"/>
              <w:rPr>
                <w:rFonts w:ascii="Arial" w:eastAsia="Times New Roman" w:hAnsi="Arial" w:cs="Arial"/>
                <w:sz w:val="18"/>
                <w:szCs w:val="18"/>
                <w:lang w:val="fr-FR"/>
              </w:rPr>
            </w:pPr>
            <w:r w:rsidRPr="009628AC">
              <w:rPr>
                <w:rFonts w:ascii="Arial" w:hAnsi="Arial" w:cs="Arial"/>
                <w:color w:val="000000"/>
                <w:sz w:val="18"/>
                <w:szCs w:val="18"/>
              </w:rPr>
              <w:t xml:space="preserve">151,5 </w:t>
            </w:r>
            <w:r w:rsidRPr="009628AC">
              <w:rPr>
                <w:rFonts w:ascii="Arial" w:eastAsia="Times New Roman" w:hAnsi="Arial" w:cs="Arial"/>
                <w:sz w:val="18"/>
                <w:szCs w:val="18"/>
                <w:lang w:val="fr-FR"/>
              </w:rPr>
              <w:t xml:space="preserve">± </w:t>
            </w:r>
            <w:r w:rsidRPr="009628AC">
              <w:rPr>
                <w:rFonts w:ascii="Arial" w:hAnsi="Arial" w:cs="Arial"/>
                <w:color w:val="000000"/>
                <w:sz w:val="18"/>
                <w:szCs w:val="18"/>
              </w:rPr>
              <w:t>117,6</w:t>
            </w:r>
            <w:r w:rsidRPr="009628AC">
              <w:rPr>
                <w:rFonts w:ascii="Arial" w:eastAsia="Times New Roman" w:hAnsi="Arial" w:cs="Arial"/>
                <w:sz w:val="18"/>
                <w:szCs w:val="18"/>
                <w:lang w:val="fr-FR"/>
              </w:rPr>
              <w:t xml:space="preserve"> </w:t>
            </w:r>
            <w:r w:rsidRPr="009628AC">
              <w:rPr>
                <w:rFonts w:ascii="Arial" w:eastAsia="Times New Roman" w:hAnsi="Arial" w:cs="Arial"/>
                <w:bCs/>
                <w:sz w:val="18"/>
                <w:szCs w:val="18"/>
                <w:lang w:val="fr-FR"/>
              </w:rPr>
              <w:t>a</w:t>
            </w:r>
          </w:p>
        </w:tc>
        <w:tc>
          <w:tcPr>
            <w:tcW w:w="1560" w:type="dxa"/>
            <w:tcBorders>
              <w:top w:val="nil"/>
            </w:tcBorders>
            <w:shd w:val="clear" w:color="auto" w:fill="auto"/>
            <w:noWrap/>
            <w:vAlign w:val="center"/>
            <w:hideMark/>
          </w:tcPr>
          <w:p w14:paraId="4B29560C" w14:textId="77777777" w:rsidR="006860CF" w:rsidRPr="00F51EC9" w:rsidRDefault="006860CF" w:rsidP="002E70B4">
            <w:pPr>
              <w:jc w:val="center"/>
              <w:rPr>
                <w:rFonts w:ascii="Arial" w:eastAsia="Times New Roman" w:hAnsi="Arial" w:cs="Arial"/>
                <w:sz w:val="18"/>
                <w:szCs w:val="18"/>
                <w:lang w:val="fr-FR"/>
              </w:rPr>
            </w:pPr>
            <w:r w:rsidRPr="00F51EC9">
              <w:rPr>
                <w:rFonts w:ascii="Arial" w:hAnsi="Arial" w:cs="Arial"/>
                <w:color w:val="000000"/>
                <w:sz w:val="18"/>
                <w:szCs w:val="18"/>
              </w:rPr>
              <w:t>198,7</w:t>
            </w:r>
            <w:r w:rsidRPr="00F51EC9">
              <w:rPr>
                <w:rFonts w:ascii="Arial" w:eastAsia="Times New Roman" w:hAnsi="Arial" w:cs="Arial"/>
                <w:sz w:val="18"/>
                <w:szCs w:val="18"/>
                <w:lang w:val="fr-FR"/>
              </w:rPr>
              <w:t xml:space="preserve"> ± </w:t>
            </w:r>
            <w:r w:rsidRPr="00F51EC9">
              <w:rPr>
                <w:rFonts w:ascii="Arial" w:hAnsi="Arial" w:cs="Arial"/>
                <w:color w:val="000000"/>
                <w:sz w:val="18"/>
                <w:szCs w:val="18"/>
              </w:rPr>
              <w:t>96,6</w:t>
            </w:r>
            <w:r w:rsidRPr="00F51EC9">
              <w:rPr>
                <w:rFonts w:ascii="Arial" w:eastAsia="Times New Roman" w:hAnsi="Arial" w:cs="Arial"/>
                <w:sz w:val="18"/>
                <w:szCs w:val="18"/>
                <w:lang w:val="fr-FR"/>
              </w:rPr>
              <w:t xml:space="preserve"> </w:t>
            </w:r>
            <w:r w:rsidRPr="00F51EC9">
              <w:rPr>
                <w:rFonts w:ascii="Arial" w:eastAsia="Times New Roman" w:hAnsi="Arial" w:cs="Arial"/>
                <w:bCs/>
                <w:sz w:val="18"/>
                <w:szCs w:val="18"/>
                <w:lang w:val="fr-FR"/>
              </w:rPr>
              <w:t>a</w:t>
            </w:r>
          </w:p>
        </w:tc>
        <w:tc>
          <w:tcPr>
            <w:tcW w:w="1559" w:type="dxa"/>
            <w:tcBorders>
              <w:top w:val="nil"/>
            </w:tcBorders>
            <w:shd w:val="clear" w:color="auto" w:fill="auto"/>
            <w:noWrap/>
            <w:vAlign w:val="center"/>
            <w:hideMark/>
          </w:tcPr>
          <w:p w14:paraId="0BD6E1A8" w14:textId="77777777" w:rsidR="006860CF" w:rsidRPr="00F51EC9" w:rsidRDefault="006860CF" w:rsidP="002E70B4">
            <w:pPr>
              <w:jc w:val="center"/>
              <w:rPr>
                <w:rFonts w:ascii="Arial" w:eastAsia="Times New Roman" w:hAnsi="Arial" w:cs="Arial"/>
                <w:sz w:val="18"/>
                <w:szCs w:val="18"/>
                <w:lang w:val="fr-FR"/>
              </w:rPr>
            </w:pPr>
            <w:r w:rsidRPr="00F51EC9">
              <w:rPr>
                <w:rFonts w:ascii="Arial" w:hAnsi="Arial" w:cs="Arial"/>
                <w:color w:val="000000"/>
                <w:sz w:val="18"/>
                <w:szCs w:val="18"/>
              </w:rPr>
              <w:t>187,7</w:t>
            </w:r>
            <w:r w:rsidRPr="00F51EC9">
              <w:rPr>
                <w:rFonts w:ascii="Arial" w:eastAsia="Times New Roman" w:hAnsi="Arial" w:cs="Arial"/>
                <w:sz w:val="18"/>
                <w:szCs w:val="18"/>
                <w:lang w:val="fr-FR"/>
              </w:rPr>
              <w:t xml:space="preserve"> ± </w:t>
            </w:r>
            <w:r w:rsidRPr="00F51EC9">
              <w:rPr>
                <w:rFonts w:ascii="Arial" w:hAnsi="Arial" w:cs="Arial"/>
                <w:color w:val="000000"/>
                <w:sz w:val="18"/>
                <w:szCs w:val="18"/>
              </w:rPr>
              <w:t>57,7</w:t>
            </w:r>
            <w:r w:rsidRPr="00F51EC9">
              <w:rPr>
                <w:rFonts w:ascii="Arial" w:eastAsia="Times New Roman" w:hAnsi="Arial" w:cs="Arial"/>
                <w:sz w:val="18"/>
                <w:szCs w:val="18"/>
                <w:lang w:val="fr-FR"/>
              </w:rPr>
              <w:t xml:space="preserve"> </w:t>
            </w:r>
            <w:r w:rsidRPr="00F51EC9">
              <w:rPr>
                <w:rFonts w:ascii="Arial" w:eastAsia="Times New Roman" w:hAnsi="Arial" w:cs="Arial"/>
                <w:bCs/>
                <w:sz w:val="18"/>
                <w:szCs w:val="18"/>
                <w:lang w:val="fr-FR"/>
              </w:rPr>
              <w:t>a</w:t>
            </w:r>
          </w:p>
        </w:tc>
        <w:tc>
          <w:tcPr>
            <w:tcW w:w="1480" w:type="dxa"/>
            <w:tcBorders>
              <w:top w:val="nil"/>
            </w:tcBorders>
            <w:shd w:val="clear" w:color="auto" w:fill="auto"/>
            <w:noWrap/>
            <w:vAlign w:val="center"/>
            <w:hideMark/>
          </w:tcPr>
          <w:p w14:paraId="4D9B8E99"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 xml:space="preserve">83,7 </w:t>
            </w:r>
            <w:r w:rsidRPr="00027379">
              <w:rPr>
                <w:rFonts w:ascii="Arial" w:eastAsia="Times New Roman" w:hAnsi="Arial" w:cs="Arial"/>
                <w:sz w:val="18"/>
                <w:szCs w:val="18"/>
                <w:lang w:val="fr-FR"/>
              </w:rPr>
              <w:t xml:space="preserve">± 41,9 </w:t>
            </w:r>
            <w:r w:rsidRPr="00027379">
              <w:rPr>
                <w:rFonts w:ascii="Arial" w:eastAsia="Times New Roman" w:hAnsi="Arial" w:cs="Arial"/>
                <w:bCs/>
                <w:sz w:val="18"/>
                <w:szCs w:val="18"/>
                <w:lang w:val="fr-FR"/>
              </w:rPr>
              <w:t>ab</w:t>
            </w:r>
          </w:p>
        </w:tc>
        <w:tc>
          <w:tcPr>
            <w:tcW w:w="1213" w:type="dxa"/>
            <w:tcBorders>
              <w:top w:val="nil"/>
            </w:tcBorders>
            <w:shd w:val="clear" w:color="auto" w:fill="auto"/>
            <w:noWrap/>
            <w:vAlign w:val="center"/>
            <w:hideMark/>
          </w:tcPr>
          <w:p w14:paraId="63BA4FA2"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 xml:space="preserve">44,2 </w:t>
            </w:r>
            <w:r w:rsidRPr="00027379">
              <w:rPr>
                <w:rFonts w:ascii="Arial" w:eastAsia="Times New Roman" w:hAnsi="Arial" w:cs="Arial"/>
                <w:sz w:val="18"/>
                <w:szCs w:val="18"/>
                <w:lang w:val="fr-FR"/>
              </w:rPr>
              <w:t xml:space="preserve">± </w:t>
            </w:r>
            <w:r w:rsidRPr="00027379">
              <w:rPr>
                <w:rFonts w:ascii="Arial" w:hAnsi="Arial" w:cs="Arial"/>
                <w:color w:val="000000"/>
                <w:sz w:val="18"/>
                <w:szCs w:val="18"/>
              </w:rPr>
              <w:t>21,3</w:t>
            </w:r>
            <w:r w:rsidRPr="00027379">
              <w:rPr>
                <w:rFonts w:ascii="Arial" w:eastAsia="Times New Roman" w:hAnsi="Arial" w:cs="Arial"/>
                <w:sz w:val="18"/>
                <w:szCs w:val="18"/>
                <w:lang w:val="fr-FR"/>
              </w:rPr>
              <w:t xml:space="preserve"> </w:t>
            </w:r>
            <w:r w:rsidRPr="00027379">
              <w:rPr>
                <w:rFonts w:ascii="Arial" w:eastAsia="Times New Roman" w:hAnsi="Arial" w:cs="Arial"/>
                <w:bCs/>
                <w:sz w:val="18"/>
                <w:szCs w:val="18"/>
                <w:lang w:val="fr-FR"/>
              </w:rPr>
              <w:t>a</w:t>
            </w:r>
          </w:p>
        </w:tc>
        <w:tc>
          <w:tcPr>
            <w:tcW w:w="1559" w:type="dxa"/>
            <w:tcBorders>
              <w:top w:val="nil"/>
            </w:tcBorders>
            <w:shd w:val="clear" w:color="auto" w:fill="auto"/>
            <w:noWrap/>
            <w:vAlign w:val="center"/>
            <w:hideMark/>
          </w:tcPr>
          <w:p w14:paraId="7D8DE1B3" w14:textId="77777777" w:rsidR="006860CF" w:rsidRPr="00A963B7" w:rsidRDefault="006860CF" w:rsidP="002E70B4">
            <w:pPr>
              <w:jc w:val="center"/>
              <w:rPr>
                <w:rFonts w:ascii="Arial" w:eastAsia="Times New Roman" w:hAnsi="Arial" w:cs="Arial"/>
                <w:sz w:val="18"/>
                <w:szCs w:val="18"/>
                <w:lang w:val="fr-FR"/>
              </w:rPr>
            </w:pPr>
            <w:r w:rsidRPr="00A963B7">
              <w:rPr>
                <w:rFonts w:ascii="Arial" w:hAnsi="Arial" w:cs="Arial"/>
                <w:color w:val="000000"/>
                <w:sz w:val="18"/>
                <w:szCs w:val="18"/>
              </w:rPr>
              <w:t>62,7</w:t>
            </w:r>
            <w:r w:rsidRPr="00A963B7">
              <w:rPr>
                <w:rFonts w:ascii="Arial" w:eastAsia="Times New Roman" w:hAnsi="Arial" w:cs="Arial"/>
                <w:sz w:val="18"/>
                <w:szCs w:val="18"/>
                <w:lang w:val="fr-FR"/>
              </w:rPr>
              <w:t xml:space="preserve"> ± </w:t>
            </w:r>
            <w:r w:rsidRPr="00A963B7">
              <w:rPr>
                <w:rFonts w:ascii="Arial" w:hAnsi="Arial" w:cs="Arial"/>
                <w:color w:val="000000"/>
                <w:sz w:val="18"/>
                <w:szCs w:val="18"/>
              </w:rPr>
              <w:t xml:space="preserve">25,5 </w:t>
            </w:r>
            <w:r w:rsidRPr="00A963B7">
              <w:rPr>
                <w:rFonts w:ascii="Arial" w:eastAsia="Times New Roman" w:hAnsi="Arial" w:cs="Arial"/>
                <w:bCs/>
                <w:sz w:val="18"/>
                <w:szCs w:val="18"/>
                <w:lang w:val="fr-FR"/>
              </w:rPr>
              <w:t>ab</w:t>
            </w:r>
          </w:p>
        </w:tc>
      </w:tr>
      <w:tr w:rsidR="006860CF" w:rsidRPr="000B4525" w14:paraId="154A72E5" w14:textId="77777777" w:rsidTr="00AA6D5F">
        <w:trPr>
          <w:trHeight w:val="255"/>
        </w:trPr>
        <w:tc>
          <w:tcPr>
            <w:tcW w:w="2594" w:type="dxa"/>
            <w:tcBorders>
              <w:top w:val="single" w:sz="4" w:space="0" w:color="auto"/>
              <w:bottom w:val="single" w:sz="4" w:space="0" w:color="auto"/>
            </w:tcBorders>
            <w:shd w:val="clear" w:color="auto" w:fill="auto"/>
            <w:noWrap/>
            <w:vAlign w:val="center"/>
            <w:hideMark/>
          </w:tcPr>
          <w:p w14:paraId="12F7C97A" w14:textId="77777777" w:rsidR="006860CF" w:rsidRPr="00B81E3A" w:rsidRDefault="006860CF" w:rsidP="002E70B4">
            <w:pPr>
              <w:rPr>
                <w:rFonts w:ascii="Arial" w:eastAsia="Times New Roman" w:hAnsi="Arial" w:cs="Arial"/>
                <w:sz w:val="18"/>
                <w:szCs w:val="18"/>
                <w:lang w:val="fr-FR"/>
              </w:rPr>
            </w:pPr>
            <w:r w:rsidRPr="00B81E3A">
              <w:rPr>
                <w:rFonts w:ascii="Arial" w:eastAsia="Times New Roman" w:hAnsi="Arial" w:cs="Arial"/>
                <w:sz w:val="18"/>
                <w:szCs w:val="18"/>
                <w:lang w:val="fr-FR"/>
              </w:rPr>
              <w:t xml:space="preserve">Valeur de </w:t>
            </w:r>
            <w:r w:rsidRPr="00B81E3A">
              <w:rPr>
                <w:rFonts w:ascii="Arial" w:eastAsia="Times New Roman" w:hAnsi="Arial" w:cs="Arial"/>
                <w:i/>
                <w:iCs/>
                <w:sz w:val="18"/>
                <w:szCs w:val="18"/>
                <w:lang w:val="fr-FR"/>
              </w:rPr>
              <w:t>P</w:t>
            </w:r>
          </w:p>
        </w:tc>
        <w:tc>
          <w:tcPr>
            <w:tcW w:w="1276" w:type="dxa"/>
            <w:tcBorders>
              <w:top w:val="single" w:sz="4" w:space="0" w:color="auto"/>
              <w:bottom w:val="single" w:sz="4" w:space="0" w:color="auto"/>
            </w:tcBorders>
            <w:shd w:val="clear" w:color="auto" w:fill="auto"/>
            <w:noWrap/>
            <w:vAlign w:val="center"/>
            <w:hideMark/>
          </w:tcPr>
          <w:p w14:paraId="46F91BD8" w14:textId="77777777" w:rsidR="006860CF" w:rsidRPr="00B81E3A" w:rsidRDefault="006860CF" w:rsidP="002E70B4">
            <w:pPr>
              <w:jc w:val="center"/>
              <w:rPr>
                <w:rFonts w:ascii="Arial" w:eastAsia="Times New Roman" w:hAnsi="Arial" w:cs="Arial"/>
                <w:sz w:val="18"/>
                <w:szCs w:val="18"/>
                <w:lang w:val="fr-FR"/>
              </w:rPr>
            </w:pPr>
            <w:r w:rsidRPr="00B81E3A">
              <w:rPr>
                <w:rFonts w:ascii="Arial" w:eastAsia="Times New Roman" w:hAnsi="Arial" w:cs="Arial"/>
                <w:sz w:val="18"/>
                <w:szCs w:val="18"/>
                <w:lang w:val="fr-FR"/>
              </w:rPr>
              <w:t>0.803</w:t>
            </w:r>
          </w:p>
        </w:tc>
        <w:tc>
          <w:tcPr>
            <w:tcW w:w="1276" w:type="dxa"/>
            <w:tcBorders>
              <w:top w:val="single" w:sz="4" w:space="0" w:color="auto"/>
              <w:bottom w:val="single" w:sz="4" w:space="0" w:color="auto"/>
            </w:tcBorders>
            <w:shd w:val="clear" w:color="auto" w:fill="auto"/>
            <w:noWrap/>
            <w:vAlign w:val="center"/>
            <w:hideMark/>
          </w:tcPr>
          <w:p w14:paraId="5DAE1518" w14:textId="77777777" w:rsidR="006860CF" w:rsidRPr="00B81E3A" w:rsidRDefault="006860CF" w:rsidP="002E70B4">
            <w:pPr>
              <w:jc w:val="center"/>
              <w:rPr>
                <w:rFonts w:ascii="Arial" w:eastAsia="Times New Roman" w:hAnsi="Arial" w:cs="Arial"/>
                <w:sz w:val="18"/>
                <w:szCs w:val="18"/>
                <w:lang w:val="fr-FR"/>
              </w:rPr>
            </w:pPr>
            <w:r w:rsidRPr="00B81E3A">
              <w:rPr>
                <w:rFonts w:ascii="Arial" w:eastAsia="Times New Roman" w:hAnsi="Arial" w:cs="Arial"/>
                <w:sz w:val="18"/>
                <w:szCs w:val="18"/>
                <w:lang w:val="fr-FR"/>
              </w:rPr>
              <w:t>0.888</w:t>
            </w:r>
          </w:p>
        </w:tc>
        <w:tc>
          <w:tcPr>
            <w:tcW w:w="1134" w:type="dxa"/>
            <w:tcBorders>
              <w:top w:val="single" w:sz="4" w:space="0" w:color="auto"/>
              <w:bottom w:val="single" w:sz="4" w:space="0" w:color="auto"/>
            </w:tcBorders>
            <w:shd w:val="clear" w:color="auto" w:fill="auto"/>
            <w:noWrap/>
            <w:vAlign w:val="center"/>
            <w:hideMark/>
          </w:tcPr>
          <w:p w14:paraId="7A6C1B92" w14:textId="77777777" w:rsidR="006860CF" w:rsidRPr="00B81E3A" w:rsidRDefault="006860CF" w:rsidP="002E70B4">
            <w:pPr>
              <w:jc w:val="center"/>
              <w:rPr>
                <w:rFonts w:ascii="Arial" w:eastAsia="Times New Roman" w:hAnsi="Arial" w:cs="Arial"/>
                <w:sz w:val="18"/>
                <w:szCs w:val="18"/>
                <w:lang w:val="fr-FR"/>
              </w:rPr>
            </w:pPr>
            <w:r w:rsidRPr="00B81E3A">
              <w:rPr>
                <w:rFonts w:ascii="Arial" w:eastAsia="Times New Roman" w:hAnsi="Arial" w:cs="Arial"/>
                <w:sz w:val="18"/>
                <w:szCs w:val="18"/>
                <w:lang w:val="fr-FR"/>
              </w:rPr>
              <w:t>0.310</w:t>
            </w:r>
          </w:p>
        </w:tc>
        <w:tc>
          <w:tcPr>
            <w:tcW w:w="1417" w:type="dxa"/>
            <w:tcBorders>
              <w:top w:val="single" w:sz="4" w:space="0" w:color="auto"/>
              <w:bottom w:val="single" w:sz="4" w:space="0" w:color="auto"/>
            </w:tcBorders>
            <w:shd w:val="clear" w:color="auto" w:fill="auto"/>
            <w:noWrap/>
            <w:vAlign w:val="center"/>
            <w:hideMark/>
          </w:tcPr>
          <w:p w14:paraId="206AB8C9" w14:textId="77777777" w:rsidR="006860CF" w:rsidRPr="00B81E3A" w:rsidRDefault="006860CF" w:rsidP="002E70B4">
            <w:pPr>
              <w:jc w:val="center"/>
              <w:rPr>
                <w:rFonts w:ascii="Arial" w:eastAsia="Times New Roman" w:hAnsi="Arial" w:cs="Arial"/>
                <w:sz w:val="18"/>
                <w:szCs w:val="18"/>
                <w:lang w:val="fr-FR"/>
              </w:rPr>
            </w:pPr>
            <w:r w:rsidRPr="00B81E3A">
              <w:rPr>
                <w:rFonts w:ascii="Arial" w:eastAsia="Times New Roman" w:hAnsi="Arial" w:cs="Arial"/>
                <w:sz w:val="18"/>
                <w:szCs w:val="18"/>
                <w:lang w:val="fr-FR"/>
              </w:rPr>
              <w:t xml:space="preserve"> 0.152</w:t>
            </w:r>
          </w:p>
        </w:tc>
        <w:tc>
          <w:tcPr>
            <w:tcW w:w="1560" w:type="dxa"/>
            <w:tcBorders>
              <w:top w:val="single" w:sz="4" w:space="0" w:color="auto"/>
              <w:bottom w:val="single" w:sz="4" w:space="0" w:color="auto"/>
            </w:tcBorders>
            <w:shd w:val="clear" w:color="auto" w:fill="auto"/>
            <w:noWrap/>
            <w:vAlign w:val="center"/>
            <w:hideMark/>
          </w:tcPr>
          <w:p w14:paraId="393FBD87" w14:textId="77777777" w:rsidR="006860CF" w:rsidRPr="00B81E3A" w:rsidRDefault="006860CF" w:rsidP="002E70B4">
            <w:pPr>
              <w:jc w:val="center"/>
              <w:rPr>
                <w:rFonts w:ascii="Arial" w:eastAsia="Times New Roman" w:hAnsi="Arial" w:cs="Arial"/>
                <w:sz w:val="18"/>
                <w:szCs w:val="18"/>
                <w:lang w:val="fr-FR"/>
              </w:rPr>
            </w:pPr>
            <w:r w:rsidRPr="00B81E3A">
              <w:rPr>
                <w:rFonts w:ascii="Arial" w:eastAsia="Times New Roman" w:hAnsi="Arial" w:cs="Arial"/>
                <w:sz w:val="18"/>
                <w:szCs w:val="18"/>
                <w:lang w:val="fr-FR"/>
              </w:rPr>
              <w:t>0.045</w:t>
            </w:r>
          </w:p>
        </w:tc>
        <w:tc>
          <w:tcPr>
            <w:tcW w:w="1559" w:type="dxa"/>
            <w:tcBorders>
              <w:top w:val="single" w:sz="4" w:space="0" w:color="auto"/>
              <w:bottom w:val="single" w:sz="4" w:space="0" w:color="auto"/>
            </w:tcBorders>
            <w:shd w:val="clear" w:color="auto" w:fill="auto"/>
            <w:noWrap/>
            <w:vAlign w:val="center"/>
            <w:hideMark/>
          </w:tcPr>
          <w:p w14:paraId="5D56BAF5" w14:textId="77777777" w:rsidR="006860CF" w:rsidRPr="00B81E3A" w:rsidRDefault="006860CF" w:rsidP="002E70B4">
            <w:pPr>
              <w:jc w:val="center"/>
              <w:rPr>
                <w:rFonts w:ascii="Arial" w:eastAsia="Times New Roman" w:hAnsi="Arial" w:cs="Arial"/>
                <w:sz w:val="18"/>
                <w:szCs w:val="18"/>
                <w:lang w:val="fr-FR"/>
              </w:rPr>
            </w:pPr>
            <w:r w:rsidRPr="00B81E3A">
              <w:rPr>
                <w:rFonts w:ascii="Arial" w:eastAsia="Times New Roman" w:hAnsi="Arial" w:cs="Arial"/>
                <w:sz w:val="18"/>
                <w:szCs w:val="18"/>
                <w:lang w:val="fr-FR"/>
              </w:rPr>
              <w:t>0.030</w:t>
            </w:r>
          </w:p>
        </w:tc>
        <w:tc>
          <w:tcPr>
            <w:tcW w:w="1480" w:type="dxa"/>
            <w:tcBorders>
              <w:top w:val="single" w:sz="4" w:space="0" w:color="auto"/>
              <w:bottom w:val="single" w:sz="4" w:space="0" w:color="auto"/>
            </w:tcBorders>
            <w:shd w:val="clear" w:color="auto" w:fill="auto"/>
            <w:noWrap/>
            <w:vAlign w:val="center"/>
            <w:hideMark/>
          </w:tcPr>
          <w:p w14:paraId="634F3DD1" w14:textId="77777777" w:rsidR="006860CF" w:rsidRPr="00B81E3A" w:rsidRDefault="006860CF" w:rsidP="002E70B4">
            <w:pPr>
              <w:jc w:val="center"/>
              <w:rPr>
                <w:rFonts w:ascii="Arial" w:eastAsia="Times New Roman" w:hAnsi="Arial" w:cs="Arial"/>
                <w:sz w:val="18"/>
                <w:szCs w:val="18"/>
                <w:lang w:val="fr-FR"/>
              </w:rPr>
            </w:pPr>
            <w:r w:rsidRPr="00B81E3A">
              <w:rPr>
                <w:rFonts w:ascii="Arial" w:eastAsia="Times New Roman" w:hAnsi="Arial" w:cs="Arial"/>
                <w:sz w:val="18"/>
                <w:szCs w:val="18"/>
                <w:lang w:val="fr-FR"/>
              </w:rPr>
              <w:t>0.003</w:t>
            </w:r>
          </w:p>
        </w:tc>
        <w:tc>
          <w:tcPr>
            <w:tcW w:w="1213" w:type="dxa"/>
            <w:tcBorders>
              <w:top w:val="single" w:sz="4" w:space="0" w:color="auto"/>
              <w:bottom w:val="single" w:sz="4" w:space="0" w:color="auto"/>
            </w:tcBorders>
            <w:shd w:val="clear" w:color="auto" w:fill="auto"/>
            <w:noWrap/>
            <w:vAlign w:val="center"/>
            <w:hideMark/>
          </w:tcPr>
          <w:p w14:paraId="72035B95" w14:textId="77777777" w:rsidR="006860CF" w:rsidRPr="00B81E3A" w:rsidRDefault="006860CF" w:rsidP="002E70B4">
            <w:pPr>
              <w:jc w:val="center"/>
              <w:rPr>
                <w:rFonts w:ascii="Arial" w:eastAsia="Times New Roman" w:hAnsi="Arial" w:cs="Arial"/>
                <w:sz w:val="18"/>
                <w:szCs w:val="18"/>
                <w:lang w:val="fr-FR"/>
              </w:rPr>
            </w:pPr>
            <w:r w:rsidRPr="00B81E3A">
              <w:rPr>
                <w:rFonts w:ascii="Arial" w:eastAsia="Times New Roman" w:hAnsi="Arial" w:cs="Arial"/>
                <w:sz w:val="18"/>
                <w:szCs w:val="18"/>
                <w:lang w:val="fr-FR"/>
              </w:rPr>
              <w:t>0.001</w:t>
            </w:r>
          </w:p>
        </w:tc>
        <w:tc>
          <w:tcPr>
            <w:tcW w:w="1559" w:type="dxa"/>
            <w:tcBorders>
              <w:top w:val="single" w:sz="4" w:space="0" w:color="auto"/>
              <w:bottom w:val="single" w:sz="4" w:space="0" w:color="auto"/>
            </w:tcBorders>
            <w:shd w:val="clear" w:color="auto" w:fill="auto"/>
            <w:noWrap/>
            <w:vAlign w:val="center"/>
            <w:hideMark/>
          </w:tcPr>
          <w:p w14:paraId="05DD491C" w14:textId="77777777" w:rsidR="006860CF" w:rsidRPr="00B81E3A" w:rsidRDefault="006860CF" w:rsidP="002E70B4">
            <w:pPr>
              <w:jc w:val="center"/>
              <w:rPr>
                <w:rFonts w:ascii="Arial" w:eastAsia="Times New Roman" w:hAnsi="Arial" w:cs="Arial"/>
                <w:sz w:val="18"/>
                <w:szCs w:val="18"/>
                <w:lang w:val="fr-FR"/>
              </w:rPr>
            </w:pPr>
            <w:r w:rsidRPr="00B81E3A">
              <w:rPr>
                <w:rFonts w:ascii="Arial" w:eastAsia="Times New Roman" w:hAnsi="Arial" w:cs="Arial"/>
                <w:sz w:val="18"/>
                <w:szCs w:val="18"/>
                <w:lang w:val="fr-FR"/>
              </w:rPr>
              <w:t>0.001</w:t>
            </w:r>
          </w:p>
        </w:tc>
      </w:tr>
    </w:tbl>
    <w:p w14:paraId="642665C0" w14:textId="77777777" w:rsidR="006860CF" w:rsidRPr="000B4525" w:rsidRDefault="006860CF" w:rsidP="006860CF">
      <w:pPr>
        <w:rPr>
          <w:rFonts w:ascii="Arial" w:hAnsi="Arial" w:cs="Arial"/>
          <w:noProof/>
          <w:sz w:val="20"/>
          <w:highlight w:val="yellow"/>
        </w:rPr>
      </w:pPr>
    </w:p>
    <w:p w14:paraId="301A572F" w14:textId="1689D634" w:rsidR="006860CF" w:rsidRPr="00B81E3A" w:rsidRDefault="006860CF" w:rsidP="006860CF">
      <w:pPr>
        <w:rPr>
          <w:rFonts w:ascii="Arial" w:hAnsi="Arial" w:cs="Arial"/>
          <w:sz w:val="22"/>
          <w:szCs w:val="22"/>
        </w:rPr>
      </w:pPr>
      <w:r w:rsidRPr="00B81E3A">
        <w:rPr>
          <w:rFonts w:ascii="Arial" w:hAnsi="Arial" w:cs="Arial"/>
          <w:b/>
          <w:noProof/>
          <w:sz w:val="20"/>
        </w:rPr>
        <w:t xml:space="preserve">Tableau </w:t>
      </w:r>
      <w:r w:rsidR="00E52CD1">
        <w:rPr>
          <w:rFonts w:ascii="Arial" w:hAnsi="Arial" w:cs="Arial"/>
          <w:b/>
          <w:noProof/>
          <w:sz w:val="20"/>
        </w:rPr>
        <w:t>18</w:t>
      </w:r>
      <w:r w:rsidRPr="00B81E3A">
        <w:rPr>
          <w:rFonts w:ascii="Arial" w:hAnsi="Arial" w:cs="Arial"/>
          <w:noProof/>
          <w:sz w:val="20"/>
        </w:rPr>
        <w:t xml:space="preserve">. Évaluation du pourcentage de plants porteurs de thrips pour chaque date d’évaluation et chaque traitement (± erreur-type) dans le site </w:t>
      </w:r>
      <w:r w:rsidR="00E52CD1">
        <w:rPr>
          <w:rFonts w:ascii="Arial" w:hAnsi="Arial" w:cs="Arial"/>
          <w:noProof/>
          <w:sz w:val="20"/>
        </w:rPr>
        <w:t>6 (2020)</w:t>
      </w:r>
    </w:p>
    <w:tbl>
      <w:tblPr>
        <w:tblW w:w="15068" w:type="dxa"/>
        <w:tblInd w:w="-326" w:type="dxa"/>
        <w:tblLayout w:type="fixed"/>
        <w:tblCellMar>
          <w:left w:w="70" w:type="dxa"/>
          <w:right w:w="70" w:type="dxa"/>
        </w:tblCellMar>
        <w:tblLook w:val="04A0" w:firstRow="1" w:lastRow="0" w:firstColumn="1" w:lastColumn="0" w:noHBand="0" w:noVBand="1"/>
      </w:tblPr>
      <w:tblGrid>
        <w:gridCol w:w="2594"/>
        <w:gridCol w:w="1386"/>
        <w:gridCol w:w="1386"/>
        <w:gridCol w:w="1386"/>
        <w:gridCol w:w="1386"/>
        <w:gridCol w:w="1386"/>
        <w:gridCol w:w="1386"/>
        <w:gridCol w:w="1386"/>
        <w:gridCol w:w="1386"/>
        <w:gridCol w:w="1386"/>
      </w:tblGrid>
      <w:tr w:rsidR="006860CF" w:rsidRPr="000B4525" w14:paraId="79BF17E4" w14:textId="77777777" w:rsidTr="00AA6D5F">
        <w:trPr>
          <w:trHeight w:val="255"/>
        </w:trPr>
        <w:tc>
          <w:tcPr>
            <w:tcW w:w="2594" w:type="dxa"/>
            <w:tcBorders>
              <w:top w:val="single" w:sz="4" w:space="0" w:color="auto"/>
              <w:bottom w:val="single" w:sz="4" w:space="0" w:color="auto"/>
            </w:tcBorders>
            <w:shd w:val="clear" w:color="000000" w:fill="D8D8D8"/>
            <w:vAlign w:val="center"/>
          </w:tcPr>
          <w:p w14:paraId="7D8F7725" w14:textId="77777777" w:rsidR="006860CF" w:rsidRPr="000B4525" w:rsidRDefault="006860CF" w:rsidP="002E70B4">
            <w:pPr>
              <w:jc w:val="center"/>
              <w:rPr>
                <w:rFonts w:ascii="Arial" w:eastAsia="Times New Roman" w:hAnsi="Arial" w:cs="Arial"/>
                <w:b/>
                <w:bCs/>
                <w:sz w:val="18"/>
                <w:szCs w:val="18"/>
                <w:highlight w:val="yellow"/>
                <w:lang w:val="fr-FR"/>
              </w:rPr>
            </w:pPr>
            <w:r w:rsidRPr="00B81E3A">
              <w:rPr>
                <w:rFonts w:ascii="Arial" w:eastAsia="Times New Roman" w:hAnsi="Arial" w:cs="Arial"/>
                <w:b/>
                <w:bCs/>
                <w:sz w:val="18"/>
                <w:szCs w:val="18"/>
                <w:lang w:val="fr-FR"/>
              </w:rPr>
              <w:t>Traitement</w:t>
            </w:r>
          </w:p>
        </w:tc>
        <w:tc>
          <w:tcPr>
            <w:tcW w:w="1386" w:type="dxa"/>
            <w:tcBorders>
              <w:top w:val="single" w:sz="4" w:space="0" w:color="auto"/>
              <w:bottom w:val="single" w:sz="4" w:space="0" w:color="auto"/>
            </w:tcBorders>
            <w:shd w:val="clear" w:color="000000" w:fill="D8D8D8"/>
            <w:noWrap/>
            <w:vAlign w:val="center"/>
            <w:hideMark/>
          </w:tcPr>
          <w:p w14:paraId="03DAB4D1" w14:textId="77777777" w:rsidR="006860CF" w:rsidRPr="000B4525" w:rsidRDefault="006860CF" w:rsidP="002E70B4">
            <w:pPr>
              <w:jc w:val="center"/>
              <w:rPr>
                <w:rFonts w:ascii="Arial" w:eastAsia="Times New Roman" w:hAnsi="Arial" w:cs="Arial"/>
                <w:b/>
                <w:bCs/>
                <w:sz w:val="18"/>
                <w:szCs w:val="18"/>
                <w:highlight w:val="yellow"/>
                <w:lang w:val="fr-FR"/>
              </w:rPr>
            </w:pPr>
            <w:r w:rsidRPr="000B4525">
              <w:rPr>
                <w:rFonts w:ascii="Arial" w:eastAsia="Times New Roman" w:hAnsi="Arial" w:cs="Arial"/>
                <w:b/>
                <w:bCs/>
                <w:sz w:val="18"/>
                <w:szCs w:val="18"/>
                <w:lang w:val="fr-FR"/>
              </w:rPr>
              <w:t>18 juin</w:t>
            </w:r>
          </w:p>
        </w:tc>
        <w:tc>
          <w:tcPr>
            <w:tcW w:w="1386" w:type="dxa"/>
            <w:tcBorders>
              <w:top w:val="single" w:sz="4" w:space="0" w:color="auto"/>
              <w:bottom w:val="single" w:sz="4" w:space="0" w:color="auto"/>
            </w:tcBorders>
            <w:shd w:val="clear" w:color="000000" w:fill="D8D8D8"/>
            <w:vAlign w:val="center"/>
          </w:tcPr>
          <w:p w14:paraId="78575877" w14:textId="77777777" w:rsidR="006860CF" w:rsidRPr="000B4525" w:rsidRDefault="006860CF" w:rsidP="002E70B4">
            <w:pPr>
              <w:jc w:val="center"/>
              <w:rPr>
                <w:rFonts w:ascii="Arial" w:eastAsia="Times New Roman" w:hAnsi="Arial" w:cs="Arial"/>
                <w:b/>
                <w:bCs/>
                <w:sz w:val="18"/>
                <w:szCs w:val="18"/>
                <w:highlight w:val="yellow"/>
                <w:lang w:val="fr-FR"/>
              </w:rPr>
            </w:pPr>
            <w:r w:rsidRPr="000B4525">
              <w:rPr>
                <w:rFonts w:ascii="Arial" w:eastAsia="Times New Roman" w:hAnsi="Arial" w:cs="Arial"/>
                <w:b/>
                <w:bCs/>
                <w:sz w:val="18"/>
                <w:szCs w:val="18"/>
                <w:lang w:val="fr-FR"/>
              </w:rPr>
              <w:t>24 juin</w:t>
            </w:r>
          </w:p>
        </w:tc>
        <w:tc>
          <w:tcPr>
            <w:tcW w:w="1386" w:type="dxa"/>
            <w:tcBorders>
              <w:top w:val="single" w:sz="4" w:space="0" w:color="auto"/>
              <w:bottom w:val="single" w:sz="4" w:space="0" w:color="auto"/>
            </w:tcBorders>
            <w:shd w:val="clear" w:color="000000" w:fill="D8D8D8"/>
            <w:vAlign w:val="center"/>
          </w:tcPr>
          <w:p w14:paraId="49E9C351" w14:textId="77777777" w:rsidR="006860CF" w:rsidRPr="000B4525" w:rsidRDefault="006860CF" w:rsidP="002E70B4">
            <w:pPr>
              <w:jc w:val="center"/>
              <w:rPr>
                <w:rFonts w:ascii="Arial" w:eastAsia="Times New Roman" w:hAnsi="Arial" w:cs="Arial"/>
                <w:b/>
                <w:bCs/>
                <w:sz w:val="18"/>
                <w:szCs w:val="18"/>
                <w:highlight w:val="yellow"/>
                <w:lang w:val="fr-FR"/>
              </w:rPr>
            </w:pPr>
            <w:r w:rsidRPr="000B4525">
              <w:rPr>
                <w:rFonts w:ascii="Arial" w:eastAsia="Times New Roman" w:hAnsi="Arial" w:cs="Arial"/>
                <w:b/>
                <w:bCs/>
                <w:sz w:val="18"/>
                <w:szCs w:val="18"/>
                <w:lang w:val="fr-FR"/>
              </w:rPr>
              <w:t>29 juin</w:t>
            </w:r>
          </w:p>
        </w:tc>
        <w:tc>
          <w:tcPr>
            <w:tcW w:w="1386" w:type="dxa"/>
            <w:tcBorders>
              <w:top w:val="single" w:sz="4" w:space="0" w:color="auto"/>
              <w:bottom w:val="single" w:sz="4" w:space="0" w:color="auto"/>
            </w:tcBorders>
            <w:shd w:val="clear" w:color="000000" w:fill="D8D8D8"/>
            <w:noWrap/>
            <w:vAlign w:val="center"/>
            <w:hideMark/>
          </w:tcPr>
          <w:p w14:paraId="27F6DE75" w14:textId="77777777" w:rsidR="006860CF" w:rsidRPr="000B4525" w:rsidRDefault="006860CF" w:rsidP="002E70B4">
            <w:pPr>
              <w:jc w:val="center"/>
              <w:rPr>
                <w:rFonts w:ascii="Arial" w:eastAsia="Times New Roman" w:hAnsi="Arial" w:cs="Arial"/>
                <w:b/>
                <w:bCs/>
                <w:sz w:val="18"/>
                <w:szCs w:val="18"/>
                <w:highlight w:val="yellow"/>
                <w:lang w:val="fr-FR"/>
              </w:rPr>
            </w:pPr>
            <w:r>
              <w:rPr>
                <w:rFonts w:ascii="Arial" w:eastAsia="Times New Roman" w:hAnsi="Arial" w:cs="Arial"/>
                <w:b/>
                <w:bCs/>
                <w:sz w:val="18"/>
                <w:szCs w:val="18"/>
                <w:lang w:val="fr-FR"/>
              </w:rPr>
              <w:t>8</w:t>
            </w:r>
            <w:r w:rsidRPr="000B4525">
              <w:rPr>
                <w:rFonts w:ascii="Arial" w:eastAsia="Times New Roman" w:hAnsi="Arial" w:cs="Arial"/>
                <w:b/>
                <w:bCs/>
                <w:sz w:val="18"/>
                <w:szCs w:val="18"/>
                <w:lang w:val="fr-FR"/>
              </w:rPr>
              <w:t xml:space="preserve"> juillet</w:t>
            </w:r>
          </w:p>
        </w:tc>
        <w:tc>
          <w:tcPr>
            <w:tcW w:w="1386" w:type="dxa"/>
            <w:tcBorders>
              <w:top w:val="single" w:sz="4" w:space="0" w:color="auto"/>
              <w:bottom w:val="single" w:sz="4" w:space="0" w:color="auto"/>
            </w:tcBorders>
            <w:shd w:val="clear" w:color="000000" w:fill="D8D8D8"/>
            <w:vAlign w:val="center"/>
          </w:tcPr>
          <w:p w14:paraId="44C0F4C9" w14:textId="77777777" w:rsidR="006860CF" w:rsidRPr="000B4525" w:rsidRDefault="006860CF" w:rsidP="002E70B4">
            <w:pPr>
              <w:jc w:val="center"/>
              <w:rPr>
                <w:rFonts w:ascii="Arial" w:eastAsia="Times New Roman" w:hAnsi="Arial" w:cs="Arial"/>
                <w:b/>
                <w:bCs/>
                <w:sz w:val="18"/>
                <w:szCs w:val="18"/>
                <w:highlight w:val="yellow"/>
                <w:lang w:val="fr-FR"/>
              </w:rPr>
            </w:pPr>
            <w:r w:rsidRPr="000B4525">
              <w:rPr>
                <w:rFonts w:ascii="Arial" w:eastAsia="Times New Roman" w:hAnsi="Arial" w:cs="Arial"/>
                <w:b/>
                <w:bCs/>
                <w:sz w:val="18"/>
                <w:szCs w:val="18"/>
                <w:lang w:val="fr-FR"/>
              </w:rPr>
              <w:t>14 juillet</w:t>
            </w:r>
          </w:p>
        </w:tc>
        <w:tc>
          <w:tcPr>
            <w:tcW w:w="1386" w:type="dxa"/>
            <w:tcBorders>
              <w:top w:val="single" w:sz="4" w:space="0" w:color="auto"/>
              <w:bottom w:val="single" w:sz="4" w:space="0" w:color="auto"/>
            </w:tcBorders>
            <w:shd w:val="clear" w:color="000000" w:fill="D8D8D8"/>
            <w:vAlign w:val="center"/>
          </w:tcPr>
          <w:p w14:paraId="397BAB65" w14:textId="77777777" w:rsidR="006860CF" w:rsidRPr="000B4525" w:rsidRDefault="006860CF" w:rsidP="002E70B4">
            <w:pPr>
              <w:jc w:val="center"/>
              <w:rPr>
                <w:rFonts w:ascii="Arial" w:eastAsia="Times New Roman" w:hAnsi="Arial" w:cs="Arial"/>
                <w:b/>
                <w:bCs/>
                <w:sz w:val="18"/>
                <w:szCs w:val="18"/>
                <w:highlight w:val="yellow"/>
                <w:lang w:val="fr-FR"/>
              </w:rPr>
            </w:pPr>
            <w:r w:rsidRPr="000B4525">
              <w:rPr>
                <w:rFonts w:ascii="Arial" w:eastAsia="Times New Roman" w:hAnsi="Arial" w:cs="Arial"/>
                <w:b/>
                <w:bCs/>
                <w:sz w:val="18"/>
                <w:szCs w:val="18"/>
                <w:lang w:val="fr-FR"/>
              </w:rPr>
              <w:t>21 juillet</w:t>
            </w:r>
          </w:p>
        </w:tc>
        <w:tc>
          <w:tcPr>
            <w:tcW w:w="1386" w:type="dxa"/>
            <w:tcBorders>
              <w:top w:val="single" w:sz="4" w:space="0" w:color="auto"/>
              <w:bottom w:val="single" w:sz="4" w:space="0" w:color="auto"/>
            </w:tcBorders>
            <w:shd w:val="clear" w:color="000000" w:fill="D8D8D8"/>
            <w:noWrap/>
            <w:vAlign w:val="center"/>
            <w:hideMark/>
          </w:tcPr>
          <w:p w14:paraId="586B1C81" w14:textId="77777777" w:rsidR="006860CF" w:rsidRPr="000B4525" w:rsidRDefault="006860CF" w:rsidP="002E70B4">
            <w:pPr>
              <w:jc w:val="center"/>
              <w:rPr>
                <w:rFonts w:ascii="Arial" w:eastAsia="Times New Roman" w:hAnsi="Arial" w:cs="Arial"/>
                <w:b/>
                <w:bCs/>
                <w:sz w:val="18"/>
                <w:szCs w:val="18"/>
                <w:highlight w:val="yellow"/>
                <w:lang w:val="fr-FR"/>
              </w:rPr>
            </w:pPr>
            <w:r w:rsidRPr="000B4525">
              <w:rPr>
                <w:rFonts w:ascii="Arial" w:eastAsia="Times New Roman" w:hAnsi="Arial" w:cs="Arial"/>
                <w:b/>
                <w:bCs/>
                <w:sz w:val="18"/>
                <w:szCs w:val="18"/>
                <w:lang w:val="fr-FR"/>
              </w:rPr>
              <w:t>28 juillet</w:t>
            </w:r>
          </w:p>
        </w:tc>
        <w:tc>
          <w:tcPr>
            <w:tcW w:w="1386" w:type="dxa"/>
            <w:tcBorders>
              <w:top w:val="single" w:sz="4" w:space="0" w:color="auto"/>
              <w:bottom w:val="single" w:sz="4" w:space="0" w:color="auto"/>
            </w:tcBorders>
            <w:shd w:val="clear" w:color="000000" w:fill="D8D8D8"/>
            <w:vAlign w:val="center"/>
          </w:tcPr>
          <w:p w14:paraId="20316066" w14:textId="77777777" w:rsidR="006860CF" w:rsidRPr="000B4525" w:rsidRDefault="006860CF" w:rsidP="002E70B4">
            <w:pPr>
              <w:jc w:val="center"/>
              <w:rPr>
                <w:rFonts w:ascii="Arial" w:eastAsia="Times New Roman" w:hAnsi="Arial" w:cs="Arial"/>
                <w:b/>
                <w:bCs/>
                <w:sz w:val="18"/>
                <w:szCs w:val="18"/>
                <w:highlight w:val="yellow"/>
                <w:lang w:val="fr-FR"/>
              </w:rPr>
            </w:pPr>
            <w:r w:rsidRPr="00B81E3A">
              <w:rPr>
                <w:rFonts w:ascii="Arial" w:eastAsia="Times New Roman" w:hAnsi="Arial" w:cs="Arial"/>
                <w:b/>
                <w:bCs/>
                <w:sz w:val="18"/>
                <w:szCs w:val="18"/>
                <w:lang w:val="fr-FR"/>
              </w:rPr>
              <w:t>3 août</w:t>
            </w:r>
          </w:p>
        </w:tc>
        <w:tc>
          <w:tcPr>
            <w:tcW w:w="1386" w:type="dxa"/>
            <w:tcBorders>
              <w:top w:val="single" w:sz="4" w:space="0" w:color="auto"/>
              <w:bottom w:val="single" w:sz="4" w:space="0" w:color="auto"/>
            </w:tcBorders>
            <w:shd w:val="clear" w:color="000000" w:fill="D8D8D8"/>
            <w:vAlign w:val="center"/>
          </w:tcPr>
          <w:p w14:paraId="214BF33C" w14:textId="77777777" w:rsidR="006860CF" w:rsidRPr="000B4525" w:rsidRDefault="006860CF" w:rsidP="002E70B4">
            <w:pPr>
              <w:jc w:val="center"/>
              <w:rPr>
                <w:rFonts w:ascii="Arial" w:eastAsia="Times New Roman" w:hAnsi="Arial" w:cs="Arial"/>
                <w:b/>
                <w:bCs/>
                <w:sz w:val="18"/>
                <w:szCs w:val="18"/>
                <w:highlight w:val="yellow"/>
                <w:lang w:val="fr-FR"/>
              </w:rPr>
            </w:pPr>
            <w:r w:rsidRPr="00B81E3A">
              <w:rPr>
                <w:rFonts w:ascii="Arial" w:eastAsia="Times New Roman" w:hAnsi="Arial" w:cs="Arial"/>
                <w:b/>
                <w:bCs/>
                <w:sz w:val="18"/>
                <w:szCs w:val="18"/>
                <w:lang w:val="fr-FR"/>
              </w:rPr>
              <w:t>10 août</w:t>
            </w:r>
          </w:p>
        </w:tc>
      </w:tr>
      <w:tr w:rsidR="006860CF" w:rsidRPr="000B4525" w14:paraId="6EE7135A" w14:textId="77777777" w:rsidTr="00AA6D5F">
        <w:trPr>
          <w:trHeight w:val="255"/>
        </w:trPr>
        <w:tc>
          <w:tcPr>
            <w:tcW w:w="2594" w:type="dxa"/>
            <w:tcBorders>
              <w:top w:val="single" w:sz="4" w:space="0" w:color="auto"/>
            </w:tcBorders>
            <w:shd w:val="clear" w:color="auto" w:fill="auto"/>
            <w:vAlign w:val="bottom"/>
            <w:hideMark/>
          </w:tcPr>
          <w:p w14:paraId="33047087" w14:textId="77777777" w:rsidR="006860CF" w:rsidRPr="00B81E3A" w:rsidRDefault="006860CF" w:rsidP="002E70B4">
            <w:pPr>
              <w:rPr>
                <w:rFonts w:ascii="Arial" w:eastAsia="Times New Roman" w:hAnsi="Arial" w:cs="Arial"/>
                <w:b/>
                <w:bCs/>
                <w:sz w:val="18"/>
                <w:szCs w:val="18"/>
                <w:lang w:val="fr-FR"/>
              </w:rPr>
            </w:pPr>
            <w:r w:rsidRPr="00B81E3A">
              <w:rPr>
                <w:rFonts w:ascii="Arial" w:eastAsia="Times New Roman" w:hAnsi="Arial" w:cs="Arial"/>
                <w:b/>
                <w:bCs/>
                <w:sz w:val="18"/>
                <w:szCs w:val="18"/>
                <w:lang w:eastAsia="fr-CA"/>
              </w:rPr>
              <w:t>Témoin non traité (T1)</w:t>
            </w:r>
          </w:p>
        </w:tc>
        <w:tc>
          <w:tcPr>
            <w:tcW w:w="1386" w:type="dxa"/>
            <w:tcBorders>
              <w:top w:val="single" w:sz="4" w:space="0" w:color="auto"/>
            </w:tcBorders>
            <w:shd w:val="clear" w:color="auto" w:fill="auto"/>
            <w:vAlign w:val="center"/>
            <w:hideMark/>
          </w:tcPr>
          <w:p w14:paraId="4C5DB7B2" w14:textId="77777777" w:rsidR="006860CF" w:rsidRPr="001109BB" w:rsidRDefault="006860CF" w:rsidP="002E70B4">
            <w:pPr>
              <w:jc w:val="center"/>
              <w:rPr>
                <w:rFonts w:ascii="Arial" w:eastAsia="Times New Roman" w:hAnsi="Arial" w:cs="Arial"/>
                <w:b/>
                <w:bCs/>
                <w:sz w:val="18"/>
                <w:szCs w:val="18"/>
                <w:lang w:val="fr-FR"/>
              </w:rPr>
            </w:pPr>
            <w:r w:rsidRPr="001109BB">
              <w:rPr>
                <w:rFonts w:ascii="Arial" w:eastAsia="Times New Roman" w:hAnsi="Arial" w:cs="Arial"/>
                <w:sz w:val="18"/>
                <w:szCs w:val="18"/>
                <w:lang w:val="fr-FR"/>
              </w:rPr>
              <w:t xml:space="preserve">15,0 ± 10,2 </w:t>
            </w:r>
            <w:r w:rsidRPr="001109BB">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425CFA89" w14:textId="77777777" w:rsidR="006860CF" w:rsidRPr="001109BB" w:rsidRDefault="006860CF" w:rsidP="002E70B4">
            <w:pPr>
              <w:jc w:val="center"/>
              <w:rPr>
                <w:rFonts w:ascii="Arial" w:eastAsia="Times New Roman" w:hAnsi="Arial" w:cs="Arial"/>
                <w:b/>
                <w:bCs/>
                <w:sz w:val="18"/>
                <w:szCs w:val="18"/>
                <w:lang w:val="fr-FR"/>
              </w:rPr>
            </w:pPr>
            <w:r w:rsidRPr="001109BB">
              <w:rPr>
                <w:rFonts w:ascii="Arial" w:eastAsia="Times New Roman" w:hAnsi="Arial" w:cs="Arial"/>
                <w:sz w:val="18"/>
                <w:szCs w:val="18"/>
                <w:lang w:val="fr-FR"/>
              </w:rPr>
              <w:t xml:space="preserve">11,2 ± 3,1 </w:t>
            </w:r>
            <w:r w:rsidRPr="001109BB">
              <w:rPr>
                <w:rFonts w:ascii="Arial" w:eastAsia="Times New Roman" w:hAnsi="Arial" w:cs="Arial"/>
                <w:bCs/>
                <w:sz w:val="18"/>
                <w:szCs w:val="18"/>
                <w:lang w:val="fr-FR"/>
              </w:rPr>
              <w:t>a</w:t>
            </w:r>
          </w:p>
        </w:tc>
        <w:tc>
          <w:tcPr>
            <w:tcW w:w="1386" w:type="dxa"/>
            <w:tcBorders>
              <w:top w:val="single" w:sz="4" w:space="0" w:color="auto"/>
            </w:tcBorders>
            <w:shd w:val="clear" w:color="auto" w:fill="auto"/>
            <w:vAlign w:val="center"/>
            <w:hideMark/>
          </w:tcPr>
          <w:p w14:paraId="04042F91" w14:textId="77777777" w:rsidR="006860CF" w:rsidRPr="00DF3B01" w:rsidRDefault="006860CF" w:rsidP="002E70B4">
            <w:pPr>
              <w:jc w:val="center"/>
              <w:rPr>
                <w:rFonts w:ascii="Arial" w:eastAsia="Times New Roman" w:hAnsi="Arial" w:cs="Arial"/>
                <w:b/>
                <w:bCs/>
                <w:sz w:val="18"/>
                <w:szCs w:val="18"/>
                <w:lang w:val="fr-FR"/>
              </w:rPr>
            </w:pPr>
            <w:r w:rsidRPr="00DF3B01">
              <w:rPr>
                <w:rFonts w:ascii="Arial" w:eastAsia="Times New Roman" w:hAnsi="Arial" w:cs="Arial"/>
                <w:sz w:val="18"/>
                <w:szCs w:val="18"/>
                <w:lang w:val="fr-FR"/>
              </w:rPr>
              <w:t xml:space="preserve">13,7 ± 7,7 </w:t>
            </w:r>
            <w:r w:rsidRPr="00DF3B01">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2FA18054" w14:textId="77777777" w:rsidR="006860CF" w:rsidRPr="00552051" w:rsidRDefault="006860CF" w:rsidP="002E70B4">
            <w:pPr>
              <w:jc w:val="center"/>
              <w:rPr>
                <w:rFonts w:ascii="Arial" w:eastAsia="Times New Roman" w:hAnsi="Arial" w:cs="Arial"/>
                <w:b/>
                <w:bCs/>
                <w:sz w:val="18"/>
                <w:szCs w:val="18"/>
                <w:lang w:val="fr-FR"/>
              </w:rPr>
            </w:pPr>
            <w:r w:rsidRPr="00552051">
              <w:rPr>
                <w:rFonts w:ascii="Arial" w:hAnsi="Arial" w:cs="Arial"/>
                <w:color w:val="000000"/>
                <w:sz w:val="18"/>
                <w:szCs w:val="18"/>
              </w:rPr>
              <w:t>38,7</w:t>
            </w:r>
            <w:r w:rsidRPr="00552051">
              <w:rPr>
                <w:rFonts w:ascii="Arial" w:eastAsia="Times New Roman" w:hAnsi="Arial" w:cs="Arial"/>
                <w:sz w:val="18"/>
                <w:szCs w:val="18"/>
                <w:lang w:val="fr-FR"/>
              </w:rPr>
              <w:t xml:space="preserve"> ± </w:t>
            </w:r>
            <w:r w:rsidRPr="00552051">
              <w:rPr>
                <w:rFonts w:ascii="Arial" w:hAnsi="Arial" w:cs="Arial"/>
                <w:color w:val="000000"/>
                <w:sz w:val="18"/>
                <w:szCs w:val="18"/>
              </w:rPr>
              <w:t>15,6</w:t>
            </w:r>
            <w:r w:rsidRPr="00552051">
              <w:rPr>
                <w:rFonts w:ascii="Arial" w:eastAsia="Times New Roman" w:hAnsi="Arial" w:cs="Arial"/>
                <w:sz w:val="18"/>
                <w:szCs w:val="18"/>
                <w:lang w:val="fr-FR"/>
              </w:rPr>
              <w:t xml:space="preserve"> </w:t>
            </w:r>
            <w:r w:rsidRPr="00552051">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61C4E843" w14:textId="77777777" w:rsidR="006860CF" w:rsidRPr="00F51EC9" w:rsidRDefault="006860CF" w:rsidP="002E70B4">
            <w:pPr>
              <w:jc w:val="center"/>
              <w:rPr>
                <w:rFonts w:ascii="Arial" w:eastAsia="Times New Roman" w:hAnsi="Arial" w:cs="Arial"/>
                <w:b/>
                <w:bCs/>
                <w:sz w:val="18"/>
                <w:szCs w:val="18"/>
                <w:lang w:val="fr-FR"/>
              </w:rPr>
            </w:pPr>
            <w:r w:rsidRPr="00F51EC9">
              <w:rPr>
                <w:rFonts w:ascii="Arial" w:hAnsi="Arial" w:cs="Arial"/>
                <w:color w:val="000000"/>
                <w:sz w:val="18"/>
                <w:szCs w:val="18"/>
              </w:rPr>
              <w:t xml:space="preserve">63,7 </w:t>
            </w:r>
            <w:r w:rsidRPr="00F51EC9">
              <w:rPr>
                <w:rFonts w:ascii="Arial" w:eastAsia="Times New Roman" w:hAnsi="Arial" w:cs="Arial"/>
                <w:sz w:val="18"/>
                <w:szCs w:val="18"/>
                <w:lang w:val="fr-FR"/>
              </w:rPr>
              <w:t>±</w:t>
            </w:r>
            <w:r w:rsidRPr="00F51EC9">
              <w:rPr>
                <w:rFonts w:ascii="Arial" w:hAnsi="Arial" w:cs="Arial"/>
                <w:color w:val="000000"/>
                <w:sz w:val="18"/>
                <w:szCs w:val="18"/>
              </w:rPr>
              <w:t xml:space="preserve"> 13,7</w:t>
            </w:r>
            <w:r w:rsidRPr="00F51EC9">
              <w:rPr>
                <w:rFonts w:ascii="Arial" w:eastAsia="Times New Roman" w:hAnsi="Arial" w:cs="Arial"/>
                <w:sz w:val="18"/>
                <w:szCs w:val="18"/>
                <w:lang w:val="fr-FR"/>
              </w:rPr>
              <w:t xml:space="preserve"> </w:t>
            </w:r>
            <w:r w:rsidRPr="00F51EC9">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5A0F32B2" w14:textId="77777777" w:rsidR="006860CF" w:rsidRPr="00027379" w:rsidRDefault="006860CF" w:rsidP="002E70B4">
            <w:pPr>
              <w:jc w:val="center"/>
              <w:rPr>
                <w:rFonts w:ascii="Arial" w:eastAsia="Times New Roman" w:hAnsi="Arial" w:cs="Arial"/>
                <w:b/>
                <w:bCs/>
                <w:sz w:val="18"/>
                <w:szCs w:val="18"/>
                <w:lang w:val="fr-FR"/>
              </w:rPr>
            </w:pPr>
            <w:r w:rsidRPr="00027379">
              <w:rPr>
                <w:rFonts w:ascii="Arial" w:hAnsi="Arial" w:cs="Arial"/>
                <w:color w:val="000000"/>
                <w:sz w:val="18"/>
                <w:szCs w:val="18"/>
              </w:rPr>
              <w:t xml:space="preserve">76,2 </w:t>
            </w:r>
            <w:r w:rsidRPr="00027379">
              <w:rPr>
                <w:rFonts w:ascii="Arial" w:eastAsia="Times New Roman" w:hAnsi="Arial" w:cs="Arial"/>
                <w:sz w:val="18"/>
                <w:szCs w:val="18"/>
                <w:lang w:val="fr-FR"/>
              </w:rPr>
              <w:t xml:space="preserve">± </w:t>
            </w:r>
            <w:r w:rsidRPr="00027379">
              <w:rPr>
                <w:rFonts w:ascii="Arial" w:hAnsi="Arial" w:cs="Arial"/>
                <w:color w:val="000000"/>
                <w:sz w:val="18"/>
                <w:szCs w:val="18"/>
              </w:rPr>
              <w:t>10,9</w:t>
            </w:r>
            <w:r w:rsidRPr="00027379">
              <w:rPr>
                <w:rFonts w:ascii="Arial" w:eastAsia="Times New Roman" w:hAnsi="Arial" w:cs="Arial"/>
                <w:sz w:val="18"/>
                <w:szCs w:val="18"/>
                <w:lang w:val="fr-FR"/>
              </w:rPr>
              <w:t xml:space="preserve"> </w:t>
            </w:r>
            <w:r w:rsidRPr="00027379">
              <w:rPr>
                <w:rFonts w:ascii="Arial" w:eastAsia="Times New Roman" w:hAnsi="Arial" w:cs="Arial"/>
                <w:bCs/>
                <w:sz w:val="18"/>
                <w:szCs w:val="18"/>
                <w:lang w:val="fr-FR"/>
              </w:rPr>
              <w:t>ab</w:t>
            </w:r>
          </w:p>
        </w:tc>
        <w:tc>
          <w:tcPr>
            <w:tcW w:w="1386" w:type="dxa"/>
            <w:tcBorders>
              <w:top w:val="single" w:sz="4" w:space="0" w:color="auto"/>
            </w:tcBorders>
            <w:shd w:val="clear" w:color="auto" w:fill="auto"/>
            <w:vAlign w:val="bottom"/>
            <w:hideMark/>
          </w:tcPr>
          <w:p w14:paraId="1418C722" w14:textId="77777777" w:rsidR="006860CF" w:rsidRPr="00027379" w:rsidRDefault="006860CF" w:rsidP="002E70B4">
            <w:pPr>
              <w:jc w:val="center"/>
              <w:rPr>
                <w:rFonts w:ascii="Arial" w:eastAsia="Times New Roman" w:hAnsi="Arial" w:cs="Arial"/>
                <w:b/>
                <w:bCs/>
                <w:sz w:val="18"/>
                <w:szCs w:val="18"/>
                <w:lang w:val="fr-FR"/>
              </w:rPr>
            </w:pPr>
            <w:r w:rsidRPr="00027379">
              <w:rPr>
                <w:rFonts w:ascii="Arial" w:hAnsi="Arial" w:cs="Arial"/>
                <w:color w:val="000000"/>
                <w:sz w:val="18"/>
                <w:szCs w:val="18"/>
              </w:rPr>
              <w:t>62,5</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14,5</w:t>
            </w:r>
            <w:r w:rsidRPr="00027379">
              <w:rPr>
                <w:rFonts w:ascii="Arial" w:eastAsia="Times New Roman" w:hAnsi="Arial" w:cs="Arial"/>
                <w:sz w:val="18"/>
                <w:szCs w:val="18"/>
                <w:lang w:val="fr-FR"/>
              </w:rPr>
              <w:t xml:space="preserve"> </w:t>
            </w:r>
            <w:r w:rsidRPr="00027379">
              <w:rPr>
                <w:rFonts w:ascii="Arial" w:eastAsia="Times New Roman" w:hAnsi="Arial" w:cs="Arial"/>
                <w:bCs/>
                <w:sz w:val="18"/>
                <w:szCs w:val="18"/>
                <w:lang w:val="fr-FR"/>
              </w:rPr>
              <w:t>a</w:t>
            </w:r>
          </w:p>
        </w:tc>
        <w:tc>
          <w:tcPr>
            <w:tcW w:w="1386" w:type="dxa"/>
            <w:tcBorders>
              <w:top w:val="single" w:sz="4" w:space="0" w:color="auto"/>
            </w:tcBorders>
            <w:shd w:val="clear" w:color="auto" w:fill="auto"/>
            <w:vAlign w:val="bottom"/>
            <w:hideMark/>
          </w:tcPr>
          <w:p w14:paraId="159C2F7B" w14:textId="77777777" w:rsidR="006860CF" w:rsidRPr="00027379" w:rsidRDefault="006860CF" w:rsidP="002E70B4">
            <w:pPr>
              <w:jc w:val="center"/>
              <w:rPr>
                <w:rFonts w:ascii="Arial" w:eastAsia="Times New Roman" w:hAnsi="Arial" w:cs="Arial"/>
                <w:b/>
                <w:bCs/>
                <w:sz w:val="18"/>
                <w:szCs w:val="18"/>
                <w:lang w:val="fr-FR"/>
              </w:rPr>
            </w:pPr>
            <w:r w:rsidRPr="00027379">
              <w:rPr>
                <w:rFonts w:ascii="Arial" w:hAnsi="Arial" w:cs="Arial"/>
                <w:color w:val="000000"/>
                <w:sz w:val="18"/>
                <w:szCs w:val="18"/>
              </w:rPr>
              <w:t>35,0</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11,9 ab</w:t>
            </w:r>
          </w:p>
        </w:tc>
        <w:tc>
          <w:tcPr>
            <w:tcW w:w="1386" w:type="dxa"/>
            <w:tcBorders>
              <w:top w:val="single" w:sz="4" w:space="0" w:color="auto"/>
            </w:tcBorders>
            <w:shd w:val="clear" w:color="auto" w:fill="auto"/>
            <w:vAlign w:val="bottom"/>
            <w:hideMark/>
          </w:tcPr>
          <w:p w14:paraId="23D64A24" w14:textId="77777777" w:rsidR="006860CF" w:rsidRPr="0094375E" w:rsidRDefault="006860CF" w:rsidP="002E70B4">
            <w:pPr>
              <w:jc w:val="center"/>
              <w:rPr>
                <w:rFonts w:ascii="Arial" w:eastAsia="Times New Roman" w:hAnsi="Arial" w:cs="Arial"/>
                <w:b/>
                <w:bCs/>
                <w:sz w:val="18"/>
                <w:szCs w:val="18"/>
                <w:lang w:val="fr-FR"/>
              </w:rPr>
            </w:pPr>
            <w:r w:rsidRPr="0094375E">
              <w:rPr>
                <w:rFonts w:ascii="Arial" w:hAnsi="Arial" w:cs="Arial"/>
                <w:color w:val="000000"/>
                <w:sz w:val="18"/>
                <w:szCs w:val="18"/>
              </w:rPr>
              <w:t>50,0</w:t>
            </w:r>
            <w:r w:rsidRPr="0094375E">
              <w:rPr>
                <w:rFonts w:ascii="Arial" w:eastAsia="Times New Roman" w:hAnsi="Arial" w:cs="Arial"/>
                <w:sz w:val="18"/>
                <w:szCs w:val="18"/>
                <w:lang w:val="fr-FR"/>
              </w:rPr>
              <w:t xml:space="preserve"> ± </w:t>
            </w:r>
            <w:r w:rsidRPr="0094375E">
              <w:rPr>
                <w:rFonts w:ascii="Arial" w:hAnsi="Arial" w:cs="Arial"/>
                <w:color w:val="000000"/>
                <w:sz w:val="18"/>
                <w:szCs w:val="18"/>
              </w:rPr>
              <w:t>10,2</w:t>
            </w:r>
            <w:r w:rsidRPr="0094375E">
              <w:rPr>
                <w:rFonts w:ascii="Arial" w:eastAsia="Times New Roman" w:hAnsi="Arial" w:cs="Arial"/>
                <w:sz w:val="18"/>
                <w:szCs w:val="18"/>
                <w:lang w:val="fr-FR"/>
              </w:rPr>
              <w:t xml:space="preserve"> </w:t>
            </w:r>
            <w:r w:rsidRPr="0094375E">
              <w:rPr>
                <w:rFonts w:ascii="Arial" w:eastAsia="Times New Roman" w:hAnsi="Arial" w:cs="Arial"/>
                <w:bCs/>
                <w:sz w:val="18"/>
                <w:szCs w:val="18"/>
                <w:lang w:val="fr-FR"/>
              </w:rPr>
              <w:t>a</w:t>
            </w:r>
          </w:p>
        </w:tc>
      </w:tr>
      <w:tr w:rsidR="006860CF" w:rsidRPr="000B4525" w14:paraId="2FC1AAA6" w14:textId="77777777" w:rsidTr="00AA6D5F">
        <w:trPr>
          <w:trHeight w:val="255"/>
        </w:trPr>
        <w:tc>
          <w:tcPr>
            <w:tcW w:w="2594" w:type="dxa"/>
            <w:tcBorders>
              <w:top w:val="nil"/>
            </w:tcBorders>
            <w:shd w:val="clear" w:color="auto" w:fill="auto"/>
            <w:noWrap/>
            <w:vAlign w:val="bottom"/>
            <w:hideMark/>
          </w:tcPr>
          <w:p w14:paraId="31DE6074" w14:textId="77777777" w:rsidR="006860CF" w:rsidRPr="00B81E3A" w:rsidRDefault="006860CF" w:rsidP="002E70B4">
            <w:pPr>
              <w:rPr>
                <w:rFonts w:ascii="Arial" w:eastAsia="Times New Roman" w:hAnsi="Arial" w:cs="Arial"/>
                <w:sz w:val="18"/>
                <w:szCs w:val="18"/>
                <w:lang w:val="fr-FR"/>
              </w:rPr>
            </w:pPr>
            <w:r w:rsidRPr="00B81E3A">
              <w:rPr>
                <w:rFonts w:ascii="Arial" w:eastAsia="Times New Roman" w:hAnsi="Arial" w:cs="Arial"/>
                <w:b/>
                <w:bCs/>
                <w:sz w:val="18"/>
                <w:szCs w:val="18"/>
                <w:lang w:eastAsia="fr-CA"/>
              </w:rPr>
              <w:t>5% de plants porteurs (T2)</w:t>
            </w:r>
          </w:p>
        </w:tc>
        <w:tc>
          <w:tcPr>
            <w:tcW w:w="1386" w:type="dxa"/>
            <w:tcBorders>
              <w:top w:val="nil"/>
            </w:tcBorders>
            <w:shd w:val="clear" w:color="auto" w:fill="auto"/>
            <w:noWrap/>
            <w:vAlign w:val="center"/>
            <w:hideMark/>
          </w:tcPr>
          <w:p w14:paraId="3B270640"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13,7 ± 3,7 </w:t>
            </w:r>
            <w:r w:rsidRPr="001109BB">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327A35C"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21,2 ± 2,4 </w:t>
            </w:r>
            <w:r w:rsidRPr="001109BB">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2B2DFA9" w14:textId="77777777" w:rsidR="006860CF" w:rsidRPr="00DF3B01" w:rsidRDefault="006860CF" w:rsidP="002E70B4">
            <w:pPr>
              <w:jc w:val="center"/>
              <w:rPr>
                <w:rFonts w:ascii="Arial" w:eastAsia="Times New Roman" w:hAnsi="Arial" w:cs="Arial"/>
                <w:sz w:val="18"/>
                <w:szCs w:val="18"/>
                <w:lang w:val="fr-FR"/>
              </w:rPr>
            </w:pPr>
            <w:r w:rsidRPr="00DF3B01">
              <w:rPr>
                <w:rFonts w:ascii="Arial" w:eastAsia="Times New Roman" w:hAnsi="Arial" w:cs="Arial"/>
                <w:sz w:val="18"/>
                <w:szCs w:val="18"/>
                <w:lang w:val="fr-FR"/>
              </w:rPr>
              <w:t xml:space="preserve">3,7 ± 2,4 </w:t>
            </w:r>
            <w:r w:rsidRPr="00DF3B01">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233B04B4" w14:textId="77777777" w:rsidR="006860CF" w:rsidRPr="00552051" w:rsidRDefault="006860CF" w:rsidP="002E70B4">
            <w:pPr>
              <w:jc w:val="center"/>
              <w:rPr>
                <w:rFonts w:ascii="Arial" w:eastAsia="Times New Roman" w:hAnsi="Arial" w:cs="Arial"/>
                <w:sz w:val="18"/>
                <w:szCs w:val="18"/>
                <w:lang w:val="fr-FR"/>
              </w:rPr>
            </w:pPr>
            <w:r w:rsidRPr="00552051">
              <w:rPr>
                <w:rFonts w:ascii="Arial" w:hAnsi="Arial" w:cs="Arial"/>
                <w:color w:val="000000"/>
                <w:sz w:val="18"/>
                <w:szCs w:val="18"/>
              </w:rPr>
              <w:t>18,7</w:t>
            </w:r>
            <w:r w:rsidRPr="00552051">
              <w:rPr>
                <w:rFonts w:ascii="Arial" w:eastAsia="Times New Roman" w:hAnsi="Arial" w:cs="Arial"/>
                <w:sz w:val="18"/>
                <w:szCs w:val="18"/>
                <w:lang w:val="fr-FR"/>
              </w:rPr>
              <w:t xml:space="preserve"> ± </w:t>
            </w:r>
            <w:r w:rsidRPr="00552051">
              <w:rPr>
                <w:rFonts w:ascii="Arial" w:hAnsi="Arial" w:cs="Arial"/>
                <w:color w:val="000000"/>
                <w:sz w:val="18"/>
                <w:szCs w:val="18"/>
              </w:rPr>
              <w:t>3,1</w:t>
            </w:r>
            <w:r w:rsidRPr="00552051">
              <w:rPr>
                <w:rFonts w:ascii="Arial" w:eastAsia="Times New Roman" w:hAnsi="Arial" w:cs="Arial"/>
                <w:sz w:val="18"/>
                <w:szCs w:val="18"/>
                <w:lang w:val="fr-FR"/>
              </w:rPr>
              <w:t xml:space="preserve"> </w:t>
            </w:r>
            <w:r w:rsidRPr="00552051">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2A302A9C" w14:textId="77777777" w:rsidR="006860CF" w:rsidRPr="00F51EC9" w:rsidRDefault="006860CF" w:rsidP="002E70B4">
            <w:pPr>
              <w:jc w:val="center"/>
              <w:rPr>
                <w:rFonts w:ascii="Arial" w:eastAsia="Times New Roman" w:hAnsi="Arial" w:cs="Arial"/>
                <w:sz w:val="18"/>
                <w:szCs w:val="18"/>
                <w:lang w:val="fr-FR"/>
              </w:rPr>
            </w:pPr>
            <w:r w:rsidRPr="00F51EC9">
              <w:rPr>
                <w:rFonts w:ascii="Arial" w:hAnsi="Arial" w:cs="Arial"/>
                <w:color w:val="000000"/>
                <w:sz w:val="18"/>
                <w:szCs w:val="18"/>
              </w:rPr>
              <w:t xml:space="preserve">23,7 </w:t>
            </w:r>
            <w:r w:rsidRPr="00F51EC9">
              <w:rPr>
                <w:rFonts w:ascii="Arial" w:eastAsia="Times New Roman" w:hAnsi="Arial" w:cs="Arial"/>
                <w:sz w:val="18"/>
                <w:szCs w:val="18"/>
                <w:lang w:val="fr-FR"/>
              </w:rPr>
              <w:t xml:space="preserve">± </w:t>
            </w:r>
            <w:r w:rsidRPr="00F51EC9">
              <w:rPr>
                <w:rFonts w:ascii="Arial" w:hAnsi="Arial" w:cs="Arial"/>
                <w:color w:val="000000"/>
                <w:sz w:val="18"/>
                <w:szCs w:val="18"/>
              </w:rPr>
              <w:t>8,3</w:t>
            </w:r>
            <w:r w:rsidRPr="00F51EC9">
              <w:rPr>
                <w:rFonts w:ascii="Arial" w:eastAsia="Times New Roman" w:hAnsi="Arial" w:cs="Arial"/>
                <w:sz w:val="18"/>
                <w:szCs w:val="18"/>
                <w:lang w:val="fr-FR"/>
              </w:rPr>
              <w:t xml:space="preserve"> </w:t>
            </w:r>
            <w:r w:rsidRPr="00F51EC9">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14DF7C84"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 xml:space="preserve">16,2 </w:t>
            </w:r>
            <w:r w:rsidRPr="00027379">
              <w:rPr>
                <w:rFonts w:ascii="Arial" w:eastAsia="Times New Roman" w:hAnsi="Arial" w:cs="Arial"/>
                <w:sz w:val="18"/>
                <w:szCs w:val="18"/>
                <w:lang w:val="fr-FR"/>
              </w:rPr>
              <w:t xml:space="preserve">± </w:t>
            </w:r>
            <w:r w:rsidRPr="00027379">
              <w:rPr>
                <w:rFonts w:ascii="Arial" w:hAnsi="Arial" w:cs="Arial"/>
                <w:color w:val="000000"/>
                <w:sz w:val="18"/>
                <w:szCs w:val="18"/>
              </w:rPr>
              <w:t>9,7</w:t>
            </w:r>
            <w:r w:rsidRPr="00027379">
              <w:rPr>
                <w:rFonts w:ascii="Arial" w:eastAsia="Times New Roman" w:hAnsi="Arial" w:cs="Arial"/>
                <w:sz w:val="18"/>
                <w:szCs w:val="18"/>
                <w:lang w:val="fr-FR"/>
              </w:rPr>
              <w:t xml:space="preserve"> </w:t>
            </w:r>
            <w:r w:rsidRPr="00027379">
              <w:rPr>
                <w:rFonts w:ascii="Arial" w:eastAsia="Times New Roman" w:hAnsi="Arial" w:cs="Arial"/>
                <w:bCs/>
                <w:sz w:val="18"/>
                <w:szCs w:val="18"/>
                <w:lang w:val="fr-FR"/>
              </w:rPr>
              <w:t>d</w:t>
            </w:r>
          </w:p>
        </w:tc>
        <w:tc>
          <w:tcPr>
            <w:tcW w:w="1386" w:type="dxa"/>
            <w:tcBorders>
              <w:top w:val="nil"/>
            </w:tcBorders>
            <w:shd w:val="clear" w:color="auto" w:fill="auto"/>
            <w:noWrap/>
            <w:vAlign w:val="bottom"/>
            <w:hideMark/>
          </w:tcPr>
          <w:p w14:paraId="5CB87F43"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10,0</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5,4</w:t>
            </w:r>
            <w:r w:rsidRPr="00027379">
              <w:rPr>
                <w:rFonts w:ascii="Arial" w:eastAsia="Times New Roman" w:hAnsi="Arial" w:cs="Arial"/>
                <w:sz w:val="18"/>
                <w:szCs w:val="18"/>
                <w:lang w:val="fr-FR"/>
              </w:rPr>
              <w:t xml:space="preserve"> </w:t>
            </w:r>
            <w:r w:rsidRPr="00027379">
              <w:rPr>
                <w:rFonts w:ascii="Arial" w:eastAsia="Times New Roman" w:hAnsi="Arial" w:cs="Arial"/>
                <w:bCs/>
                <w:sz w:val="18"/>
                <w:szCs w:val="18"/>
                <w:lang w:val="fr-FR"/>
              </w:rPr>
              <w:t>c</w:t>
            </w:r>
          </w:p>
        </w:tc>
        <w:tc>
          <w:tcPr>
            <w:tcW w:w="1386" w:type="dxa"/>
            <w:tcBorders>
              <w:top w:val="nil"/>
            </w:tcBorders>
            <w:shd w:val="clear" w:color="auto" w:fill="auto"/>
            <w:noWrap/>
            <w:vAlign w:val="bottom"/>
            <w:hideMark/>
          </w:tcPr>
          <w:p w14:paraId="2CF706BB"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2,5</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1,4 c</w:t>
            </w:r>
          </w:p>
        </w:tc>
        <w:tc>
          <w:tcPr>
            <w:tcW w:w="1386" w:type="dxa"/>
            <w:tcBorders>
              <w:top w:val="nil"/>
            </w:tcBorders>
            <w:shd w:val="clear" w:color="auto" w:fill="auto"/>
            <w:noWrap/>
            <w:vAlign w:val="bottom"/>
            <w:hideMark/>
          </w:tcPr>
          <w:p w14:paraId="1BCA0229" w14:textId="77777777" w:rsidR="006860CF" w:rsidRPr="0094375E" w:rsidRDefault="006860CF" w:rsidP="002E70B4">
            <w:pPr>
              <w:jc w:val="center"/>
              <w:rPr>
                <w:rFonts w:ascii="Arial" w:eastAsia="Times New Roman" w:hAnsi="Arial" w:cs="Arial"/>
                <w:sz w:val="18"/>
                <w:szCs w:val="18"/>
                <w:lang w:val="fr-FR"/>
              </w:rPr>
            </w:pPr>
            <w:r w:rsidRPr="0094375E">
              <w:rPr>
                <w:rFonts w:ascii="Arial" w:hAnsi="Arial" w:cs="Arial"/>
                <w:color w:val="000000"/>
                <w:sz w:val="18"/>
                <w:szCs w:val="18"/>
              </w:rPr>
              <w:t>12,5</w:t>
            </w:r>
            <w:r w:rsidRPr="0094375E">
              <w:rPr>
                <w:rFonts w:ascii="Arial" w:eastAsia="Times New Roman" w:hAnsi="Arial" w:cs="Arial"/>
                <w:sz w:val="18"/>
                <w:szCs w:val="18"/>
                <w:lang w:val="fr-FR"/>
              </w:rPr>
              <w:t xml:space="preserve"> ± </w:t>
            </w:r>
            <w:r w:rsidRPr="0094375E">
              <w:rPr>
                <w:rFonts w:ascii="Arial" w:hAnsi="Arial" w:cs="Arial"/>
                <w:color w:val="000000"/>
                <w:sz w:val="18"/>
                <w:szCs w:val="18"/>
              </w:rPr>
              <w:t>5,2</w:t>
            </w:r>
            <w:r w:rsidRPr="0094375E">
              <w:rPr>
                <w:rFonts w:ascii="Arial" w:eastAsia="Times New Roman" w:hAnsi="Arial" w:cs="Arial"/>
                <w:sz w:val="18"/>
                <w:szCs w:val="18"/>
                <w:lang w:val="fr-FR"/>
              </w:rPr>
              <w:t xml:space="preserve"> </w:t>
            </w:r>
            <w:r w:rsidRPr="0094375E">
              <w:rPr>
                <w:rFonts w:ascii="Arial" w:eastAsia="Times New Roman" w:hAnsi="Arial" w:cs="Arial"/>
                <w:bCs/>
                <w:sz w:val="18"/>
                <w:szCs w:val="18"/>
                <w:lang w:val="fr-FR"/>
              </w:rPr>
              <w:t>c</w:t>
            </w:r>
          </w:p>
        </w:tc>
      </w:tr>
      <w:tr w:rsidR="006860CF" w:rsidRPr="000B4525" w14:paraId="5A46DA65" w14:textId="77777777" w:rsidTr="00AA6D5F">
        <w:trPr>
          <w:trHeight w:val="255"/>
        </w:trPr>
        <w:tc>
          <w:tcPr>
            <w:tcW w:w="2594" w:type="dxa"/>
            <w:tcBorders>
              <w:top w:val="nil"/>
            </w:tcBorders>
            <w:shd w:val="clear" w:color="auto" w:fill="auto"/>
            <w:noWrap/>
            <w:vAlign w:val="bottom"/>
            <w:hideMark/>
          </w:tcPr>
          <w:p w14:paraId="33BC6E48" w14:textId="77777777" w:rsidR="006860CF" w:rsidRPr="00B81E3A" w:rsidRDefault="006860CF" w:rsidP="002E70B4">
            <w:pPr>
              <w:rPr>
                <w:rFonts w:ascii="Arial" w:eastAsia="Times New Roman" w:hAnsi="Arial" w:cs="Arial"/>
                <w:sz w:val="18"/>
                <w:szCs w:val="18"/>
                <w:lang w:val="fr-FR"/>
              </w:rPr>
            </w:pPr>
            <w:r w:rsidRPr="00B81E3A">
              <w:rPr>
                <w:rFonts w:ascii="Arial" w:eastAsia="Times New Roman" w:hAnsi="Arial" w:cs="Arial"/>
                <w:b/>
                <w:bCs/>
                <w:sz w:val="18"/>
                <w:szCs w:val="18"/>
                <w:lang w:eastAsia="fr-CA"/>
              </w:rPr>
              <w:t>15% de plants porteurs (T3)</w:t>
            </w:r>
          </w:p>
        </w:tc>
        <w:tc>
          <w:tcPr>
            <w:tcW w:w="1386" w:type="dxa"/>
            <w:tcBorders>
              <w:top w:val="nil"/>
            </w:tcBorders>
            <w:shd w:val="clear" w:color="auto" w:fill="auto"/>
            <w:noWrap/>
            <w:vAlign w:val="center"/>
            <w:hideMark/>
          </w:tcPr>
          <w:p w14:paraId="5EDFA109"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22,5 ± 10,5 </w:t>
            </w:r>
            <w:r w:rsidRPr="001109BB">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431D127"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15,0 ± 2,0 </w:t>
            </w:r>
            <w:r w:rsidRPr="001109BB">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46319AD0" w14:textId="77777777" w:rsidR="006860CF" w:rsidRPr="00DF3B01" w:rsidRDefault="006860CF" w:rsidP="002E70B4">
            <w:pPr>
              <w:jc w:val="center"/>
              <w:rPr>
                <w:rFonts w:ascii="Arial" w:eastAsia="Times New Roman" w:hAnsi="Arial" w:cs="Arial"/>
                <w:sz w:val="18"/>
                <w:szCs w:val="18"/>
                <w:lang w:val="fr-FR"/>
              </w:rPr>
            </w:pPr>
            <w:r w:rsidRPr="00DF3B01">
              <w:rPr>
                <w:rFonts w:ascii="Arial" w:eastAsia="Times New Roman" w:hAnsi="Arial" w:cs="Arial"/>
                <w:sz w:val="18"/>
                <w:szCs w:val="18"/>
                <w:lang w:val="fr-FR"/>
              </w:rPr>
              <w:t xml:space="preserve">7,5 ± 4,8 </w:t>
            </w:r>
            <w:r w:rsidRPr="00DF3B01">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780CE8A3" w14:textId="77777777" w:rsidR="006860CF" w:rsidRPr="00552051" w:rsidRDefault="006860CF" w:rsidP="002E70B4">
            <w:pPr>
              <w:jc w:val="center"/>
              <w:rPr>
                <w:rFonts w:ascii="Arial" w:eastAsia="Times New Roman" w:hAnsi="Arial" w:cs="Arial"/>
                <w:sz w:val="18"/>
                <w:szCs w:val="18"/>
                <w:lang w:val="fr-FR"/>
              </w:rPr>
            </w:pPr>
            <w:r w:rsidRPr="00552051">
              <w:rPr>
                <w:rFonts w:ascii="Arial" w:hAnsi="Arial" w:cs="Arial"/>
                <w:color w:val="000000"/>
                <w:sz w:val="18"/>
                <w:szCs w:val="18"/>
              </w:rPr>
              <w:t>26,2</w:t>
            </w:r>
            <w:r w:rsidRPr="00552051">
              <w:rPr>
                <w:rFonts w:ascii="Arial" w:eastAsia="Times New Roman" w:hAnsi="Arial" w:cs="Arial"/>
                <w:sz w:val="18"/>
                <w:szCs w:val="18"/>
                <w:lang w:val="fr-FR"/>
              </w:rPr>
              <w:t xml:space="preserve"> ± </w:t>
            </w:r>
            <w:r w:rsidRPr="00552051">
              <w:rPr>
                <w:rFonts w:ascii="Arial" w:hAnsi="Arial" w:cs="Arial"/>
                <w:color w:val="000000"/>
                <w:sz w:val="18"/>
                <w:szCs w:val="18"/>
              </w:rPr>
              <w:t>8,3</w:t>
            </w:r>
            <w:r w:rsidRPr="00552051">
              <w:rPr>
                <w:rFonts w:ascii="Arial" w:eastAsia="Times New Roman" w:hAnsi="Arial" w:cs="Arial"/>
                <w:sz w:val="18"/>
                <w:szCs w:val="18"/>
                <w:lang w:val="fr-FR"/>
              </w:rPr>
              <w:t xml:space="preserve"> </w:t>
            </w:r>
            <w:r w:rsidRPr="00552051">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2245B592" w14:textId="77777777" w:rsidR="006860CF" w:rsidRPr="00F51EC9" w:rsidRDefault="006860CF" w:rsidP="002E70B4">
            <w:pPr>
              <w:jc w:val="center"/>
              <w:rPr>
                <w:rFonts w:ascii="Arial" w:eastAsia="Times New Roman" w:hAnsi="Arial" w:cs="Arial"/>
                <w:sz w:val="18"/>
                <w:szCs w:val="18"/>
                <w:lang w:val="fr-FR"/>
              </w:rPr>
            </w:pPr>
            <w:r w:rsidRPr="00F51EC9">
              <w:rPr>
                <w:rFonts w:ascii="Arial" w:hAnsi="Arial" w:cs="Arial"/>
                <w:color w:val="000000"/>
                <w:sz w:val="18"/>
                <w:szCs w:val="18"/>
              </w:rPr>
              <w:t>56,2</w:t>
            </w:r>
            <w:r w:rsidRPr="00F51EC9">
              <w:rPr>
                <w:rFonts w:ascii="Arial" w:eastAsia="Times New Roman" w:hAnsi="Arial" w:cs="Arial"/>
                <w:sz w:val="18"/>
                <w:szCs w:val="18"/>
                <w:lang w:val="fr-FR"/>
              </w:rPr>
              <w:t xml:space="preserve"> ± </w:t>
            </w:r>
            <w:r w:rsidRPr="00F51EC9">
              <w:rPr>
                <w:rFonts w:ascii="Arial" w:hAnsi="Arial" w:cs="Arial"/>
                <w:color w:val="000000"/>
                <w:sz w:val="18"/>
                <w:szCs w:val="18"/>
              </w:rPr>
              <w:t>1,2</w:t>
            </w:r>
            <w:r w:rsidRPr="00F51EC9">
              <w:rPr>
                <w:rFonts w:ascii="Arial" w:eastAsia="Times New Roman" w:hAnsi="Arial" w:cs="Arial"/>
                <w:sz w:val="18"/>
                <w:szCs w:val="18"/>
                <w:lang w:val="fr-FR"/>
              </w:rPr>
              <w:t xml:space="preserve"> </w:t>
            </w:r>
            <w:r w:rsidRPr="00F51EC9">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67535B5B"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40,0</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14,9</w:t>
            </w:r>
            <w:r w:rsidRPr="00027379">
              <w:rPr>
                <w:rFonts w:ascii="Arial" w:eastAsia="Times New Roman" w:hAnsi="Arial" w:cs="Arial"/>
                <w:sz w:val="18"/>
                <w:szCs w:val="18"/>
                <w:lang w:val="fr-FR"/>
              </w:rPr>
              <w:t xml:space="preserve"> </w:t>
            </w:r>
            <w:r w:rsidRPr="00027379">
              <w:rPr>
                <w:rFonts w:ascii="Arial" w:eastAsia="Times New Roman" w:hAnsi="Arial" w:cs="Arial"/>
                <w:bCs/>
                <w:sz w:val="18"/>
                <w:szCs w:val="18"/>
                <w:lang w:val="fr-FR"/>
              </w:rPr>
              <w:t>cd</w:t>
            </w:r>
          </w:p>
        </w:tc>
        <w:tc>
          <w:tcPr>
            <w:tcW w:w="1386" w:type="dxa"/>
            <w:tcBorders>
              <w:top w:val="nil"/>
            </w:tcBorders>
            <w:shd w:val="clear" w:color="auto" w:fill="auto"/>
            <w:noWrap/>
            <w:vAlign w:val="bottom"/>
            <w:hideMark/>
          </w:tcPr>
          <w:p w14:paraId="03E4B08B"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13,7</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5,9</w:t>
            </w:r>
            <w:r w:rsidRPr="00027379">
              <w:rPr>
                <w:rFonts w:ascii="Arial" w:eastAsia="Times New Roman" w:hAnsi="Arial" w:cs="Arial"/>
                <w:sz w:val="18"/>
                <w:szCs w:val="18"/>
                <w:lang w:val="fr-FR"/>
              </w:rPr>
              <w:t xml:space="preserve"> </w:t>
            </w:r>
            <w:r w:rsidRPr="00027379">
              <w:rPr>
                <w:rFonts w:ascii="Arial" w:eastAsia="Times New Roman" w:hAnsi="Arial" w:cs="Arial"/>
                <w:bCs/>
                <w:sz w:val="18"/>
                <w:szCs w:val="18"/>
                <w:lang w:val="fr-FR"/>
              </w:rPr>
              <w:t>c</w:t>
            </w:r>
          </w:p>
        </w:tc>
        <w:tc>
          <w:tcPr>
            <w:tcW w:w="1386" w:type="dxa"/>
            <w:tcBorders>
              <w:top w:val="nil"/>
            </w:tcBorders>
            <w:shd w:val="clear" w:color="auto" w:fill="auto"/>
            <w:noWrap/>
            <w:vAlign w:val="bottom"/>
            <w:hideMark/>
          </w:tcPr>
          <w:p w14:paraId="775568FC"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5,0</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2,0 c</w:t>
            </w:r>
          </w:p>
        </w:tc>
        <w:tc>
          <w:tcPr>
            <w:tcW w:w="1386" w:type="dxa"/>
            <w:tcBorders>
              <w:top w:val="nil"/>
            </w:tcBorders>
            <w:shd w:val="clear" w:color="auto" w:fill="auto"/>
            <w:noWrap/>
            <w:vAlign w:val="bottom"/>
            <w:hideMark/>
          </w:tcPr>
          <w:p w14:paraId="22A976FF" w14:textId="77777777" w:rsidR="006860CF" w:rsidRPr="0094375E" w:rsidRDefault="006860CF" w:rsidP="002E70B4">
            <w:pPr>
              <w:jc w:val="center"/>
              <w:rPr>
                <w:rFonts w:ascii="Arial" w:eastAsia="Times New Roman" w:hAnsi="Arial" w:cs="Arial"/>
                <w:sz w:val="18"/>
                <w:szCs w:val="18"/>
                <w:lang w:val="fr-FR"/>
              </w:rPr>
            </w:pPr>
            <w:r w:rsidRPr="0094375E">
              <w:rPr>
                <w:rFonts w:ascii="Arial" w:hAnsi="Arial" w:cs="Arial"/>
                <w:color w:val="000000"/>
                <w:sz w:val="18"/>
                <w:szCs w:val="18"/>
              </w:rPr>
              <w:t>20,0</w:t>
            </w:r>
            <w:r w:rsidRPr="0094375E">
              <w:rPr>
                <w:rFonts w:ascii="Arial" w:eastAsia="Times New Roman" w:hAnsi="Arial" w:cs="Arial"/>
                <w:sz w:val="18"/>
                <w:szCs w:val="18"/>
                <w:lang w:val="fr-FR"/>
              </w:rPr>
              <w:t xml:space="preserve"> ± </w:t>
            </w:r>
            <w:r w:rsidRPr="0094375E">
              <w:rPr>
                <w:rFonts w:ascii="Arial" w:hAnsi="Arial" w:cs="Arial"/>
                <w:color w:val="000000"/>
                <w:sz w:val="18"/>
                <w:szCs w:val="18"/>
              </w:rPr>
              <w:t>5,4</w:t>
            </w:r>
            <w:r w:rsidRPr="0094375E">
              <w:rPr>
                <w:rFonts w:ascii="Arial" w:eastAsia="Times New Roman" w:hAnsi="Arial" w:cs="Arial"/>
                <w:sz w:val="18"/>
                <w:szCs w:val="18"/>
                <w:lang w:val="fr-FR"/>
              </w:rPr>
              <w:t xml:space="preserve"> </w:t>
            </w:r>
            <w:proofErr w:type="spellStart"/>
            <w:r w:rsidRPr="0094375E">
              <w:rPr>
                <w:rFonts w:ascii="Arial" w:eastAsia="Times New Roman" w:hAnsi="Arial" w:cs="Arial"/>
                <w:bCs/>
                <w:sz w:val="18"/>
                <w:szCs w:val="18"/>
                <w:lang w:val="fr-FR"/>
              </w:rPr>
              <w:t>bc</w:t>
            </w:r>
            <w:proofErr w:type="spellEnd"/>
          </w:p>
        </w:tc>
      </w:tr>
      <w:tr w:rsidR="006860CF" w:rsidRPr="000B4525" w14:paraId="78D32AAC" w14:textId="77777777" w:rsidTr="00AA6D5F">
        <w:trPr>
          <w:trHeight w:val="255"/>
        </w:trPr>
        <w:tc>
          <w:tcPr>
            <w:tcW w:w="2594" w:type="dxa"/>
            <w:tcBorders>
              <w:top w:val="nil"/>
            </w:tcBorders>
            <w:shd w:val="clear" w:color="auto" w:fill="auto"/>
            <w:noWrap/>
            <w:vAlign w:val="bottom"/>
            <w:hideMark/>
          </w:tcPr>
          <w:p w14:paraId="6B3532A6" w14:textId="77777777" w:rsidR="006860CF" w:rsidRPr="00B81E3A" w:rsidRDefault="006860CF" w:rsidP="002E70B4">
            <w:pPr>
              <w:rPr>
                <w:rFonts w:ascii="Arial" w:eastAsia="Times New Roman" w:hAnsi="Arial" w:cs="Arial"/>
                <w:sz w:val="18"/>
                <w:szCs w:val="18"/>
                <w:lang w:val="fr-FR"/>
              </w:rPr>
            </w:pPr>
            <w:r w:rsidRPr="00B81E3A">
              <w:rPr>
                <w:rFonts w:ascii="Arial" w:eastAsia="Times New Roman" w:hAnsi="Arial" w:cs="Arial"/>
                <w:b/>
                <w:bCs/>
                <w:sz w:val="18"/>
                <w:szCs w:val="18"/>
                <w:lang w:eastAsia="fr-CA"/>
              </w:rPr>
              <w:t>25% de plants porteurs (T4)</w:t>
            </w:r>
          </w:p>
        </w:tc>
        <w:tc>
          <w:tcPr>
            <w:tcW w:w="1386" w:type="dxa"/>
            <w:tcBorders>
              <w:top w:val="nil"/>
            </w:tcBorders>
            <w:shd w:val="clear" w:color="auto" w:fill="auto"/>
            <w:noWrap/>
            <w:vAlign w:val="center"/>
            <w:hideMark/>
          </w:tcPr>
          <w:p w14:paraId="72E501F6"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7,5 ± 2,5 </w:t>
            </w:r>
            <w:r w:rsidRPr="001109BB">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56893DB7"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23,7 ± 7,2 </w:t>
            </w:r>
            <w:r w:rsidRPr="001109BB">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A117F5A" w14:textId="77777777" w:rsidR="006860CF" w:rsidRPr="00DF3B01" w:rsidRDefault="006860CF" w:rsidP="002E70B4">
            <w:pPr>
              <w:jc w:val="center"/>
              <w:rPr>
                <w:rFonts w:ascii="Arial" w:eastAsia="Times New Roman" w:hAnsi="Arial" w:cs="Arial"/>
                <w:sz w:val="18"/>
                <w:szCs w:val="18"/>
                <w:lang w:val="fr-FR"/>
              </w:rPr>
            </w:pPr>
            <w:r w:rsidRPr="00DF3B01">
              <w:rPr>
                <w:rFonts w:ascii="Arial" w:eastAsia="Times New Roman" w:hAnsi="Arial" w:cs="Arial"/>
                <w:sz w:val="18"/>
                <w:szCs w:val="18"/>
                <w:lang w:val="fr-FR"/>
              </w:rPr>
              <w:t xml:space="preserve">15,0 ± 7,9 </w:t>
            </w:r>
            <w:r w:rsidRPr="00DF3B01">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3C4F92C9" w14:textId="77777777" w:rsidR="006860CF" w:rsidRPr="00552051" w:rsidRDefault="006860CF" w:rsidP="002E70B4">
            <w:pPr>
              <w:jc w:val="center"/>
              <w:rPr>
                <w:rFonts w:ascii="Arial" w:eastAsia="Times New Roman" w:hAnsi="Arial" w:cs="Arial"/>
                <w:sz w:val="18"/>
                <w:szCs w:val="18"/>
                <w:lang w:val="fr-FR"/>
              </w:rPr>
            </w:pPr>
            <w:r w:rsidRPr="00552051">
              <w:rPr>
                <w:rFonts w:ascii="Arial" w:hAnsi="Arial" w:cs="Arial"/>
                <w:color w:val="000000"/>
                <w:sz w:val="18"/>
                <w:szCs w:val="18"/>
              </w:rPr>
              <w:t>43,7</w:t>
            </w:r>
            <w:r w:rsidRPr="00552051">
              <w:rPr>
                <w:rFonts w:ascii="Arial" w:eastAsia="Times New Roman" w:hAnsi="Arial" w:cs="Arial"/>
                <w:sz w:val="18"/>
                <w:szCs w:val="18"/>
                <w:lang w:val="fr-FR"/>
              </w:rPr>
              <w:t xml:space="preserve"> ± </w:t>
            </w:r>
            <w:r w:rsidRPr="00552051">
              <w:rPr>
                <w:rFonts w:ascii="Arial" w:hAnsi="Arial" w:cs="Arial"/>
                <w:color w:val="000000"/>
                <w:sz w:val="18"/>
                <w:szCs w:val="18"/>
              </w:rPr>
              <w:t>16,4</w:t>
            </w:r>
            <w:r w:rsidRPr="00552051">
              <w:rPr>
                <w:rFonts w:ascii="Arial" w:eastAsia="Times New Roman" w:hAnsi="Arial" w:cs="Arial"/>
                <w:sz w:val="18"/>
                <w:szCs w:val="18"/>
                <w:lang w:val="fr-FR"/>
              </w:rPr>
              <w:t xml:space="preserve"> </w:t>
            </w:r>
            <w:r w:rsidRPr="00552051">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53BF02DC" w14:textId="77777777" w:rsidR="006860CF" w:rsidRPr="00F51EC9" w:rsidRDefault="006860CF" w:rsidP="002E70B4">
            <w:pPr>
              <w:jc w:val="center"/>
              <w:rPr>
                <w:rFonts w:ascii="Arial" w:eastAsia="Times New Roman" w:hAnsi="Arial" w:cs="Arial"/>
                <w:sz w:val="18"/>
                <w:szCs w:val="18"/>
                <w:lang w:val="fr-FR"/>
              </w:rPr>
            </w:pPr>
            <w:r w:rsidRPr="00F51EC9">
              <w:rPr>
                <w:rFonts w:ascii="Arial" w:hAnsi="Arial" w:cs="Arial"/>
                <w:color w:val="000000"/>
                <w:sz w:val="18"/>
                <w:szCs w:val="18"/>
              </w:rPr>
              <w:t>66,2</w:t>
            </w:r>
            <w:r w:rsidRPr="00F51EC9">
              <w:rPr>
                <w:rFonts w:ascii="Arial" w:eastAsia="Times New Roman" w:hAnsi="Arial" w:cs="Arial"/>
                <w:sz w:val="18"/>
                <w:szCs w:val="18"/>
                <w:lang w:val="fr-FR"/>
              </w:rPr>
              <w:t xml:space="preserve"> ± </w:t>
            </w:r>
            <w:r w:rsidRPr="00F51EC9">
              <w:rPr>
                <w:rFonts w:ascii="Arial" w:hAnsi="Arial" w:cs="Arial"/>
                <w:color w:val="000000"/>
                <w:sz w:val="18"/>
                <w:szCs w:val="18"/>
              </w:rPr>
              <w:t>12,8</w:t>
            </w:r>
            <w:r w:rsidRPr="00F51EC9">
              <w:rPr>
                <w:rFonts w:ascii="Arial" w:eastAsia="Times New Roman" w:hAnsi="Arial" w:cs="Arial"/>
                <w:sz w:val="18"/>
                <w:szCs w:val="18"/>
                <w:lang w:val="fr-FR"/>
              </w:rPr>
              <w:t xml:space="preserve"> </w:t>
            </w:r>
            <w:r w:rsidRPr="00F51EC9">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61DD8398"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77,5</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7,2</w:t>
            </w:r>
            <w:r w:rsidRPr="00027379">
              <w:rPr>
                <w:rFonts w:ascii="Arial" w:eastAsia="Times New Roman" w:hAnsi="Arial" w:cs="Arial"/>
                <w:sz w:val="18"/>
                <w:szCs w:val="18"/>
                <w:lang w:val="fr-FR"/>
              </w:rPr>
              <w:t xml:space="preserve"> </w:t>
            </w:r>
            <w:r w:rsidRPr="00027379">
              <w:rPr>
                <w:rFonts w:ascii="Arial" w:eastAsia="Times New Roman" w:hAnsi="Arial" w:cs="Arial"/>
                <w:bCs/>
                <w:sz w:val="18"/>
                <w:szCs w:val="18"/>
                <w:lang w:val="fr-FR"/>
              </w:rPr>
              <w:t>ab</w:t>
            </w:r>
          </w:p>
        </w:tc>
        <w:tc>
          <w:tcPr>
            <w:tcW w:w="1386" w:type="dxa"/>
            <w:tcBorders>
              <w:top w:val="nil"/>
            </w:tcBorders>
            <w:shd w:val="clear" w:color="auto" w:fill="auto"/>
            <w:noWrap/>
            <w:vAlign w:val="bottom"/>
            <w:hideMark/>
          </w:tcPr>
          <w:p w14:paraId="0A0E379D"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36,2</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15,5</w:t>
            </w:r>
            <w:r w:rsidRPr="00027379">
              <w:rPr>
                <w:rFonts w:ascii="Arial" w:eastAsia="Times New Roman" w:hAnsi="Arial" w:cs="Arial"/>
                <w:sz w:val="18"/>
                <w:szCs w:val="18"/>
                <w:lang w:val="fr-FR"/>
              </w:rPr>
              <w:t xml:space="preserve"> </w:t>
            </w:r>
            <w:proofErr w:type="spellStart"/>
            <w:r w:rsidRPr="00027379">
              <w:rPr>
                <w:rFonts w:ascii="Arial" w:eastAsia="Times New Roman" w:hAnsi="Arial" w:cs="Arial"/>
                <w:bCs/>
                <w:sz w:val="18"/>
                <w:szCs w:val="18"/>
                <w:lang w:val="fr-FR"/>
              </w:rPr>
              <w:t>bc</w:t>
            </w:r>
            <w:proofErr w:type="spellEnd"/>
          </w:p>
        </w:tc>
        <w:tc>
          <w:tcPr>
            <w:tcW w:w="1386" w:type="dxa"/>
            <w:tcBorders>
              <w:top w:val="nil"/>
            </w:tcBorders>
            <w:shd w:val="clear" w:color="auto" w:fill="auto"/>
            <w:noWrap/>
            <w:vAlign w:val="bottom"/>
            <w:hideMark/>
          </w:tcPr>
          <w:p w14:paraId="5E7829E5"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5,0</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2,0 c</w:t>
            </w:r>
          </w:p>
        </w:tc>
        <w:tc>
          <w:tcPr>
            <w:tcW w:w="1386" w:type="dxa"/>
            <w:tcBorders>
              <w:top w:val="nil"/>
            </w:tcBorders>
            <w:shd w:val="clear" w:color="auto" w:fill="auto"/>
            <w:noWrap/>
            <w:vAlign w:val="bottom"/>
            <w:hideMark/>
          </w:tcPr>
          <w:p w14:paraId="42EC284F" w14:textId="77777777" w:rsidR="006860CF" w:rsidRPr="0094375E" w:rsidRDefault="006860CF" w:rsidP="002E70B4">
            <w:pPr>
              <w:jc w:val="center"/>
              <w:rPr>
                <w:rFonts w:ascii="Arial" w:eastAsia="Times New Roman" w:hAnsi="Arial" w:cs="Arial"/>
                <w:sz w:val="18"/>
                <w:szCs w:val="18"/>
                <w:lang w:val="fr-FR"/>
              </w:rPr>
            </w:pPr>
            <w:r w:rsidRPr="0094375E">
              <w:rPr>
                <w:rFonts w:ascii="Arial" w:hAnsi="Arial" w:cs="Arial"/>
                <w:color w:val="000000"/>
                <w:sz w:val="18"/>
                <w:szCs w:val="18"/>
              </w:rPr>
              <w:t>23,7</w:t>
            </w:r>
            <w:r w:rsidRPr="0094375E">
              <w:rPr>
                <w:rFonts w:ascii="Arial" w:eastAsia="Times New Roman" w:hAnsi="Arial" w:cs="Arial"/>
                <w:sz w:val="18"/>
                <w:szCs w:val="18"/>
                <w:lang w:val="fr-FR"/>
              </w:rPr>
              <w:t xml:space="preserve"> ± </w:t>
            </w:r>
            <w:r w:rsidRPr="0094375E">
              <w:rPr>
                <w:rFonts w:ascii="Arial" w:hAnsi="Arial" w:cs="Arial"/>
                <w:color w:val="000000"/>
                <w:sz w:val="18"/>
                <w:szCs w:val="18"/>
              </w:rPr>
              <w:t>4,7</w:t>
            </w:r>
            <w:r w:rsidRPr="0094375E">
              <w:rPr>
                <w:rFonts w:ascii="Arial" w:eastAsia="Times New Roman" w:hAnsi="Arial" w:cs="Arial"/>
                <w:sz w:val="18"/>
                <w:szCs w:val="18"/>
                <w:lang w:val="fr-FR"/>
              </w:rPr>
              <w:t xml:space="preserve"> </w:t>
            </w:r>
            <w:proofErr w:type="spellStart"/>
            <w:r w:rsidRPr="0094375E">
              <w:rPr>
                <w:rFonts w:ascii="Arial" w:eastAsia="Times New Roman" w:hAnsi="Arial" w:cs="Arial"/>
                <w:bCs/>
                <w:sz w:val="18"/>
                <w:szCs w:val="18"/>
                <w:lang w:val="fr-FR"/>
              </w:rPr>
              <w:t>bc</w:t>
            </w:r>
            <w:proofErr w:type="spellEnd"/>
          </w:p>
        </w:tc>
      </w:tr>
      <w:tr w:rsidR="006860CF" w:rsidRPr="000B4525" w14:paraId="086F39F5" w14:textId="77777777" w:rsidTr="00AA6D5F">
        <w:trPr>
          <w:trHeight w:val="255"/>
        </w:trPr>
        <w:tc>
          <w:tcPr>
            <w:tcW w:w="2594" w:type="dxa"/>
            <w:tcBorders>
              <w:top w:val="nil"/>
            </w:tcBorders>
            <w:shd w:val="clear" w:color="auto" w:fill="auto"/>
            <w:noWrap/>
            <w:vAlign w:val="bottom"/>
            <w:hideMark/>
          </w:tcPr>
          <w:p w14:paraId="58190FBB" w14:textId="77777777" w:rsidR="006860CF" w:rsidRPr="00B81E3A" w:rsidRDefault="006860CF" w:rsidP="002E70B4">
            <w:pPr>
              <w:rPr>
                <w:rFonts w:ascii="Arial" w:eastAsia="Times New Roman" w:hAnsi="Arial" w:cs="Arial"/>
                <w:sz w:val="18"/>
                <w:szCs w:val="18"/>
                <w:lang w:val="fr-FR"/>
              </w:rPr>
            </w:pPr>
            <w:r w:rsidRPr="00B81E3A">
              <w:rPr>
                <w:rFonts w:ascii="Arial" w:eastAsia="Times New Roman" w:hAnsi="Arial" w:cs="Arial"/>
                <w:b/>
                <w:bCs/>
                <w:sz w:val="18"/>
                <w:szCs w:val="18"/>
                <w:lang w:eastAsia="fr-CA"/>
              </w:rPr>
              <w:t>50% de plants porteurs (T5)</w:t>
            </w:r>
          </w:p>
        </w:tc>
        <w:tc>
          <w:tcPr>
            <w:tcW w:w="1386" w:type="dxa"/>
            <w:tcBorders>
              <w:top w:val="nil"/>
            </w:tcBorders>
            <w:shd w:val="clear" w:color="auto" w:fill="auto"/>
            <w:noWrap/>
            <w:vAlign w:val="center"/>
            <w:hideMark/>
          </w:tcPr>
          <w:p w14:paraId="547D4D87"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12,5 ± 4,8 </w:t>
            </w:r>
            <w:r w:rsidRPr="001109BB">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661410A7"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17,5 ± 1,4 </w:t>
            </w:r>
            <w:r w:rsidRPr="001109BB">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2ACFC3FD" w14:textId="77777777" w:rsidR="006860CF" w:rsidRPr="00DF3B01" w:rsidRDefault="006860CF" w:rsidP="002E70B4">
            <w:pPr>
              <w:jc w:val="center"/>
              <w:rPr>
                <w:rFonts w:ascii="Arial" w:eastAsia="Times New Roman" w:hAnsi="Arial" w:cs="Arial"/>
                <w:sz w:val="18"/>
                <w:szCs w:val="18"/>
                <w:lang w:val="fr-FR"/>
              </w:rPr>
            </w:pPr>
            <w:r w:rsidRPr="00DF3B01">
              <w:rPr>
                <w:rFonts w:ascii="Arial" w:eastAsia="Times New Roman" w:hAnsi="Arial" w:cs="Arial"/>
                <w:sz w:val="18"/>
                <w:szCs w:val="18"/>
                <w:lang w:val="fr-FR"/>
              </w:rPr>
              <w:t xml:space="preserve">5,0 ± 2,0 </w:t>
            </w:r>
            <w:r w:rsidRPr="00DF3B01">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7F9E9B45" w14:textId="77777777" w:rsidR="006860CF" w:rsidRPr="00552051" w:rsidRDefault="006860CF" w:rsidP="002E70B4">
            <w:pPr>
              <w:jc w:val="center"/>
              <w:rPr>
                <w:rFonts w:ascii="Arial" w:eastAsia="Times New Roman" w:hAnsi="Arial" w:cs="Arial"/>
                <w:sz w:val="18"/>
                <w:szCs w:val="18"/>
                <w:lang w:val="fr-FR"/>
              </w:rPr>
            </w:pPr>
            <w:r w:rsidRPr="00552051">
              <w:rPr>
                <w:rFonts w:ascii="Arial" w:hAnsi="Arial" w:cs="Arial"/>
                <w:color w:val="000000"/>
                <w:sz w:val="18"/>
                <w:szCs w:val="18"/>
              </w:rPr>
              <w:t>47,5</w:t>
            </w:r>
            <w:r w:rsidRPr="00552051">
              <w:rPr>
                <w:rFonts w:ascii="Arial" w:eastAsia="Times New Roman" w:hAnsi="Arial" w:cs="Arial"/>
                <w:sz w:val="18"/>
                <w:szCs w:val="18"/>
                <w:lang w:val="fr-FR"/>
              </w:rPr>
              <w:t xml:space="preserve"> ± </w:t>
            </w:r>
            <w:r w:rsidRPr="00552051">
              <w:rPr>
                <w:rFonts w:ascii="Arial" w:hAnsi="Arial" w:cs="Arial"/>
                <w:color w:val="000000"/>
                <w:sz w:val="18"/>
                <w:szCs w:val="18"/>
              </w:rPr>
              <w:t>14,4</w:t>
            </w:r>
            <w:r w:rsidRPr="00552051">
              <w:rPr>
                <w:rFonts w:ascii="Arial" w:eastAsia="Times New Roman" w:hAnsi="Arial" w:cs="Arial"/>
                <w:sz w:val="18"/>
                <w:szCs w:val="18"/>
                <w:lang w:val="fr-FR"/>
              </w:rPr>
              <w:t xml:space="preserve"> </w:t>
            </w:r>
            <w:r w:rsidRPr="00552051">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02B7A885" w14:textId="77777777" w:rsidR="006860CF" w:rsidRPr="00F51EC9" w:rsidRDefault="006860CF" w:rsidP="002E70B4">
            <w:pPr>
              <w:jc w:val="center"/>
              <w:rPr>
                <w:rFonts w:ascii="Arial" w:eastAsia="Times New Roman" w:hAnsi="Arial" w:cs="Arial"/>
                <w:sz w:val="18"/>
                <w:szCs w:val="18"/>
                <w:lang w:val="fr-FR"/>
              </w:rPr>
            </w:pPr>
            <w:r w:rsidRPr="00F51EC9">
              <w:rPr>
                <w:rFonts w:ascii="Arial" w:hAnsi="Arial" w:cs="Arial"/>
                <w:color w:val="000000"/>
                <w:sz w:val="18"/>
                <w:szCs w:val="18"/>
              </w:rPr>
              <w:t>72,5</w:t>
            </w:r>
            <w:r w:rsidRPr="00F51EC9">
              <w:rPr>
                <w:rFonts w:ascii="Arial" w:eastAsia="Times New Roman" w:hAnsi="Arial" w:cs="Arial"/>
                <w:sz w:val="18"/>
                <w:szCs w:val="18"/>
                <w:lang w:val="fr-FR"/>
              </w:rPr>
              <w:t xml:space="preserve"> ± </w:t>
            </w:r>
            <w:r w:rsidRPr="00F51EC9">
              <w:rPr>
                <w:rFonts w:ascii="Arial" w:hAnsi="Arial" w:cs="Arial"/>
                <w:color w:val="000000"/>
                <w:sz w:val="18"/>
                <w:szCs w:val="18"/>
              </w:rPr>
              <w:t>9,2</w:t>
            </w:r>
            <w:r w:rsidRPr="00F51EC9">
              <w:rPr>
                <w:rFonts w:ascii="Arial" w:eastAsia="Times New Roman" w:hAnsi="Arial" w:cs="Arial"/>
                <w:sz w:val="18"/>
                <w:szCs w:val="18"/>
                <w:lang w:val="fr-FR"/>
              </w:rPr>
              <w:t xml:space="preserve"> </w:t>
            </w:r>
            <w:r w:rsidRPr="00F51EC9">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5AC8B2EF"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73,5</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9,7</w:t>
            </w:r>
            <w:r w:rsidRPr="00027379">
              <w:rPr>
                <w:rFonts w:ascii="Arial" w:eastAsia="Times New Roman" w:hAnsi="Arial" w:cs="Arial"/>
                <w:sz w:val="18"/>
                <w:szCs w:val="18"/>
                <w:lang w:val="fr-FR"/>
              </w:rPr>
              <w:t xml:space="preserve"> </w:t>
            </w:r>
            <w:r w:rsidRPr="00027379">
              <w:rPr>
                <w:rFonts w:ascii="Arial" w:eastAsia="Times New Roman" w:hAnsi="Arial" w:cs="Arial"/>
                <w:bCs/>
                <w:sz w:val="18"/>
                <w:szCs w:val="18"/>
                <w:lang w:val="fr-FR"/>
              </w:rPr>
              <w:t>ab</w:t>
            </w:r>
          </w:p>
        </w:tc>
        <w:tc>
          <w:tcPr>
            <w:tcW w:w="1386" w:type="dxa"/>
            <w:tcBorders>
              <w:top w:val="nil"/>
            </w:tcBorders>
            <w:shd w:val="clear" w:color="auto" w:fill="auto"/>
            <w:noWrap/>
            <w:vAlign w:val="bottom"/>
            <w:hideMark/>
          </w:tcPr>
          <w:p w14:paraId="608552A4"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41,2</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13,4</w:t>
            </w:r>
            <w:r w:rsidRPr="00027379">
              <w:rPr>
                <w:rFonts w:ascii="Arial" w:eastAsia="Times New Roman" w:hAnsi="Arial" w:cs="Arial"/>
                <w:sz w:val="18"/>
                <w:szCs w:val="18"/>
                <w:lang w:val="fr-FR"/>
              </w:rPr>
              <w:t xml:space="preserve"> </w:t>
            </w:r>
            <w:r w:rsidRPr="00027379">
              <w:rPr>
                <w:rFonts w:ascii="Arial" w:eastAsia="Times New Roman" w:hAnsi="Arial" w:cs="Arial"/>
                <w:bCs/>
                <w:sz w:val="18"/>
                <w:szCs w:val="18"/>
                <w:lang w:val="fr-FR"/>
              </w:rPr>
              <w:t>ab</w:t>
            </w:r>
          </w:p>
        </w:tc>
        <w:tc>
          <w:tcPr>
            <w:tcW w:w="1386" w:type="dxa"/>
            <w:tcBorders>
              <w:top w:val="nil"/>
            </w:tcBorders>
            <w:shd w:val="clear" w:color="auto" w:fill="auto"/>
            <w:noWrap/>
            <w:vAlign w:val="bottom"/>
            <w:hideMark/>
          </w:tcPr>
          <w:p w14:paraId="75C049EC"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16,2</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8,5</w:t>
            </w:r>
            <w:r w:rsidRPr="00027379">
              <w:rPr>
                <w:rFonts w:ascii="Arial" w:eastAsia="Times New Roman" w:hAnsi="Arial" w:cs="Arial"/>
                <w:sz w:val="18"/>
                <w:szCs w:val="18"/>
                <w:lang w:val="fr-FR"/>
              </w:rPr>
              <w:t xml:space="preserve"> </w:t>
            </w:r>
            <w:proofErr w:type="spellStart"/>
            <w:r w:rsidRPr="00027379">
              <w:rPr>
                <w:rFonts w:ascii="Arial" w:eastAsia="Times New Roman" w:hAnsi="Arial" w:cs="Arial"/>
                <w:bCs/>
                <w:sz w:val="18"/>
                <w:szCs w:val="18"/>
                <w:lang w:val="fr-FR"/>
              </w:rPr>
              <w:t>bc</w:t>
            </w:r>
            <w:proofErr w:type="spellEnd"/>
          </w:p>
        </w:tc>
        <w:tc>
          <w:tcPr>
            <w:tcW w:w="1386" w:type="dxa"/>
            <w:tcBorders>
              <w:top w:val="nil"/>
            </w:tcBorders>
            <w:shd w:val="clear" w:color="auto" w:fill="auto"/>
            <w:noWrap/>
            <w:vAlign w:val="bottom"/>
            <w:hideMark/>
          </w:tcPr>
          <w:p w14:paraId="6CE0D599" w14:textId="77777777" w:rsidR="006860CF" w:rsidRPr="0094375E" w:rsidRDefault="006860CF" w:rsidP="002E70B4">
            <w:pPr>
              <w:jc w:val="center"/>
              <w:rPr>
                <w:rFonts w:ascii="Arial" w:eastAsia="Times New Roman" w:hAnsi="Arial" w:cs="Arial"/>
                <w:sz w:val="18"/>
                <w:szCs w:val="18"/>
                <w:lang w:val="fr-FR"/>
              </w:rPr>
            </w:pPr>
            <w:r w:rsidRPr="0094375E">
              <w:rPr>
                <w:rFonts w:ascii="Arial" w:hAnsi="Arial" w:cs="Arial"/>
                <w:color w:val="000000"/>
                <w:sz w:val="18"/>
                <w:szCs w:val="18"/>
              </w:rPr>
              <w:t>31,2</w:t>
            </w:r>
            <w:r w:rsidRPr="0094375E">
              <w:rPr>
                <w:rFonts w:ascii="Arial" w:eastAsia="Times New Roman" w:hAnsi="Arial" w:cs="Arial"/>
                <w:sz w:val="18"/>
                <w:szCs w:val="18"/>
                <w:lang w:val="fr-FR"/>
              </w:rPr>
              <w:t xml:space="preserve"> ± </w:t>
            </w:r>
            <w:r w:rsidRPr="0094375E">
              <w:rPr>
                <w:rFonts w:ascii="Arial" w:hAnsi="Arial" w:cs="Arial"/>
                <w:color w:val="000000"/>
                <w:sz w:val="18"/>
                <w:szCs w:val="18"/>
              </w:rPr>
              <w:t>2,4</w:t>
            </w:r>
            <w:r w:rsidRPr="0094375E">
              <w:rPr>
                <w:rFonts w:ascii="Arial" w:eastAsia="Times New Roman" w:hAnsi="Arial" w:cs="Arial"/>
                <w:sz w:val="18"/>
                <w:szCs w:val="18"/>
                <w:lang w:val="fr-FR"/>
              </w:rPr>
              <w:t xml:space="preserve"> </w:t>
            </w:r>
            <w:r w:rsidRPr="0094375E">
              <w:rPr>
                <w:rFonts w:ascii="Arial" w:eastAsia="Times New Roman" w:hAnsi="Arial" w:cs="Arial"/>
                <w:bCs/>
                <w:sz w:val="18"/>
                <w:szCs w:val="18"/>
                <w:lang w:val="fr-FR"/>
              </w:rPr>
              <w:t>b</w:t>
            </w:r>
          </w:p>
        </w:tc>
      </w:tr>
      <w:tr w:rsidR="006860CF" w:rsidRPr="000B4525" w14:paraId="0E63EFFE" w14:textId="77777777" w:rsidTr="00AA6D5F">
        <w:trPr>
          <w:trHeight w:val="255"/>
        </w:trPr>
        <w:tc>
          <w:tcPr>
            <w:tcW w:w="2594" w:type="dxa"/>
            <w:tcBorders>
              <w:top w:val="nil"/>
            </w:tcBorders>
            <w:shd w:val="clear" w:color="auto" w:fill="auto"/>
            <w:noWrap/>
            <w:vAlign w:val="bottom"/>
          </w:tcPr>
          <w:p w14:paraId="2E0F2AB8" w14:textId="77777777" w:rsidR="006860CF" w:rsidRPr="00B81E3A" w:rsidRDefault="006860CF" w:rsidP="002E70B4">
            <w:pPr>
              <w:rPr>
                <w:rFonts w:ascii="Arial" w:eastAsia="Times New Roman" w:hAnsi="Arial" w:cs="Arial"/>
                <w:b/>
                <w:bCs/>
                <w:sz w:val="18"/>
                <w:szCs w:val="18"/>
                <w:lang w:eastAsia="fr-CA"/>
              </w:rPr>
            </w:pPr>
            <w:r w:rsidRPr="00B81E3A">
              <w:rPr>
                <w:rFonts w:ascii="Arial" w:eastAsia="Times New Roman" w:hAnsi="Arial" w:cs="Arial"/>
                <w:b/>
                <w:bCs/>
                <w:sz w:val="18"/>
                <w:szCs w:val="18"/>
                <w:lang w:eastAsia="fr-CA"/>
              </w:rPr>
              <w:t>5% de pp 3 thrips (T6)</w:t>
            </w:r>
          </w:p>
        </w:tc>
        <w:tc>
          <w:tcPr>
            <w:tcW w:w="1386" w:type="dxa"/>
            <w:tcBorders>
              <w:top w:val="nil"/>
            </w:tcBorders>
            <w:shd w:val="clear" w:color="auto" w:fill="auto"/>
            <w:noWrap/>
            <w:vAlign w:val="center"/>
          </w:tcPr>
          <w:p w14:paraId="16E6AFF6"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11,2 ± 3,7 </w:t>
            </w:r>
            <w:r w:rsidRPr="001109BB">
              <w:rPr>
                <w:rFonts w:ascii="Arial" w:eastAsia="Times New Roman" w:hAnsi="Arial" w:cs="Arial"/>
                <w:bCs/>
                <w:sz w:val="18"/>
                <w:szCs w:val="18"/>
                <w:lang w:val="fr-FR"/>
              </w:rPr>
              <w:t>a</w:t>
            </w:r>
          </w:p>
        </w:tc>
        <w:tc>
          <w:tcPr>
            <w:tcW w:w="1386" w:type="dxa"/>
            <w:tcBorders>
              <w:top w:val="nil"/>
            </w:tcBorders>
            <w:shd w:val="clear" w:color="auto" w:fill="auto"/>
            <w:noWrap/>
            <w:vAlign w:val="center"/>
          </w:tcPr>
          <w:p w14:paraId="2AF91F0D"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23,7 ± 3,7 </w:t>
            </w:r>
            <w:r w:rsidRPr="001109BB">
              <w:rPr>
                <w:rFonts w:ascii="Arial" w:eastAsia="Times New Roman" w:hAnsi="Arial" w:cs="Arial"/>
                <w:bCs/>
                <w:sz w:val="18"/>
                <w:szCs w:val="18"/>
                <w:lang w:val="fr-FR"/>
              </w:rPr>
              <w:t>a</w:t>
            </w:r>
          </w:p>
        </w:tc>
        <w:tc>
          <w:tcPr>
            <w:tcW w:w="1386" w:type="dxa"/>
            <w:tcBorders>
              <w:top w:val="nil"/>
            </w:tcBorders>
            <w:shd w:val="clear" w:color="auto" w:fill="auto"/>
            <w:noWrap/>
            <w:vAlign w:val="center"/>
          </w:tcPr>
          <w:p w14:paraId="3228EF6B" w14:textId="77777777" w:rsidR="006860CF" w:rsidRPr="00DF3B01" w:rsidRDefault="006860CF" w:rsidP="002E70B4">
            <w:pPr>
              <w:jc w:val="center"/>
              <w:rPr>
                <w:rFonts w:ascii="Arial" w:eastAsia="Times New Roman" w:hAnsi="Arial" w:cs="Arial"/>
                <w:sz w:val="18"/>
                <w:szCs w:val="18"/>
                <w:lang w:val="fr-FR"/>
              </w:rPr>
            </w:pPr>
            <w:r w:rsidRPr="00DF3B01">
              <w:rPr>
                <w:rFonts w:ascii="Arial" w:eastAsia="Times New Roman" w:hAnsi="Arial" w:cs="Arial"/>
                <w:sz w:val="18"/>
                <w:szCs w:val="18"/>
                <w:lang w:val="fr-FR"/>
              </w:rPr>
              <w:t xml:space="preserve">5,0 ± 2,0 </w:t>
            </w:r>
            <w:r w:rsidRPr="00DF3B01">
              <w:rPr>
                <w:rFonts w:ascii="Arial" w:eastAsia="Times New Roman" w:hAnsi="Arial" w:cs="Arial"/>
                <w:bCs/>
                <w:sz w:val="18"/>
                <w:szCs w:val="18"/>
                <w:lang w:val="fr-FR"/>
              </w:rPr>
              <w:t>a</w:t>
            </w:r>
          </w:p>
        </w:tc>
        <w:tc>
          <w:tcPr>
            <w:tcW w:w="1386" w:type="dxa"/>
            <w:tcBorders>
              <w:top w:val="nil"/>
            </w:tcBorders>
            <w:shd w:val="clear" w:color="auto" w:fill="auto"/>
            <w:noWrap/>
            <w:vAlign w:val="bottom"/>
          </w:tcPr>
          <w:p w14:paraId="6775B077" w14:textId="77777777" w:rsidR="006860CF" w:rsidRPr="00552051" w:rsidRDefault="006860CF" w:rsidP="002E70B4">
            <w:pPr>
              <w:jc w:val="center"/>
              <w:rPr>
                <w:rFonts w:ascii="Arial" w:hAnsi="Arial" w:cs="Arial"/>
                <w:color w:val="000000"/>
                <w:sz w:val="18"/>
                <w:szCs w:val="18"/>
              </w:rPr>
            </w:pPr>
            <w:r w:rsidRPr="00552051">
              <w:rPr>
                <w:rFonts w:ascii="Arial" w:hAnsi="Arial" w:cs="Arial"/>
                <w:color w:val="000000"/>
                <w:sz w:val="18"/>
                <w:szCs w:val="18"/>
              </w:rPr>
              <w:t>16,2</w:t>
            </w:r>
            <w:r w:rsidRPr="00552051">
              <w:rPr>
                <w:rFonts w:ascii="Arial" w:eastAsia="Times New Roman" w:hAnsi="Arial" w:cs="Arial"/>
                <w:sz w:val="18"/>
                <w:szCs w:val="18"/>
                <w:lang w:val="fr-FR"/>
              </w:rPr>
              <w:t xml:space="preserve"> ± </w:t>
            </w:r>
            <w:r w:rsidRPr="00552051">
              <w:rPr>
                <w:rFonts w:ascii="Arial" w:hAnsi="Arial" w:cs="Arial"/>
                <w:color w:val="000000"/>
                <w:sz w:val="18"/>
                <w:szCs w:val="18"/>
              </w:rPr>
              <w:t>8,0</w:t>
            </w:r>
            <w:r w:rsidRPr="00552051">
              <w:rPr>
                <w:rFonts w:ascii="Arial" w:eastAsia="Times New Roman" w:hAnsi="Arial" w:cs="Arial"/>
                <w:sz w:val="18"/>
                <w:szCs w:val="18"/>
                <w:lang w:val="fr-FR"/>
              </w:rPr>
              <w:t xml:space="preserve"> </w:t>
            </w:r>
            <w:r w:rsidRPr="00552051">
              <w:rPr>
                <w:rFonts w:ascii="Arial" w:eastAsia="Times New Roman" w:hAnsi="Arial" w:cs="Arial"/>
                <w:bCs/>
                <w:sz w:val="18"/>
                <w:szCs w:val="18"/>
                <w:lang w:val="fr-FR"/>
              </w:rPr>
              <w:t>a</w:t>
            </w:r>
          </w:p>
        </w:tc>
        <w:tc>
          <w:tcPr>
            <w:tcW w:w="1386" w:type="dxa"/>
            <w:tcBorders>
              <w:top w:val="nil"/>
            </w:tcBorders>
            <w:shd w:val="clear" w:color="auto" w:fill="auto"/>
            <w:noWrap/>
            <w:vAlign w:val="bottom"/>
          </w:tcPr>
          <w:p w14:paraId="28FFA1D8" w14:textId="77777777" w:rsidR="006860CF" w:rsidRPr="00F51EC9" w:rsidRDefault="006860CF" w:rsidP="002E70B4">
            <w:pPr>
              <w:jc w:val="center"/>
              <w:rPr>
                <w:rFonts w:ascii="Arial" w:hAnsi="Arial" w:cs="Arial"/>
                <w:color w:val="000000"/>
                <w:sz w:val="18"/>
                <w:szCs w:val="18"/>
              </w:rPr>
            </w:pPr>
            <w:r w:rsidRPr="00F51EC9">
              <w:rPr>
                <w:rFonts w:ascii="Arial" w:hAnsi="Arial" w:cs="Arial"/>
                <w:color w:val="000000"/>
                <w:sz w:val="18"/>
                <w:szCs w:val="18"/>
              </w:rPr>
              <w:t>40,0</w:t>
            </w:r>
            <w:r w:rsidRPr="00F51EC9">
              <w:rPr>
                <w:rFonts w:ascii="Arial" w:eastAsia="Times New Roman" w:hAnsi="Arial" w:cs="Arial"/>
                <w:sz w:val="18"/>
                <w:szCs w:val="18"/>
                <w:lang w:val="fr-FR"/>
              </w:rPr>
              <w:t xml:space="preserve"> ± </w:t>
            </w:r>
            <w:r w:rsidRPr="00F51EC9">
              <w:rPr>
                <w:rFonts w:ascii="Arial" w:hAnsi="Arial" w:cs="Arial"/>
                <w:color w:val="000000"/>
                <w:sz w:val="18"/>
                <w:szCs w:val="18"/>
              </w:rPr>
              <w:t>13,7</w:t>
            </w:r>
            <w:r w:rsidRPr="00F51EC9">
              <w:rPr>
                <w:rFonts w:ascii="Arial" w:eastAsia="Times New Roman" w:hAnsi="Arial" w:cs="Arial"/>
                <w:sz w:val="18"/>
                <w:szCs w:val="18"/>
                <w:lang w:val="fr-FR"/>
              </w:rPr>
              <w:t xml:space="preserve"> </w:t>
            </w:r>
            <w:r w:rsidRPr="00F51EC9">
              <w:rPr>
                <w:rFonts w:ascii="Arial" w:eastAsia="Times New Roman" w:hAnsi="Arial" w:cs="Arial"/>
                <w:bCs/>
                <w:sz w:val="18"/>
                <w:szCs w:val="18"/>
                <w:lang w:val="fr-FR"/>
              </w:rPr>
              <w:t>a</w:t>
            </w:r>
          </w:p>
        </w:tc>
        <w:tc>
          <w:tcPr>
            <w:tcW w:w="1386" w:type="dxa"/>
            <w:tcBorders>
              <w:top w:val="nil"/>
            </w:tcBorders>
            <w:shd w:val="clear" w:color="auto" w:fill="auto"/>
            <w:noWrap/>
            <w:vAlign w:val="bottom"/>
          </w:tcPr>
          <w:p w14:paraId="71F0A26C" w14:textId="77777777" w:rsidR="006860CF" w:rsidRPr="00027379" w:rsidRDefault="006860CF" w:rsidP="002E70B4">
            <w:pPr>
              <w:jc w:val="center"/>
              <w:rPr>
                <w:rFonts w:ascii="Arial" w:hAnsi="Arial" w:cs="Arial"/>
                <w:color w:val="000000"/>
                <w:sz w:val="18"/>
                <w:szCs w:val="18"/>
              </w:rPr>
            </w:pPr>
            <w:r w:rsidRPr="00027379">
              <w:rPr>
                <w:rFonts w:ascii="Arial" w:hAnsi="Arial" w:cs="Arial"/>
                <w:color w:val="000000"/>
                <w:sz w:val="18"/>
                <w:szCs w:val="18"/>
              </w:rPr>
              <w:t>58,7</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9,7</w:t>
            </w:r>
            <w:r w:rsidRPr="00027379">
              <w:rPr>
                <w:rFonts w:ascii="Arial" w:eastAsia="Times New Roman" w:hAnsi="Arial" w:cs="Arial"/>
                <w:sz w:val="18"/>
                <w:szCs w:val="18"/>
                <w:lang w:val="fr-FR"/>
              </w:rPr>
              <w:t xml:space="preserve"> </w:t>
            </w:r>
            <w:proofErr w:type="spellStart"/>
            <w:r w:rsidRPr="00027379">
              <w:rPr>
                <w:rFonts w:ascii="Arial" w:eastAsia="Times New Roman" w:hAnsi="Arial" w:cs="Arial"/>
                <w:bCs/>
                <w:sz w:val="18"/>
                <w:szCs w:val="18"/>
                <w:lang w:val="fr-FR"/>
              </w:rPr>
              <w:t>bc</w:t>
            </w:r>
            <w:proofErr w:type="spellEnd"/>
          </w:p>
        </w:tc>
        <w:tc>
          <w:tcPr>
            <w:tcW w:w="1386" w:type="dxa"/>
            <w:tcBorders>
              <w:top w:val="nil"/>
            </w:tcBorders>
            <w:shd w:val="clear" w:color="auto" w:fill="auto"/>
            <w:noWrap/>
            <w:vAlign w:val="bottom"/>
          </w:tcPr>
          <w:p w14:paraId="379409F6" w14:textId="77777777" w:rsidR="006860CF" w:rsidRPr="00027379" w:rsidRDefault="006860CF" w:rsidP="002E70B4">
            <w:pPr>
              <w:jc w:val="center"/>
              <w:rPr>
                <w:rFonts w:ascii="Arial" w:hAnsi="Arial" w:cs="Arial"/>
                <w:color w:val="000000"/>
                <w:sz w:val="18"/>
                <w:szCs w:val="18"/>
              </w:rPr>
            </w:pPr>
            <w:r w:rsidRPr="00027379">
              <w:rPr>
                <w:rFonts w:ascii="Arial" w:hAnsi="Arial" w:cs="Arial"/>
                <w:color w:val="000000"/>
                <w:sz w:val="18"/>
                <w:szCs w:val="18"/>
              </w:rPr>
              <w:t>25,0</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10,2</w:t>
            </w:r>
            <w:r w:rsidRPr="00027379">
              <w:rPr>
                <w:rFonts w:ascii="Arial" w:eastAsia="Times New Roman" w:hAnsi="Arial" w:cs="Arial"/>
                <w:sz w:val="18"/>
                <w:szCs w:val="18"/>
                <w:lang w:val="fr-FR"/>
              </w:rPr>
              <w:t xml:space="preserve"> </w:t>
            </w:r>
            <w:proofErr w:type="spellStart"/>
            <w:r w:rsidRPr="00027379">
              <w:rPr>
                <w:rFonts w:ascii="Arial" w:eastAsia="Times New Roman" w:hAnsi="Arial" w:cs="Arial"/>
                <w:bCs/>
                <w:sz w:val="18"/>
                <w:szCs w:val="18"/>
                <w:lang w:val="fr-FR"/>
              </w:rPr>
              <w:t>bc</w:t>
            </w:r>
            <w:proofErr w:type="spellEnd"/>
          </w:p>
        </w:tc>
        <w:tc>
          <w:tcPr>
            <w:tcW w:w="1386" w:type="dxa"/>
            <w:tcBorders>
              <w:top w:val="nil"/>
            </w:tcBorders>
            <w:shd w:val="clear" w:color="auto" w:fill="auto"/>
            <w:noWrap/>
            <w:vAlign w:val="bottom"/>
          </w:tcPr>
          <w:p w14:paraId="454EFE9B" w14:textId="77777777" w:rsidR="006860CF" w:rsidRPr="00027379" w:rsidRDefault="006860CF" w:rsidP="002E70B4">
            <w:pPr>
              <w:jc w:val="center"/>
              <w:rPr>
                <w:rFonts w:ascii="Arial" w:hAnsi="Arial" w:cs="Arial"/>
                <w:color w:val="000000"/>
                <w:sz w:val="18"/>
                <w:szCs w:val="18"/>
              </w:rPr>
            </w:pPr>
            <w:r w:rsidRPr="00027379">
              <w:rPr>
                <w:rFonts w:ascii="Arial" w:hAnsi="Arial" w:cs="Arial"/>
                <w:color w:val="000000"/>
                <w:sz w:val="18"/>
                <w:szCs w:val="18"/>
              </w:rPr>
              <w:t>10,0</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2,9</w:t>
            </w:r>
            <w:r w:rsidRPr="00027379">
              <w:rPr>
                <w:rFonts w:ascii="Arial" w:eastAsia="Times New Roman" w:hAnsi="Arial" w:cs="Arial"/>
                <w:sz w:val="18"/>
                <w:szCs w:val="18"/>
                <w:lang w:val="fr-FR"/>
              </w:rPr>
              <w:t xml:space="preserve"> </w:t>
            </w:r>
            <w:r w:rsidRPr="00027379">
              <w:rPr>
                <w:rFonts w:ascii="Arial" w:eastAsia="Times New Roman" w:hAnsi="Arial" w:cs="Arial"/>
                <w:bCs/>
                <w:sz w:val="18"/>
                <w:szCs w:val="18"/>
                <w:lang w:val="fr-FR"/>
              </w:rPr>
              <w:t>abc</w:t>
            </w:r>
          </w:p>
        </w:tc>
        <w:tc>
          <w:tcPr>
            <w:tcW w:w="1386" w:type="dxa"/>
            <w:tcBorders>
              <w:top w:val="nil"/>
            </w:tcBorders>
            <w:shd w:val="clear" w:color="auto" w:fill="auto"/>
            <w:noWrap/>
            <w:vAlign w:val="bottom"/>
          </w:tcPr>
          <w:p w14:paraId="028A4ACB" w14:textId="77777777" w:rsidR="006860CF" w:rsidRPr="0094375E" w:rsidRDefault="006860CF" w:rsidP="002E70B4">
            <w:pPr>
              <w:jc w:val="center"/>
              <w:rPr>
                <w:rFonts w:ascii="Arial" w:hAnsi="Arial" w:cs="Arial"/>
                <w:color w:val="000000"/>
                <w:sz w:val="18"/>
                <w:szCs w:val="18"/>
              </w:rPr>
            </w:pPr>
            <w:r w:rsidRPr="0094375E">
              <w:rPr>
                <w:rFonts w:ascii="Arial" w:hAnsi="Arial" w:cs="Arial"/>
                <w:color w:val="000000"/>
                <w:sz w:val="18"/>
                <w:szCs w:val="18"/>
              </w:rPr>
              <w:t>16,2</w:t>
            </w:r>
            <w:r w:rsidRPr="0094375E">
              <w:rPr>
                <w:rFonts w:ascii="Arial" w:eastAsia="Times New Roman" w:hAnsi="Arial" w:cs="Arial"/>
                <w:sz w:val="18"/>
                <w:szCs w:val="18"/>
                <w:lang w:val="fr-FR"/>
              </w:rPr>
              <w:t xml:space="preserve"> ± </w:t>
            </w:r>
            <w:r w:rsidRPr="0094375E">
              <w:rPr>
                <w:rFonts w:ascii="Arial" w:hAnsi="Arial" w:cs="Arial"/>
                <w:color w:val="000000"/>
                <w:sz w:val="18"/>
                <w:szCs w:val="18"/>
              </w:rPr>
              <w:t>2,4</w:t>
            </w:r>
            <w:r w:rsidRPr="0094375E">
              <w:rPr>
                <w:rFonts w:ascii="Arial" w:eastAsia="Times New Roman" w:hAnsi="Arial" w:cs="Arial"/>
                <w:sz w:val="18"/>
                <w:szCs w:val="18"/>
                <w:lang w:val="fr-FR"/>
              </w:rPr>
              <w:t xml:space="preserve"> c</w:t>
            </w:r>
          </w:p>
        </w:tc>
      </w:tr>
      <w:tr w:rsidR="006860CF" w:rsidRPr="000B4525" w14:paraId="53FC98D9" w14:textId="77777777" w:rsidTr="00AA6D5F">
        <w:trPr>
          <w:trHeight w:val="255"/>
        </w:trPr>
        <w:tc>
          <w:tcPr>
            <w:tcW w:w="2594" w:type="dxa"/>
            <w:tcBorders>
              <w:top w:val="nil"/>
            </w:tcBorders>
            <w:shd w:val="clear" w:color="auto" w:fill="auto"/>
            <w:noWrap/>
            <w:vAlign w:val="bottom"/>
            <w:hideMark/>
          </w:tcPr>
          <w:p w14:paraId="2AFA9721" w14:textId="77777777" w:rsidR="006860CF" w:rsidRPr="00B81E3A" w:rsidRDefault="006860CF" w:rsidP="002E70B4">
            <w:pPr>
              <w:rPr>
                <w:rFonts w:ascii="Arial" w:eastAsia="Times New Roman" w:hAnsi="Arial" w:cs="Arial"/>
                <w:sz w:val="18"/>
                <w:szCs w:val="18"/>
                <w:lang w:val="fr-FR"/>
              </w:rPr>
            </w:pPr>
            <w:r w:rsidRPr="00B81E3A">
              <w:rPr>
                <w:rFonts w:ascii="Arial" w:eastAsia="Times New Roman" w:hAnsi="Arial" w:cs="Arial"/>
                <w:b/>
                <w:bCs/>
                <w:sz w:val="18"/>
                <w:szCs w:val="18"/>
                <w:lang w:eastAsia="fr-CA"/>
              </w:rPr>
              <w:t>1 thrips/feuille (T7)</w:t>
            </w:r>
          </w:p>
        </w:tc>
        <w:tc>
          <w:tcPr>
            <w:tcW w:w="1386" w:type="dxa"/>
            <w:tcBorders>
              <w:top w:val="nil"/>
            </w:tcBorders>
            <w:shd w:val="clear" w:color="auto" w:fill="auto"/>
            <w:noWrap/>
            <w:vAlign w:val="center"/>
            <w:hideMark/>
          </w:tcPr>
          <w:p w14:paraId="6A848BC7"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12,5 ± 6,6 </w:t>
            </w:r>
            <w:r w:rsidRPr="001109BB">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79F3335F" w14:textId="77777777" w:rsidR="006860CF" w:rsidRPr="001109BB" w:rsidRDefault="006860CF" w:rsidP="002E70B4">
            <w:pPr>
              <w:jc w:val="center"/>
              <w:rPr>
                <w:rFonts w:ascii="Arial" w:eastAsia="Times New Roman" w:hAnsi="Arial" w:cs="Arial"/>
                <w:sz w:val="18"/>
                <w:szCs w:val="18"/>
                <w:lang w:val="fr-FR"/>
              </w:rPr>
            </w:pPr>
            <w:r w:rsidRPr="001109BB">
              <w:rPr>
                <w:rFonts w:ascii="Arial" w:eastAsia="Times New Roman" w:hAnsi="Arial" w:cs="Arial"/>
                <w:sz w:val="18"/>
                <w:szCs w:val="18"/>
                <w:lang w:val="fr-FR"/>
              </w:rPr>
              <w:t xml:space="preserve">26,2 ± 10,7 </w:t>
            </w:r>
            <w:r w:rsidRPr="001109BB">
              <w:rPr>
                <w:rFonts w:ascii="Arial" w:eastAsia="Times New Roman" w:hAnsi="Arial" w:cs="Arial"/>
                <w:bCs/>
                <w:sz w:val="18"/>
                <w:szCs w:val="18"/>
                <w:lang w:val="fr-FR"/>
              </w:rPr>
              <w:t>a</w:t>
            </w:r>
          </w:p>
        </w:tc>
        <w:tc>
          <w:tcPr>
            <w:tcW w:w="1386" w:type="dxa"/>
            <w:tcBorders>
              <w:top w:val="nil"/>
            </w:tcBorders>
            <w:shd w:val="clear" w:color="auto" w:fill="auto"/>
            <w:noWrap/>
            <w:vAlign w:val="center"/>
            <w:hideMark/>
          </w:tcPr>
          <w:p w14:paraId="0206BACD" w14:textId="77777777" w:rsidR="006860CF" w:rsidRPr="00DF3B01" w:rsidRDefault="006860CF" w:rsidP="002E70B4">
            <w:pPr>
              <w:jc w:val="center"/>
              <w:rPr>
                <w:rFonts w:ascii="Arial" w:eastAsia="Times New Roman" w:hAnsi="Arial" w:cs="Arial"/>
                <w:sz w:val="18"/>
                <w:szCs w:val="18"/>
                <w:lang w:val="fr-FR"/>
              </w:rPr>
            </w:pPr>
            <w:r w:rsidRPr="00DF3B01">
              <w:rPr>
                <w:rFonts w:ascii="Arial" w:eastAsia="Times New Roman" w:hAnsi="Arial" w:cs="Arial"/>
                <w:sz w:val="18"/>
                <w:szCs w:val="18"/>
                <w:lang w:val="fr-FR"/>
              </w:rPr>
              <w:t xml:space="preserve">25,0 ± 10,6 </w:t>
            </w:r>
            <w:r w:rsidRPr="00DF3B01">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5739048A" w14:textId="77777777" w:rsidR="006860CF" w:rsidRPr="00552051" w:rsidRDefault="006860CF" w:rsidP="002E70B4">
            <w:pPr>
              <w:jc w:val="center"/>
              <w:rPr>
                <w:rFonts w:ascii="Arial" w:eastAsia="Times New Roman" w:hAnsi="Arial" w:cs="Arial"/>
                <w:sz w:val="18"/>
                <w:szCs w:val="18"/>
                <w:lang w:val="fr-FR"/>
              </w:rPr>
            </w:pPr>
            <w:r w:rsidRPr="00552051">
              <w:rPr>
                <w:rFonts w:ascii="Arial" w:hAnsi="Arial" w:cs="Arial"/>
                <w:color w:val="000000"/>
                <w:sz w:val="18"/>
                <w:szCs w:val="18"/>
              </w:rPr>
              <w:t xml:space="preserve">47,5 </w:t>
            </w:r>
            <w:r w:rsidRPr="00552051">
              <w:rPr>
                <w:rFonts w:ascii="Arial" w:eastAsia="Times New Roman" w:hAnsi="Arial" w:cs="Arial"/>
                <w:sz w:val="18"/>
                <w:szCs w:val="18"/>
                <w:lang w:val="fr-FR"/>
              </w:rPr>
              <w:t xml:space="preserve">± </w:t>
            </w:r>
            <w:r w:rsidRPr="00552051">
              <w:rPr>
                <w:rFonts w:ascii="Arial" w:hAnsi="Arial" w:cs="Arial"/>
                <w:color w:val="000000"/>
                <w:sz w:val="18"/>
                <w:szCs w:val="18"/>
              </w:rPr>
              <w:t>19,8</w:t>
            </w:r>
            <w:r w:rsidRPr="00552051">
              <w:rPr>
                <w:rFonts w:ascii="Arial" w:eastAsia="Times New Roman" w:hAnsi="Arial" w:cs="Arial"/>
                <w:sz w:val="18"/>
                <w:szCs w:val="18"/>
                <w:lang w:val="fr-FR"/>
              </w:rPr>
              <w:t xml:space="preserve"> </w:t>
            </w:r>
            <w:r w:rsidRPr="00552051">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41701992" w14:textId="77777777" w:rsidR="006860CF" w:rsidRPr="00F51EC9" w:rsidRDefault="006860CF" w:rsidP="002E70B4">
            <w:pPr>
              <w:jc w:val="center"/>
              <w:rPr>
                <w:rFonts w:ascii="Arial" w:eastAsia="Times New Roman" w:hAnsi="Arial" w:cs="Arial"/>
                <w:sz w:val="18"/>
                <w:szCs w:val="18"/>
                <w:lang w:val="fr-FR"/>
              </w:rPr>
            </w:pPr>
            <w:r w:rsidRPr="00F51EC9">
              <w:rPr>
                <w:rFonts w:ascii="Arial" w:hAnsi="Arial" w:cs="Arial"/>
                <w:color w:val="000000"/>
                <w:sz w:val="18"/>
                <w:szCs w:val="18"/>
              </w:rPr>
              <w:t>63,7</w:t>
            </w:r>
            <w:r w:rsidRPr="00F51EC9">
              <w:rPr>
                <w:rFonts w:ascii="Arial" w:eastAsia="Times New Roman" w:hAnsi="Arial" w:cs="Arial"/>
                <w:sz w:val="18"/>
                <w:szCs w:val="18"/>
                <w:lang w:val="fr-FR"/>
              </w:rPr>
              <w:t xml:space="preserve"> ± </w:t>
            </w:r>
            <w:r w:rsidRPr="00F51EC9">
              <w:rPr>
                <w:rFonts w:ascii="Arial" w:hAnsi="Arial" w:cs="Arial"/>
                <w:color w:val="000000"/>
                <w:sz w:val="18"/>
                <w:szCs w:val="18"/>
              </w:rPr>
              <w:t>16,5</w:t>
            </w:r>
            <w:r w:rsidRPr="00F51EC9">
              <w:rPr>
                <w:rFonts w:ascii="Arial" w:eastAsia="Times New Roman" w:hAnsi="Arial" w:cs="Arial"/>
                <w:sz w:val="18"/>
                <w:szCs w:val="18"/>
                <w:lang w:val="fr-FR"/>
              </w:rPr>
              <w:t xml:space="preserve"> </w:t>
            </w:r>
            <w:r w:rsidRPr="00F51EC9">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0491D50D"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90,0</w:t>
            </w:r>
            <w:r w:rsidRPr="00027379">
              <w:rPr>
                <w:rFonts w:ascii="Arial" w:eastAsia="Times New Roman" w:hAnsi="Arial" w:cs="Arial"/>
                <w:sz w:val="18"/>
                <w:szCs w:val="18"/>
                <w:lang w:val="fr-FR"/>
              </w:rPr>
              <w:t xml:space="preserve"> ± </w:t>
            </w:r>
            <w:r w:rsidRPr="00027379">
              <w:rPr>
                <w:rFonts w:ascii="Arial" w:hAnsi="Arial" w:cs="Arial"/>
                <w:color w:val="000000"/>
                <w:sz w:val="18"/>
                <w:szCs w:val="18"/>
              </w:rPr>
              <w:t>5,4</w:t>
            </w:r>
            <w:r w:rsidRPr="00027379">
              <w:rPr>
                <w:rFonts w:ascii="Arial" w:eastAsia="Times New Roman" w:hAnsi="Arial" w:cs="Arial"/>
                <w:sz w:val="18"/>
                <w:szCs w:val="18"/>
                <w:lang w:val="fr-FR"/>
              </w:rPr>
              <w:t xml:space="preserve"> </w:t>
            </w:r>
            <w:r w:rsidRPr="00027379">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69A7137C"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 xml:space="preserve">46,2 </w:t>
            </w:r>
            <w:r w:rsidRPr="00027379">
              <w:rPr>
                <w:rFonts w:ascii="Arial" w:eastAsia="Times New Roman" w:hAnsi="Arial" w:cs="Arial"/>
                <w:sz w:val="18"/>
                <w:szCs w:val="18"/>
                <w:lang w:val="fr-FR"/>
              </w:rPr>
              <w:t xml:space="preserve">± </w:t>
            </w:r>
            <w:r w:rsidRPr="00027379">
              <w:rPr>
                <w:rFonts w:ascii="Arial" w:hAnsi="Arial" w:cs="Arial"/>
                <w:color w:val="000000"/>
                <w:sz w:val="18"/>
                <w:szCs w:val="18"/>
              </w:rPr>
              <w:t>10,3</w:t>
            </w:r>
            <w:r w:rsidRPr="00027379">
              <w:rPr>
                <w:rFonts w:ascii="Arial" w:eastAsia="Times New Roman" w:hAnsi="Arial" w:cs="Arial"/>
                <w:bCs/>
                <w:sz w:val="18"/>
                <w:szCs w:val="18"/>
                <w:lang w:val="fr-FR"/>
              </w:rPr>
              <w:t xml:space="preserve"> ab</w:t>
            </w:r>
          </w:p>
        </w:tc>
        <w:tc>
          <w:tcPr>
            <w:tcW w:w="1386" w:type="dxa"/>
            <w:tcBorders>
              <w:top w:val="nil"/>
            </w:tcBorders>
            <w:shd w:val="clear" w:color="auto" w:fill="auto"/>
            <w:noWrap/>
            <w:vAlign w:val="bottom"/>
            <w:hideMark/>
          </w:tcPr>
          <w:p w14:paraId="49A36BFD" w14:textId="77777777" w:rsidR="006860CF" w:rsidRPr="00027379" w:rsidRDefault="006860CF" w:rsidP="002E70B4">
            <w:pPr>
              <w:jc w:val="center"/>
              <w:rPr>
                <w:rFonts w:ascii="Arial" w:eastAsia="Times New Roman" w:hAnsi="Arial" w:cs="Arial"/>
                <w:sz w:val="18"/>
                <w:szCs w:val="18"/>
                <w:lang w:val="fr-FR"/>
              </w:rPr>
            </w:pPr>
            <w:r w:rsidRPr="00027379">
              <w:rPr>
                <w:rFonts w:ascii="Arial" w:hAnsi="Arial" w:cs="Arial"/>
                <w:color w:val="000000"/>
                <w:sz w:val="18"/>
                <w:szCs w:val="18"/>
              </w:rPr>
              <w:t xml:space="preserve">41,2 </w:t>
            </w:r>
            <w:r w:rsidRPr="00027379">
              <w:rPr>
                <w:rFonts w:ascii="Arial" w:eastAsia="Times New Roman" w:hAnsi="Arial" w:cs="Arial"/>
                <w:sz w:val="18"/>
                <w:szCs w:val="18"/>
                <w:lang w:val="fr-FR"/>
              </w:rPr>
              <w:t xml:space="preserve">± </w:t>
            </w:r>
            <w:r w:rsidRPr="00027379">
              <w:rPr>
                <w:rFonts w:ascii="Arial" w:hAnsi="Arial" w:cs="Arial"/>
                <w:color w:val="000000"/>
                <w:sz w:val="18"/>
                <w:szCs w:val="18"/>
              </w:rPr>
              <w:t>4,3</w:t>
            </w:r>
            <w:r w:rsidRPr="00027379">
              <w:rPr>
                <w:rFonts w:ascii="Arial" w:eastAsia="Times New Roman" w:hAnsi="Arial" w:cs="Arial"/>
                <w:sz w:val="18"/>
                <w:szCs w:val="18"/>
                <w:lang w:val="fr-FR"/>
              </w:rPr>
              <w:t xml:space="preserve"> </w:t>
            </w:r>
            <w:r w:rsidRPr="00027379">
              <w:rPr>
                <w:rFonts w:ascii="Arial" w:eastAsia="Times New Roman" w:hAnsi="Arial" w:cs="Arial"/>
                <w:bCs/>
                <w:sz w:val="18"/>
                <w:szCs w:val="18"/>
                <w:lang w:val="fr-FR"/>
              </w:rPr>
              <w:t>a</w:t>
            </w:r>
          </w:p>
        </w:tc>
        <w:tc>
          <w:tcPr>
            <w:tcW w:w="1386" w:type="dxa"/>
            <w:tcBorders>
              <w:top w:val="nil"/>
            </w:tcBorders>
            <w:shd w:val="clear" w:color="auto" w:fill="auto"/>
            <w:noWrap/>
            <w:vAlign w:val="bottom"/>
            <w:hideMark/>
          </w:tcPr>
          <w:p w14:paraId="1D72B0FD" w14:textId="77777777" w:rsidR="006860CF" w:rsidRPr="0094375E" w:rsidRDefault="006860CF" w:rsidP="002E70B4">
            <w:pPr>
              <w:jc w:val="center"/>
              <w:rPr>
                <w:rFonts w:ascii="Arial" w:eastAsia="Times New Roman" w:hAnsi="Arial" w:cs="Arial"/>
                <w:sz w:val="18"/>
                <w:szCs w:val="18"/>
                <w:lang w:val="fr-FR"/>
              </w:rPr>
            </w:pPr>
            <w:r w:rsidRPr="0094375E">
              <w:rPr>
                <w:rFonts w:ascii="Arial" w:hAnsi="Arial" w:cs="Arial"/>
                <w:color w:val="000000"/>
                <w:sz w:val="18"/>
                <w:szCs w:val="18"/>
              </w:rPr>
              <w:t>46,2</w:t>
            </w:r>
            <w:r w:rsidRPr="0094375E">
              <w:rPr>
                <w:rFonts w:ascii="Arial" w:eastAsia="Times New Roman" w:hAnsi="Arial" w:cs="Arial"/>
                <w:sz w:val="18"/>
                <w:szCs w:val="18"/>
                <w:lang w:val="fr-FR"/>
              </w:rPr>
              <w:t xml:space="preserve"> ± </w:t>
            </w:r>
            <w:r w:rsidRPr="0094375E">
              <w:rPr>
                <w:rFonts w:ascii="Arial" w:hAnsi="Arial" w:cs="Arial"/>
                <w:color w:val="000000"/>
                <w:sz w:val="18"/>
                <w:szCs w:val="18"/>
              </w:rPr>
              <w:t>8,3</w:t>
            </w:r>
            <w:r w:rsidRPr="0094375E">
              <w:rPr>
                <w:rFonts w:ascii="Arial" w:eastAsia="Times New Roman" w:hAnsi="Arial" w:cs="Arial"/>
                <w:sz w:val="18"/>
                <w:szCs w:val="18"/>
                <w:lang w:val="fr-FR"/>
              </w:rPr>
              <w:t xml:space="preserve"> </w:t>
            </w:r>
            <w:r w:rsidRPr="0094375E">
              <w:rPr>
                <w:rFonts w:ascii="Arial" w:eastAsia="Times New Roman" w:hAnsi="Arial" w:cs="Arial"/>
                <w:bCs/>
                <w:sz w:val="18"/>
                <w:szCs w:val="18"/>
                <w:lang w:val="fr-FR"/>
              </w:rPr>
              <w:t>a</w:t>
            </w:r>
          </w:p>
        </w:tc>
      </w:tr>
      <w:tr w:rsidR="006860CF" w:rsidRPr="000B4525" w14:paraId="5D319567" w14:textId="77777777" w:rsidTr="00AA6D5F">
        <w:trPr>
          <w:trHeight w:val="255"/>
        </w:trPr>
        <w:tc>
          <w:tcPr>
            <w:tcW w:w="2594" w:type="dxa"/>
            <w:tcBorders>
              <w:top w:val="single" w:sz="4" w:space="0" w:color="auto"/>
              <w:bottom w:val="single" w:sz="4" w:space="0" w:color="auto"/>
            </w:tcBorders>
            <w:shd w:val="clear" w:color="auto" w:fill="auto"/>
            <w:noWrap/>
            <w:vAlign w:val="center"/>
            <w:hideMark/>
          </w:tcPr>
          <w:p w14:paraId="1C80ACDA" w14:textId="77777777" w:rsidR="006860CF" w:rsidRPr="00B43B6B" w:rsidRDefault="006860CF" w:rsidP="002E70B4">
            <w:pPr>
              <w:rPr>
                <w:rFonts w:ascii="Arial" w:eastAsia="Times New Roman" w:hAnsi="Arial" w:cs="Arial"/>
                <w:sz w:val="18"/>
                <w:szCs w:val="18"/>
                <w:lang w:val="fr-FR"/>
              </w:rPr>
            </w:pPr>
            <w:r w:rsidRPr="00B43B6B">
              <w:rPr>
                <w:rFonts w:ascii="Arial" w:eastAsia="Times New Roman" w:hAnsi="Arial" w:cs="Arial"/>
                <w:sz w:val="18"/>
                <w:szCs w:val="18"/>
                <w:lang w:val="fr-FR"/>
              </w:rPr>
              <w:t xml:space="preserve">Valeur de </w:t>
            </w:r>
            <w:r w:rsidRPr="00B43B6B">
              <w:rPr>
                <w:rFonts w:ascii="Arial" w:eastAsia="Times New Roman" w:hAnsi="Arial" w:cs="Arial"/>
                <w:i/>
                <w:iCs/>
                <w:sz w:val="18"/>
                <w:szCs w:val="18"/>
                <w:lang w:val="fr-FR"/>
              </w:rPr>
              <w:t>P</w:t>
            </w:r>
          </w:p>
        </w:tc>
        <w:tc>
          <w:tcPr>
            <w:tcW w:w="1386" w:type="dxa"/>
            <w:tcBorders>
              <w:top w:val="single" w:sz="4" w:space="0" w:color="auto"/>
              <w:bottom w:val="single" w:sz="4" w:space="0" w:color="auto"/>
            </w:tcBorders>
            <w:shd w:val="clear" w:color="auto" w:fill="auto"/>
            <w:noWrap/>
            <w:vAlign w:val="center"/>
            <w:hideMark/>
          </w:tcPr>
          <w:p w14:paraId="0F73EFE1" w14:textId="77777777" w:rsidR="006860CF" w:rsidRPr="00B43B6B" w:rsidRDefault="006860CF" w:rsidP="002E70B4">
            <w:pPr>
              <w:jc w:val="center"/>
              <w:rPr>
                <w:rFonts w:ascii="Arial" w:eastAsia="Times New Roman" w:hAnsi="Arial" w:cs="Arial"/>
                <w:sz w:val="18"/>
                <w:szCs w:val="18"/>
                <w:lang w:val="fr-FR"/>
              </w:rPr>
            </w:pPr>
            <w:r w:rsidRPr="00B43B6B">
              <w:rPr>
                <w:rFonts w:ascii="Arial" w:eastAsia="Times New Roman" w:hAnsi="Arial" w:cs="Arial"/>
                <w:sz w:val="18"/>
                <w:szCs w:val="18"/>
                <w:lang w:val="fr-FR"/>
              </w:rPr>
              <w:t>0.768</w:t>
            </w:r>
          </w:p>
        </w:tc>
        <w:tc>
          <w:tcPr>
            <w:tcW w:w="1386" w:type="dxa"/>
            <w:tcBorders>
              <w:top w:val="single" w:sz="4" w:space="0" w:color="auto"/>
              <w:bottom w:val="single" w:sz="4" w:space="0" w:color="auto"/>
            </w:tcBorders>
            <w:shd w:val="clear" w:color="auto" w:fill="auto"/>
            <w:noWrap/>
            <w:vAlign w:val="center"/>
            <w:hideMark/>
          </w:tcPr>
          <w:p w14:paraId="6DC6458E" w14:textId="77777777" w:rsidR="006860CF" w:rsidRPr="00B43B6B" w:rsidRDefault="006860CF" w:rsidP="002E70B4">
            <w:pPr>
              <w:jc w:val="center"/>
              <w:rPr>
                <w:rFonts w:ascii="Arial" w:eastAsia="Times New Roman" w:hAnsi="Arial" w:cs="Arial"/>
                <w:sz w:val="18"/>
                <w:szCs w:val="18"/>
                <w:lang w:val="fr-FR"/>
              </w:rPr>
            </w:pPr>
            <w:r w:rsidRPr="00B43B6B">
              <w:rPr>
                <w:rFonts w:ascii="Arial" w:eastAsia="Times New Roman" w:hAnsi="Arial" w:cs="Arial"/>
                <w:sz w:val="18"/>
                <w:szCs w:val="18"/>
                <w:lang w:val="fr-FR"/>
              </w:rPr>
              <w:t>0.310</w:t>
            </w:r>
          </w:p>
        </w:tc>
        <w:tc>
          <w:tcPr>
            <w:tcW w:w="1386" w:type="dxa"/>
            <w:tcBorders>
              <w:top w:val="single" w:sz="4" w:space="0" w:color="auto"/>
              <w:bottom w:val="single" w:sz="4" w:space="0" w:color="auto"/>
            </w:tcBorders>
            <w:shd w:val="clear" w:color="auto" w:fill="auto"/>
            <w:noWrap/>
            <w:vAlign w:val="center"/>
            <w:hideMark/>
          </w:tcPr>
          <w:p w14:paraId="6A6748FA" w14:textId="77777777" w:rsidR="006860CF" w:rsidRPr="00B43B6B" w:rsidRDefault="006860CF" w:rsidP="002E70B4">
            <w:pPr>
              <w:jc w:val="center"/>
              <w:rPr>
                <w:rFonts w:ascii="Arial" w:eastAsia="Times New Roman" w:hAnsi="Arial" w:cs="Arial"/>
                <w:sz w:val="18"/>
                <w:szCs w:val="18"/>
                <w:lang w:val="fr-FR"/>
              </w:rPr>
            </w:pPr>
            <w:r w:rsidRPr="00B43B6B">
              <w:rPr>
                <w:rFonts w:ascii="Arial" w:eastAsia="Times New Roman" w:hAnsi="Arial" w:cs="Arial"/>
                <w:sz w:val="18"/>
                <w:szCs w:val="18"/>
                <w:lang w:val="fr-FR"/>
              </w:rPr>
              <w:t>0.396</w:t>
            </w:r>
          </w:p>
        </w:tc>
        <w:tc>
          <w:tcPr>
            <w:tcW w:w="1386" w:type="dxa"/>
            <w:tcBorders>
              <w:top w:val="single" w:sz="4" w:space="0" w:color="auto"/>
              <w:bottom w:val="single" w:sz="4" w:space="0" w:color="auto"/>
            </w:tcBorders>
            <w:shd w:val="clear" w:color="auto" w:fill="auto"/>
            <w:noWrap/>
            <w:vAlign w:val="center"/>
            <w:hideMark/>
          </w:tcPr>
          <w:p w14:paraId="17678A58" w14:textId="77777777" w:rsidR="006860CF" w:rsidRPr="00B43B6B" w:rsidRDefault="006860CF" w:rsidP="002E70B4">
            <w:pPr>
              <w:jc w:val="center"/>
              <w:rPr>
                <w:rFonts w:ascii="Arial" w:eastAsia="Times New Roman" w:hAnsi="Arial" w:cs="Arial"/>
                <w:sz w:val="18"/>
                <w:szCs w:val="18"/>
                <w:lang w:val="fr-FR"/>
              </w:rPr>
            </w:pPr>
            <w:r w:rsidRPr="00B43B6B">
              <w:rPr>
                <w:rFonts w:ascii="Arial" w:eastAsia="Times New Roman" w:hAnsi="Arial" w:cs="Arial"/>
                <w:sz w:val="18"/>
                <w:szCs w:val="18"/>
                <w:lang w:val="fr-FR"/>
              </w:rPr>
              <w:t xml:space="preserve"> 0.151</w:t>
            </w:r>
          </w:p>
        </w:tc>
        <w:tc>
          <w:tcPr>
            <w:tcW w:w="1386" w:type="dxa"/>
            <w:tcBorders>
              <w:top w:val="single" w:sz="4" w:space="0" w:color="auto"/>
              <w:bottom w:val="single" w:sz="4" w:space="0" w:color="auto"/>
            </w:tcBorders>
            <w:shd w:val="clear" w:color="auto" w:fill="auto"/>
            <w:noWrap/>
            <w:vAlign w:val="center"/>
            <w:hideMark/>
          </w:tcPr>
          <w:p w14:paraId="7A331E8B" w14:textId="77777777" w:rsidR="006860CF" w:rsidRPr="00B43B6B" w:rsidRDefault="006860CF" w:rsidP="002E70B4">
            <w:pPr>
              <w:jc w:val="center"/>
              <w:rPr>
                <w:rFonts w:ascii="Arial" w:eastAsia="Times New Roman" w:hAnsi="Arial" w:cs="Arial"/>
                <w:sz w:val="18"/>
                <w:szCs w:val="18"/>
                <w:lang w:val="fr-FR"/>
              </w:rPr>
            </w:pPr>
            <w:r w:rsidRPr="00B43B6B">
              <w:rPr>
                <w:rFonts w:ascii="Arial" w:eastAsia="Times New Roman" w:hAnsi="Arial" w:cs="Arial"/>
                <w:sz w:val="18"/>
                <w:szCs w:val="18"/>
                <w:lang w:val="fr-FR"/>
              </w:rPr>
              <w:t>0.121</w:t>
            </w:r>
          </w:p>
        </w:tc>
        <w:tc>
          <w:tcPr>
            <w:tcW w:w="1386" w:type="dxa"/>
            <w:tcBorders>
              <w:top w:val="single" w:sz="4" w:space="0" w:color="auto"/>
              <w:bottom w:val="single" w:sz="4" w:space="0" w:color="auto"/>
            </w:tcBorders>
            <w:shd w:val="clear" w:color="auto" w:fill="auto"/>
            <w:noWrap/>
            <w:vAlign w:val="center"/>
            <w:hideMark/>
          </w:tcPr>
          <w:p w14:paraId="1627ACC4" w14:textId="77777777" w:rsidR="006860CF" w:rsidRPr="00B43B6B" w:rsidRDefault="006860CF" w:rsidP="002E70B4">
            <w:pPr>
              <w:jc w:val="center"/>
              <w:rPr>
                <w:rFonts w:ascii="Arial" w:eastAsia="Times New Roman" w:hAnsi="Arial" w:cs="Arial"/>
                <w:sz w:val="18"/>
                <w:szCs w:val="18"/>
                <w:lang w:val="fr-FR"/>
              </w:rPr>
            </w:pPr>
            <w:r w:rsidRPr="00B43B6B">
              <w:rPr>
                <w:rFonts w:ascii="Arial" w:eastAsia="Times New Roman" w:hAnsi="Arial" w:cs="Arial"/>
                <w:sz w:val="18"/>
                <w:szCs w:val="18"/>
                <w:lang w:val="fr-FR"/>
              </w:rPr>
              <w:t>0.001</w:t>
            </w:r>
          </w:p>
        </w:tc>
        <w:tc>
          <w:tcPr>
            <w:tcW w:w="1386" w:type="dxa"/>
            <w:tcBorders>
              <w:top w:val="single" w:sz="4" w:space="0" w:color="auto"/>
              <w:bottom w:val="single" w:sz="4" w:space="0" w:color="auto"/>
            </w:tcBorders>
            <w:shd w:val="clear" w:color="auto" w:fill="auto"/>
            <w:noWrap/>
            <w:vAlign w:val="center"/>
            <w:hideMark/>
          </w:tcPr>
          <w:p w14:paraId="0B1B8ED5" w14:textId="77777777" w:rsidR="006860CF" w:rsidRPr="00B43B6B" w:rsidRDefault="006860CF" w:rsidP="002E70B4">
            <w:pPr>
              <w:jc w:val="center"/>
              <w:rPr>
                <w:rFonts w:ascii="Arial" w:eastAsia="Times New Roman" w:hAnsi="Arial" w:cs="Arial"/>
                <w:sz w:val="18"/>
                <w:szCs w:val="18"/>
                <w:lang w:val="fr-FR"/>
              </w:rPr>
            </w:pPr>
            <w:r w:rsidRPr="00B43B6B">
              <w:rPr>
                <w:rFonts w:ascii="Arial" w:eastAsia="Times New Roman" w:hAnsi="Arial" w:cs="Arial"/>
                <w:sz w:val="18"/>
                <w:szCs w:val="18"/>
                <w:lang w:val="fr-FR"/>
              </w:rPr>
              <w:t xml:space="preserve"> 0.024</w:t>
            </w:r>
          </w:p>
        </w:tc>
        <w:tc>
          <w:tcPr>
            <w:tcW w:w="1386" w:type="dxa"/>
            <w:tcBorders>
              <w:top w:val="single" w:sz="4" w:space="0" w:color="auto"/>
              <w:bottom w:val="single" w:sz="4" w:space="0" w:color="auto"/>
            </w:tcBorders>
            <w:shd w:val="clear" w:color="auto" w:fill="auto"/>
            <w:noWrap/>
            <w:vAlign w:val="center"/>
            <w:hideMark/>
          </w:tcPr>
          <w:p w14:paraId="3B433AA0" w14:textId="77777777" w:rsidR="006860CF" w:rsidRPr="00B43B6B" w:rsidRDefault="006860CF" w:rsidP="002E70B4">
            <w:pPr>
              <w:jc w:val="center"/>
              <w:rPr>
                <w:rFonts w:ascii="Arial" w:eastAsia="Times New Roman" w:hAnsi="Arial" w:cs="Arial"/>
                <w:sz w:val="18"/>
                <w:szCs w:val="18"/>
                <w:lang w:val="fr-FR"/>
              </w:rPr>
            </w:pPr>
            <w:r w:rsidRPr="00B43B6B">
              <w:rPr>
                <w:rFonts w:ascii="Arial" w:eastAsia="Times New Roman" w:hAnsi="Arial" w:cs="Arial"/>
                <w:sz w:val="18"/>
                <w:szCs w:val="18"/>
                <w:lang w:val="fr-FR"/>
              </w:rPr>
              <w:t>0.008</w:t>
            </w:r>
          </w:p>
        </w:tc>
        <w:tc>
          <w:tcPr>
            <w:tcW w:w="1386" w:type="dxa"/>
            <w:tcBorders>
              <w:top w:val="single" w:sz="4" w:space="0" w:color="auto"/>
              <w:bottom w:val="single" w:sz="4" w:space="0" w:color="auto"/>
            </w:tcBorders>
            <w:shd w:val="clear" w:color="auto" w:fill="auto"/>
            <w:noWrap/>
            <w:vAlign w:val="center"/>
            <w:hideMark/>
          </w:tcPr>
          <w:p w14:paraId="1D2CDD46" w14:textId="77777777" w:rsidR="006860CF" w:rsidRPr="00B43B6B" w:rsidRDefault="006860CF" w:rsidP="002E70B4">
            <w:pPr>
              <w:jc w:val="center"/>
              <w:rPr>
                <w:rFonts w:ascii="Arial" w:eastAsia="Times New Roman" w:hAnsi="Arial" w:cs="Arial"/>
                <w:sz w:val="18"/>
                <w:szCs w:val="18"/>
                <w:lang w:val="fr-FR"/>
              </w:rPr>
            </w:pPr>
            <w:r w:rsidRPr="00B43B6B">
              <w:rPr>
                <w:rFonts w:ascii="Calibri" w:eastAsia="Times New Roman" w:hAnsi="Calibri" w:cs="Calibri"/>
                <w:sz w:val="18"/>
                <w:szCs w:val="18"/>
                <w:lang w:val="fr-FR"/>
              </w:rPr>
              <w:t>˂</w:t>
            </w:r>
            <w:r w:rsidRPr="00B43B6B">
              <w:rPr>
                <w:rFonts w:ascii="Arial" w:eastAsia="Times New Roman" w:hAnsi="Arial" w:cs="Arial"/>
                <w:sz w:val="18"/>
                <w:szCs w:val="18"/>
                <w:lang w:val="fr-FR"/>
              </w:rPr>
              <w:t>0.0001</w:t>
            </w:r>
          </w:p>
        </w:tc>
      </w:tr>
    </w:tbl>
    <w:p w14:paraId="523D7B7D" w14:textId="77777777" w:rsidR="006860CF" w:rsidRPr="000B4525" w:rsidRDefault="006860CF" w:rsidP="006860CF">
      <w:pPr>
        <w:rPr>
          <w:rFonts w:ascii="Arial" w:hAnsi="Arial" w:cs="Arial"/>
          <w:b/>
          <w:sz w:val="20"/>
          <w:highlight w:val="yellow"/>
        </w:rPr>
      </w:pPr>
    </w:p>
    <w:p w14:paraId="1BB759E8" w14:textId="69E48751" w:rsidR="006860CF" w:rsidRPr="00B81E3A" w:rsidRDefault="006860CF" w:rsidP="006860CF">
      <w:pPr>
        <w:rPr>
          <w:rFonts w:ascii="Arial" w:hAnsi="Arial" w:cs="Arial"/>
          <w:sz w:val="22"/>
          <w:szCs w:val="22"/>
        </w:rPr>
      </w:pPr>
      <w:r w:rsidRPr="00B81E3A">
        <w:rPr>
          <w:rFonts w:ascii="Arial" w:hAnsi="Arial" w:cs="Arial"/>
          <w:b/>
          <w:noProof/>
          <w:sz w:val="20"/>
        </w:rPr>
        <w:t xml:space="preserve">Tableau </w:t>
      </w:r>
      <w:r w:rsidR="00E52CD1">
        <w:rPr>
          <w:rFonts w:ascii="Arial" w:hAnsi="Arial" w:cs="Arial"/>
          <w:b/>
          <w:noProof/>
          <w:sz w:val="20"/>
        </w:rPr>
        <w:t>19</w:t>
      </w:r>
      <w:r w:rsidRPr="00B81E3A">
        <w:rPr>
          <w:rFonts w:ascii="Arial" w:hAnsi="Arial" w:cs="Arial"/>
          <w:b/>
          <w:noProof/>
          <w:sz w:val="20"/>
        </w:rPr>
        <w:t>.</w:t>
      </w:r>
      <w:r w:rsidRPr="00B81E3A">
        <w:rPr>
          <w:rFonts w:ascii="Arial" w:hAnsi="Arial" w:cs="Arial"/>
          <w:noProof/>
          <w:sz w:val="20"/>
        </w:rPr>
        <w:t xml:space="preserve"> Moyenne des rangs des indices de sévérité pour chaque date d’évaluation et chaque traitement dans le site </w:t>
      </w:r>
      <w:r w:rsidR="00E52CD1">
        <w:rPr>
          <w:rFonts w:ascii="Arial" w:hAnsi="Arial" w:cs="Arial"/>
          <w:noProof/>
          <w:sz w:val="20"/>
        </w:rPr>
        <w:t>6 (</w:t>
      </w:r>
      <w:r w:rsidRPr="00B81E3A">
        <w:rPr>
          <w:rFonts w:ascii="Arial" w:hAnsi="Arial" w:cs="Arial"/>
          <w:noProof/>
          <w:sz w:val="20"/>
        </w:rPr>
        <w:t>2020</w:t>
      </w:r>
      <w:r w:rsidR="00E52CD1">
        <w:rPr>
          <w:rFonts w:ascii="Arial" w:hAnsi="Arial" w:cs="Arial"/>
          <w:noProof/>
          <w:sz w:val="20"/>
        </w:rPr>
        <w:t>)</w:t>
      </w:r>
    </w:p>
    <w:tbl>
      <w:tblPr>
        <w:tblW w:w="15068" w:type="dxa"/>
        <w:tblInd w:w="-326" w:type="dxa"/>
        <w:tblLayout w:type="fixed"/>
        <w:tblCellMar>
          <w:left w:w="70" w:type="dxa"/>
          <w:right w:w="70" w:type="dxa"/>
        </w:tblCellMar>
        <w:tblLook w:val="04A0" w:firstRow="1" w:lastRow="0" w:firstColumn="1" w:lastColumn="0" w:noHBand="0" w:noVBand="1"/>
      </w:tblPr>
      <w:tblGrid>
        <w:gridCol w:w="2594"/>
        <w:gridCol w:w="1386"/>
        <w:gridCol w:w="1386"/>
        <w:gridCol w:w="1386"/>
        <w:gridCol w:w="1386"/>
        <w:gridCol w:w="1386"/>
        <w:gridCol w:w="1386"/>
        <w:gridCol w:w="1386"/>
        <w:gridCol w:w="1386"/>
        <w:gridCol w:w="1386"/>
      </w:tblGrid>
      <w:tr w:rsidR="006860CF" w:rsidRPr="000B4525" w14:paraId="7EAA0BE5" w14:textId="77777777" w:rsidTr="00AA6D5F">
        <w:trPr>
          <w:trHeight w:val="255"/>
        </w:trPr>
        <w:tc>
          <w:tcPr>
            <w:tcW w:w="2594" w:type="dxa"/>
            <w:tcBorders>
              <w:top w:val="single" w:sz="4" w:space="0" w:color="auto"/>
              <w:bottom w:val="single" w:sz="4" w:space="0" w:color="auto"/>
            </w:tcBorders>
            <w:shd w:val="clear" w:color="000000" w:fill="D8D8D8"/>
            <w:vAlign w:val="center"/>
          </w:tcPr>
          <w:p w14:paraId="6400D78B" w14:textId="5C4BFAE2" w:rsidR="006860CF" w:rsidRPr="000B4525" w:rsidRDefault="006860CF" w:rsidP="002E70B4">
            <w:pPr>
              <w:jc w:val="center"/>
              <w:rPr>
                <w:rFonts w:ascii="Arial" w:eastAsia="Times New Roman" w:hAnsi="Arial" w:cs="Arial"/>
                <w:b/>
                <w:bCs/>
                <w:sz w:val="18"/>
                <w:szCs w:val="18"/>
                <w:highlight w:val="yellow"/>
                <w:lang w:val="fr-FR"/>
              </w:rPr>
            </w:pPr>
            <w:r w:rsidRPr="00B81E3A">
              <w:rPr>
                <w:rFonts w:ascii="Arial" w:eastAsia="Times New Roman" w:hAnsi="Arial" w:cs="Arial"/>
                <w:b/>
                <w:bCs/>
                <w:sz w:val="18"/>
                <w:szCs w:val="18"/>
                <w:lang w:val="fr-FR"/>
              </w:rPr>
              <w:t>Traitement</w:t>
            </w:r>
          </w:p>
        </w:tc>
        <w:tc>
          <w:tcPr>
            <w:tcW w:w="1386" w:type="dxa"/>
            <w:tcBorders>
              <w:top w:val="single" w:sz="4" w:space="0" w:color="auto"/>
              <w:bottom w:val="single" w:sz="4" w:space="0" w:color="auto"/>
            </w:tcBorders>
            <w:shd w:val="clear" w:color="000000" w:fill="D8D8D8"/>
            <w:noWrap/>
            <w:vAlign w:val="center"/>
            <w:hideMark/>
          </w:tcPr>
          <w:p w14:paraId="0F59ED87" w14:textId="77777777" w:rsidR="006860CF" w:rsidRPr="000B4525" w:rsidRDefault="006860CF" w:rsidP="002E70B4">
            <w:pPr>
              <w:jc w:val="center"/>
              <w:rPr>
                <w:rFonts w:ascii="Arial" w:eastAsia="Times New Roman" w:hAnsi="Arial" w:cs="Arial"/>
                <w:b/>
                <w:bCs/>
                <w:sz w:val="18"/>
                <w:szCs w:val="18"/>
                <w:highlight w:val="yellow"/>
                <w:lang w:val="fr-FR"/>
              </w:rPr>
            </w:pPr>
            <w:r w:rsidRPr="000B4525">
              <w:rPr>
                <w:rFonts w:ascii="Arial" w:eastAsia="Times New Roman" w:hAnsi="Arial" w:cs="Arial"/>
                <w:b/>
                <w:bCs/>
                <w:sz w:val="18"/>
                <w:szCs w:val="18"/>
                <w:lang w:val="fr-FR"/>
              </w:rPr>
              <w:t>18 juin</w:t>
            </w:r>
          </w:p>
        </w:tc>
        <w:tc>
          <w:tcPr>
            <w:tcW w:w="1386" w:type="dxa"/>
            <w:tcBorders>
              <w:top w:val="single" w:sz="4" w:space="0" w:color="auto"/>
              <w:bottom w:val="single" w:sz="4" w:space="0" w:color="auto"/>
            </w:tcBorders>
            <w:shd w:val="clear" w:color="000000" w:fill="D8D8D8"/>
            <w:vAlign w:val="center"/>
          </w:tcPr>
          <w:p w14:paraId="07FA1B74" w14:textId="77777777" w:rsidR="006860CF" w:rsidRPr="000B4525" w:rsidRDefault="006860CF" w:rsidP="002E70B4">
            <w:pPr>
              <w:jc w:val="center"/>
              <w:rPr>
                <w:rFonts w:ascii="Arial" w:eastAsia="Times New Roman" w:hAnsi="Arial" w:cs="Arial"/>
                <w:b/>
                <w:bCs/>
                <w:sz w:val="18"/>
                <w:szCs w:val="18"/>
                <w:highlight w:val="yellow"/>
                <w:lang w:val="fr-FR"/>
              </w:rPr>
            </w:pPr>
            <w:r w:rsidRPr="000B4525">
              <w:rPr>
                <w:rFonts w:ascii="Arial" w:eastAsia="Times New Roman" w:hAnsi="Arial" w:cs="Arial"/>
                <w:b/>
                <w:bCs/>
                <w:sz w:val="18"/>
                <w:szCs w:val="18"/>
                <w:lang w:val="fr-FR"/>
              </w:rPr>
              <w:t>24 juin</w:t>
            </w:r>
          </w:p>
        </w:tc>
        <w:tc>
          <w:tcPr>
            <w:tcW w:w="1386" w:type="dxa"/>
            <w:tcBorders>
              <w:top w:val="single" w:sz="4" w:space="0" w:color="auto"/>
              <w:bottom w:val="single" w:sz="4" w:space="0" w:color="auto"/>
            </w:tcBorders>
            <w:shd w:val="clear" w:color="000000" w:fill="D8D8D8"/>
            <w:vAlign w:val="center"/>
          </w:tcPr>
          <w:p w14:paraId="20FBE897" w14:textId="77777777" w:rsidR="006860CF" w:rsidRPr="000B4525" w:rsidRDefault="006860CF" w:rsidP="002E70B4">
            <w:pPr>
              <w:jc w:val="center"/>
              <w:rPr>
                <w:rFonts w:ascii="Arial" w:eastAsia="Times New Roman" w:hAnsi="Arial" w:cs="Arial"/>
                <w:b/>
                <w:bCs/>
                <w:sz w:val="18"/>
                <w:szCs w:val="18"/>
                <w:highlight w:val="yellow"/>
                <w:lang w:val="fr-FR"/>
              </w:rPr>
            </w:pPr>
            <w:r w:rsidRPr="000B4525">
              <w:rPr>
                <w:rFonts w:ascii="Arial" w:eastAsia="Times New Roman" w:hAnsi="Arial" w:cs="Arial"/>
                <w:b/>
                <w:bCs/>
                <w:sz w:val="18"/>
                <w:szCs w:val="18"/>
                <w:lang w:val="fr-FR"/>
              </w:rPr>
              <w:t>29 juin</w:t>
            </w:r>
          </w:p>
        </w:tc>
        <w:tc>
          <w:tcPr>
            <w:tcW w:w="1386" w:type="dxa"/>
            <w:tcBorders>
              <w:top w:val="single" w:sz="4" w:space="0" w:color="auto"/>
              <w:bottom w:val="single" w:sz="4" w:space="0" w:color="auto"/>
            </w:tcBorders>
            <w:shd w:val="clear" w:color="000000" w:fill="D8D8D8"/>
            <w:noWrap/>
            <w:vAlign w:val="center"/>
            <w:hideMark/>
          </w:tcPr>
          <w:p w14:paraId="7B16AC36" w14:textId="77777777" w:rsidR="006860CF" w:rsidRPr="000B4525" w:rsidRDefault="006860CF" w:rsidP="002E70B4">
            <w:pPr>
              <w:jc w:val="center"/>
              <w:rPr>
                <w:rFonts w:ascii="Arial" w:eastAsia="Times New Roman" w:hAnsi="Arial" w:cs="Arial"/>
                <w:b/>
                <w:bCs/>
                <w:sz w:val="18"/>
                <w:szCs w:val="18"/>
                <w:highlight w:val="yellow"/>
                <w:lang w:val="fr-FR"/>
              </w:rPr>
            </w:pPr>
            <w:r>
              <w:rPr>
                <w:rFonts w:ascii="Arial" w:eastAsia="Times New Roman" w:hAnsi="Arial" w:cs="Arial"/>
                <w:b/>
                <w:bCs/>
                <w:sz w:val="18"/>
                <w:szCs w:val="18"/>
                <w:lang w:val="fr-FR"/>
              </w:rPr>
              <w:t>8</w:t>
            </w:r>
            <w:r w:rsidRPr="000B4525">
              <w:rPr>
                <w:rFonts w:ascii="Arial" w:eastAsia="Times New Roman" w:hAnsi="Arial" w:cs="Arial"/>
                <w:b/>
                <w:bCs/>
                <w:sz w:val="18"/>
                <w:szCs w:val="18"/>
                <w:lang w:val="fr-FR"/>
              </w:rPr>
              <w:t xml:space="preserve"> juillet</w:t>
            </w:r>
          </w:p>
        </w:tc>
        <w:tc>
          <w:tcPr>
            <w:tcW w:w="1386" w:type="dxa"/>
            <w:tcBorders>
              <w:top w:val="single" w:sz="4" w:space="0" w:color="auto"/>
              <w:bottom w:val="single" w:sz="4" w:space="0" w:color="auto"/>
            </w:tcBorders>
            <w:shd w:val="clear" w:color="000000" w:fill="D8D8D8"/>
            <w:vAlign w:val="center"/>
          </w:tcPr>
          <w:p w14:paraId="2FD99F23" w14:textId="77777777" w:rsidR="006860CF" w:rsidRPr="000B4525" w:rsidRDefault="006860CF" w:rsidP="002E70B4">
            <w:pPr>
              <w:jc w:val="center"/>
              <w:rPr>
                <w:rFonts w:ascii="Arial" w:eastAsia="Times New Roman" w:hAnsi="Arial" w:cs="Arial"/>
                <w:b/>
                <w:bCs/>
                <w:sz w:val="18"/>
                <w:szCs w:val="18"/>
                <w:highlight w:val="yellow"/>
                <w:lang w:val="fr-FR"/>
              </w:rPr>
            </w:pPr>
            <w:r w:rsidRPr="000B4525">
              <w:rPr>
                <w:rFonts w:ascii="Arial" w:eastAsia="Times New Roman" w:hAnsi="Arial" w:cs="Arial"/>
                <w:b/>
                <w:bCs/>
                <w:sz w:val="18"/>
                <w:szCs w:val="18"/>
                <w:lang w:val="fr-FR"/>
              </w:rPr>
              <w:t>14 juillet</w:t>
            </w:r>
          </w:p>
        </w:tc>
        <w:tc>
          <w:tcPr>
            <w:tcW w:w="1386" w:type="dxa"/>
            <w:tcBorders>
              <w:top w:val="single" w:sz="4" w:space="0" w:color="auto"/>
              <w:bottom w:val="single" w:sz="4" w:space="0" w:color="auto"/>
            </w:tcBorders>
            <w:shd w:val="clear" w:color="000000" w:fill="D8D8D8"/>
            <w:vAlign w:val="center"/>
          </w:tcPr>
          <w:p w14:paraId="4ABABD95" w14:textId="77777777" w:rsidR="006860CF" w:rsidRPr="000B4525" w:rsidRDefault="006860CF" w:rsidP="002E70B4">
            <w:pPr>
              <w:jc w:val="center"/>
              <w:rPr>
                <w:rFonts w:ascii="Arial" w:eastAsia="Times New Roman" w:hAnsi="Arial" w:cs="Arial"/>
                <w:b/>
                <w:bCs/>
                <w:sz w:val="18"/>
                <w:szCs w:val="18"/>
                <w:highlight w:val="yellow"/>
                <w:lang w:val="fr-FR"/>
              </w:rPr>
            </w:pPr>
            <w:r w:rsidRPr="000B4525">
              <w:rPr>
                <w:rFonts w:ascii="Arial" w:eastAsia="Times New Roman" w:hAnsi="Arial" w:cs="Arial"/>
                <w:b/>
                <w:bCs/>
                <w:sz w:val="18"/>
                <w:szCs w:val="18"/>
                <w:lang w:val="fr-FR"/>
              </w:rPr>
              <w:t>21 juillet</w:t>
            </w:r>
          </w:p>
        </w:tc>
        <w:tc>
          <w:tcPr>
            <w:tcW w:w="1386" w:type="dxa"/>
            <w:tcBorders>
              <w:top w:val="single" w:sz="4" w:space="0" w:color="auto"/>
              <w:bottom w:val="single" w:sz="4" w:space="0" w:color="auto"/>
            </w:tcBorders>
            <w:shd w:val="clear" w:color="000000" w:fill="D8D8D8"/>
            <w:noWrap/>
            <w:vAlign w:val="center"/>
            <w:hideMark/>
          </w:tcPr>
          <w:p w14:paraId="7907DBFC" w14:textId="77777777" w:rsidR="006860CF" w:rsidRPr="000B4525" w:rsidRDefault="006860CF" w:rsidP="002E70B4">
            <w:pPr>
              <w:jc w:val="center"/>
              <w:rPr>
                <w:rFonts w:ascii="Arial" w:eastAsia="Times New Roman" w:hAnsi="Arial" w:cs="Arial"/>
                <w:b/>
                <w:bCs/>
                <w:sz w:val="18"/>
                <w:szCs w:val="18"/>
                <w:highlight w:val="yellow"/>
                <w:lang w:val="fr-FR"/>
              </w:rPr>
            </w:pPr>
            <w:r w:rsidRPr="000B4525">
              <w:rPr>
                <w:rFonts w:ascii="Arial" w:eastAsia="Times New Roman" w:hAnsi="Arial" w:cs="Arial"/>
                <w:b/>
                <w:bCs/>
                <w:sz w:val="18"/>
                <w:szCs w:val="18"/>
                <w:lang w:val="fr-FR"/>
              </w:rPr>
              <w:t>28 juillet</w:t>
            </w:r>
          </w:p>
        </w:tc>
        <w:tc>
          <w:tcPr>
            <w:tcW w:w="1386" w:type="dxa"/>
            <w:tcBorders>
              <w:top w:val="single" w:sz="4" w:space="0" w:color="auto"/>
              <w:bottom w:val="single" w:sz="4" w:space="0" w:color="auto"/>
            </w:tcBorders>
            <w:shd w:val="clear" w:color="000000" w:fill="D8D8D8"/>
            <w:vAlign w:val="center"/>
          </w:tcPr>
          <w:p w14:paraId="3D8F511A" w14:textId="77777777" w:rsidR="006860CF" w:rsidRPr="000B4525" w:rsidRDefault="006860CF" w:rsidP="002E70B4">
            <w:pPr>
              <w:jc w:val="center"/>
              <w:rPr>
                <w:rFonts w:ascii="Arial" w:eastAsia="Times New Roman" w:hAnsi="Arial" w:cs="Arial"/>
                <w:b/>
                <w:bCs/>
                <w:sz w:val="18"/>
                <w:szCs w:val="18"/>
                <w:highlight w:val="yellow"/>
                <w:lang w:val="fr-FR"/>
              </w:rPr>
            </w:pPr>
            <w:r w:rsidRPr="00B81E3A">
              <w:rPr>
                <w:rFonts w:ascii="Arial" w:eastAsia="Times New Roman" w:hAnsi="Arial" w:cs="Arial"/>
                <w:b/>
                <w:bCs/>
                <w:sz w:val="18"/>
                <w:szCs w:val="18"/>
                <w:lang w:val="fr-FR"/>
              </w:rPr>
              <w:t>3 août</w:t>
            </w:r>
          </w:p>
        </w:tc>
        <w:tc>
          <w:tcPr>
            <w:tcW w:w="1386" w:type="dxa"/>
            <w:tcBorders>
              <w:top w:val="single" w:sz="4" w:space="0" w:color="auto"/>
              <w:bottom w:val="single" w:sz="4" w:space="0" w:color="auto"/>
            </w:tcBorders>
            <w:shd w:val="clear" w:color="000000" w:fill="D8D8D8"/>
            <w:vAlign w:val="center"/>
          </w:tcPr>
          <w:p w14:paraId="3E272458" w14:textId="77777777" w:rsidR="006860CF" w:rsidRPr="000B4525" w:rsidRDefault="006860CF" w:rsidP="002E70B4">
            <w:pPr>
              <w:jc w:val="center"/>
              <w:rPr>
                <w:rFonts w:ascii="Arial" w:eastAsia="Times New Roman" w:hAnsi="Arial" w:cs="Arial"/>
                <w:b/>
                <w:bCs/>
                <w:sz w:val="18"/>
                <w:szCs w:val="18"/>
                <w:highlight w:val="yellow"/>
                <w:lang w:val="fr-FR"/>
              </w:rPr>
            </w:pPr>
            <w:r w:rsidRPr="00B81E3A">
              <w:rPr>
                <w:rFonts w:ascii="Arial" w:eastAsia="Times New Roman" w:hAnsi="Arial" w:cs="Arial"/>
                <w:b/>
                <w:bCs/>
                <w:sz w:val="18"/>
                <w:szCs w:val="18"/>
                <w:lang w:val="fr-FR"/>
              </w:rPr>
              <w:t>10 août</w:t>
            </w:r>
          </w:p>
        </w:tc>
      </w:tr>
      <w:tr w:rsidR="006860CF" w:rsidRPr="000B4525" w14:paraId="73819815" w14:textId="77777777" w:rsidTr="00AA6D5F">
        <w:trPr>
          <w:trHeight w:val="255"/>
        </w:trPr>
        <w:tc>
          <w:tcPr>
            <w:tcW w:w="2594" w:type="dxa"/>
            <w:tcBorders>
              <w:top w:val="single" w:sz="4" w:space="0" w:color="auto"/>
            </w:tcBorders>
            <w:shd w:val="clear" w:color="auto" w:fill="auto"/>
            <w:vAlign w:val="bottom"/>
            <w:hideMark/>
          </w:tcPr>
          <w:p w14:paraId="5C975EC7" w14:textId="77777777" w:rsidR="006860CF" w:rsidRPr="00B81E3A" w:rsidRDefault="006860CF" w:rsidP="002E70B4">
            <w:pPr>
              <w:rPr>
                <w:rFonts w:ascii="Arial" w:eastAsia="Times New Roman" w:hAnsi="Arial" w:cs="Arial"/>
                <w:b/>
                <w:bCs/>
                <w:sz w:val="18"/>
                <w:szCs w:val="18"/>
                <w:lang w:val="fr-FR"/>
              </w:rPr>
            </w:pPr>
            <w:r w:rsidRPr="00B81E3A">
              <w:rPr>
                <w:rFonts w:ascii="Arial" w:eastAsia="Times New Roman" w:hAnsi="Arial" w:cs="Arial"/>
                <w:b/>
                <w:bCs/>
                <w:sz w:val="18"/>
                <w:szCs w:val="18"/>
                <w:lang w:eastAsia="fr-CA"/>
              </w:rPr>
              <w:t>Témoin non traité (T1)</w:t>
            </w:r>
          </w:p>
        </w:tc>
        <w:tc>
          <w:tcPr>
            <w:tcW w:w="1386" w:type="dxa"/>
            <w:tcBorders>
              <w:top w:val="single" w:sz="4" w:space="0" w:color="auto"/>
            </w:tcBorders>
            <w:shd w:val="clear" w:color="auto" w:fill="auto"/>
            <w:vAlign w:val="bottom"/>
            <w:hideMark/>
          </w:tcPr>
          <w:p w14:paraId="361BEB9C" w14:textId="77777777" w:rsidR="006860CF" w:rsidRPr="00B81E3A" w:rsidRDefault="006860CF" w:rsidP="002E70B4">
            <w:pPr>
              <w:jc w:val="center"/>
              <w:rPr>
                <w:rFonts w:ascii="Arial" w:eastAsia="Times New Roman" w:hAnsi="Arial" w:cs="Arial"/>
                <w:b/>
                <w:bCs/>
                <w:sz w:val="18"/>
                <w:szCs w:val="18"/>
                <w:lang w:val="fr-FR"/>
              </w:rPr>
            </w:pPr>
            <w:r w:rsidRPr="00B81E3A">
              <w:rPr>
                <w:rFonts w:ascii="Arial" w:hAnsi="Arial" w:cs="Arial"/>
                <w:color w:val="000000"/>
                <w:sz w:val="18"/>
                <w:szCs w:val="18"/>
              </w:rPr>
              <w:t>-</w:t>
            </w:r>
          </w:p>
        </w:tc>
        <w:tc>
          <w:tcPr>
            <w:tcW w:w="1386" w:type="dxa"/>
            <w:tcBorders>
              <w:top w:val="single" w:sz="4" w:space="0" w:color="auto"/>
            </w:tcBorders>
            <w:shd w:val="clear" w:color="auto" w:fill="auto"/>
            <w:vAlign w:val="bottom"/>
            <w:hideMark/>
          </w:tcPr>
          <w:p w14:paraId="682A880D" w14:textId="77777777" w:rsidR="006860CF" w:rsidRPr="00B81E3A" w:rsidRDefault="006860CF" w:rsidP="002E70B4">
            <w:pPr>
              <w:jc w:val="center"/>
              <w:rPr>
                <w:rFonts w:ascii="Arial" w:eastAsia="Times New Roman" w:hAnsi="Arial" w:cs="Arial"/>
                <w:b/>
                <w:bCs/>
                <w:sz w:val="18"/>
                <w:szCs w:val="18"/>
                <w:lang w:val="fr-FR"/>
              </w:rPr>
            </w:pPr>
            <w:r w:rsidRPr="00B81E3A">
              <w:rPr>
                <w:rFonts w:ascii="Arial" w:hAnsi="Arial" w:cs="Arial"/>
                <w:color w:val="000000"/>
                <w:sz w:val="18"/>
                <w:szCs w:val="18"/>
              </w:rPr>
              <w:t>-</w:t>
            </w:r>
          </w:p>
        </w:tc>
        <w:tc>
          <w:tcPr>
            <w:tcW w:w="1386" w:type="dxa"/>
            <w:tcBorders>
              <w:top w:val="single" w:sz="4" w:space="0" w:color="auto"/>
            </w:tcBorders>
            <w:shd w:val="clear" w:color="auto" w:fill="auto"/>
            <w:vAlign w:val="bottom"/>
          </w:tcPr>
          <w:p w14:paraId="42B24665" w14:textId="77777777" w:rsidR="006860CF" w:rsidRPr="00D8082B" w:rsidRDefault="006860CF" w:rsidP="002E70B4">
            <w:pPr>
              <w:jc w:val="center"/>
              <w:rPr>
                <w:rFonts w:ascii="Arial" w:eastAsia="Times New Roman" w:hAnsi="Arial" w:cs="Arial"/>
                <w:sz w:val="18"/>
                <w:szCs w:val="18"/>
                <w:lang w:val="fr-FR"/>
              </w:rPr>
            </w:pPr>
            <w:r w:rsidRPr="00D8082B">
              <w:rPr>
                <w:rFonts w:ascii="Arial" w:eastAsia="Times New Roman" w:hAnsi="Arial" w:cs="Arial"/>
                <w:sz w:val="18"/>
                <w:szCs w:val="18"/>
                <w:lang w:val="fr-FR"/>
              </w:rPr>
              <w:t>17,5 a</w:t>
            </w:r>
          </w:p>
        </w:tc>
        <w:tc>
          <w:tcPr>
            <w:tcW w:w="1386" w:type="dxa"/>
            <w:tcBorders>
              <w:top w:val="single" w:sz="4" w:space="0" w:color="auto"/>
            </w:tcBorders>
            <w:shd w:val="clear" w:color="auto" w:fill="auto"/>
            <w:vAlign w:val="bottom"/>
          </w:tcPr>
          <w:p w14:paraId="4C436B34" w14:textId="77777777" w:rsidR="006860CF" w:rsidRPr="00D8082B" w:rsidRDefault="006860CF" w:rsidP="002E70B4">
            <w:pPr>
              <w:jc w:val="center"/>
              <w:rPr>
                <w:rFonts w:ascii="Arial" w:eastAsia="Times New Roman" w:hAnsi="Arial" w:cs="Arial"/>
                <w:sz w:val="18"/>
                <w:szCs w:val="18"/>
                <w:lang w:val="fr-FR"/>
              </w:rPr>
            </w:pPr>
            <w:r w:rsidRPr="00D8082B">
              <w:rPr>
                <w:rFonts w:ascii="Arial" w:eastAsia="Times New Roman" w:hAnsi="Arial" w:cs="Arial"/>
                <w:sz w:val="18"/>
                <w:szCs w:val="18"/>
                <w:lang w:val="fr-FR"/>
              </w:rPr>
              <w:t>14,5 a</w:t>
            </w:r>
          </w:p>
        </w:tc>
        <w:tc>
          <w:tcPr>
            <w:tcW w:w="1386" w:type="dxa"/>
            <w:tcBorders>
              <w:top w:val="single" w:sz="4" w:space="0" w:color="auto"/>
            </w:tcBorders>
            <w:shd w:val="clear" w:color="auto" w:fill="auto"/>
            <w:vAlign w:val="bottom"/>
          </w:tcPr>
          <w:p w14:paraId="517493EA" w14:textId="77777777" w:rsidR="006860CF" w:rsidRPr="00D8082B" w:rsidRDefault="006860CF" w:rsidP="002E70B4">
            <w:pPr>
              <w:jc w:val="center"/>
              <w:rPr>
                <w:rFonts w:ascii="Arial" w:eastAsia="Times New Roman" w:hAnsi="Arial" w:cs="Arial"/>
                <w:sz w:val="18"/>
                <w:szCs w:val="18"/>
                <w:lang w:val="fr-FR"/>
              </w:rPr>
            </w:pPr>
            <w:r w:rsidRPr="00D8082B">
              <w:rPr>
                <w:rFonts w:ascii="Arial" w:eastAsia="Times New Roman" w:hAnsi="Arial" w:cs="Arial"/>
                <w:sz w:val="18"/>
                <w:szCs w:val="18"/>
                <w:lang w:val="fr-FR"/>
              </w:rPr>
              <w:t>14,9 a</w:t>
            </w:r>
          </w:p>
        </w:tc>
        <w:tc>
          <w:tcPr>
            <w:tcW w:w="1386" w:type="dxa"/>
            <w:tcBorders>
              <w:top w:val="single" w:sz="4" w:space="0" w:color="auto"/>
            </w:tcBorders>
            <w:shd w:val="clear" w:color="auto" w:fill="auto"/>
            <w:vAlign w:val="bottom"/>
          </w:tcPr>
          <w:p w14:paraId="005B52AD" w14:textId="77777777" w:rsidR="006860CF" w:rsidRPr="00D8082B" w:rsidRDefault="006860CF" w:rsidP="002E70B4">
            <w:pPr>
              <w:jc w:val="center"/>
              <w:rPr>
                <w:rFonts w:ascii="Arial" w:eastAsia="Times New Roman" w:hAnsi="Arial" w:cs="Arial"/>
                <w:sz w:val="18"/>
                <w:szCs w:val="18"/>
                <w:lang w:val="fr-FR"/>
              </w:rPr>
            </w:pPr>
            <w:r w:rsidRPr="00D8082B">
              <w:rPr>
                <w:rFonts w:ascii="Arial" w:eastAsia="Times New Roman" w:hAnsi="Arial" w:cs="Arial"/>
                <w:sz w:val="18"/>
                <w:szCs w:val="18"/>
                <w:lang w:val="fr-FR"/>
              </w:rPr>
              <w:t>20,9 ab</w:t>
            </w:r>
          </w:p>
        </w:tc>
        <w:tc>
          <w:tcPr>
            <w:tcW w:w="1386" w:type="dxa"/>
            <w:tcBorders>
              <w:top w:val="single" w:sz="4" w:space="0" w:color="auto"/>
            </w:tcBorders>
            <w:shd w:val="clear" w:color="auto" w:fill="auto"/>
            <w:vAlign w:val="bottom"/>
          </w:tcPr>
          <w:p w14:paraId="4A7F6215" w14:textId="77777777" w:rsidR="006860CF" w:rsidRPr="00545ED1" w:rsidRDefault="006860CF" w:rsidP="002E70B4">
            <w:pPr>
              <w:jc w:val="center"/>
              <w:rPr>
                <w:rFonts w:ascii="Arial" w:eastAsia="Times New Roman" w:hAnsi="Arial" w:cs="Arial"/>
                <w:sz w:val="18"/>
                <w:szCs w:val="18"/>
                <w:lang w:val="fr-FR"/>
              </w:rPr>
            </w:pPr>
            <w:r w:rsidRPr="00545ED1">
              <w:rPr>
                <w:rFonts w:ascii="Arial" w:eastAsia="Times New Roman" w:hAnsi="Arial" w:cs="Arial"/>
                <w:sz w:val="18"/>
                <w:szCs w:val="18"/>
                <w:lang w:val="fr-FR"/>
              </w:rPr>
              <w:t>22,0 a</w:t>
            </w:r>
          </w:p>
        </w:tc>
        <w:tc>
          <w:tcPr>
            <w:tcW w:w="1386" w:type="dxa"/>
            <w:tcBorders>
              <w:top w:val="single" w:sz="4" w:space="0" w:color="auto"/>
            </w:tcBorders>
            <w:shd w:val="clear" w:color="auto" w:fill="auto"/>
            <w:vAlign w:val="bottom"/>
          </w:tcPr>
          <w:p w14:paraId="13E2920E" w14:textId="77777777" w:rsidR="006860CF" w:rsidRPr="004E777A" w:rsidRDefault="006860CF" w:rsidP="002E70B4">
            <w:pPr>
              <w:jc w:val="center"/>
              <w:rPr>
                <w:rFonts w:ascii="Arial" w:eastAsia="Times New Roman" w:hAnsi="Arial" w:cs="Arial"/>
                <w:sz w:val="18"/>
                <w:szCs w:val="18"/>
                <w:lang w:val="fr-FR"/>
              </w:rPr>
            </w:pPr>
            <w:r w:rsidRPr="004E777A">
              <w:rPr>
                <w:rFonts w:ascii="Arial" w:eastAsia="Times New Roman" w:hAnsi="Arial" w:cs="Arial"/>
                <w:sz w:val="18"/>
                <w:szCs w:val="18"/>
                <w:lang w:val="fr-FR"/>
              </w:rPr>
              <w:t>20,7 a</w:t>
            </w:r>
          </w:p>
        </w:tc>
        <w:tc>
          <w:tcPr>
            <w:tcW w:w="1386" w:type="dxa"/>
            <w:tcBorders>
              <w:top w:val="single" w:sz="4" w:space="0" w:color="auto"/>
            </w:tcBorders>
            <w:shd w:val="clear" w:color="auto" w:fill="auto"/>
            <w:vAlign w:val="bottom"/>
          </w:tcPr>
          <w:p w14:paraId="7609DD74" w14:textId="77777777" w:rsidR="006860CF" w:rsidRPr="004E777A" w:rsidRDefault="006860CF" w:rsidP="002E70B4">
            <w:pPr>
              <w:jc w:val="center"/>
              <w:rPr>
                <w:rFonts w:ascii="Arial" w:eastAsia="Times New Roman" w:hAnsi="Arial" w:cs="Arial"/>
                <w:sz w:val="18"/>
                <w:szCs w:val="18"/>
                <w:lang w:val="fr-FR"/>
              </w:rPr>
            </w:pPr>
            <w:r w:rsidRPr="004E777A">
              <w:rPr>
                <w:rFonts w:ascii="Arial" w:eastAsia="Times New Roman" w:hAnsi="Arial" w:cs="Arial"/>
                <w:sz w:val="18"/>
                <w:szCs w:val="18"/>
                <w:lang w:val="fr-FR"/>
              </w:rPr>
              <w:t>21,7 a</w:t>
            </w:r>
          </w:p>
        </w:tc>
      </w:tr>
      <w:tr w:rsidR="006860CF" w:rsidRPr="000B4525" w14:paraId="161D4551" w14:textId="77777777" w:rsidTr="00AA6D5F">
        <w:trPr>
          <w:trHeight w:val="255"/>
        </w:trPr>
        <w:tc>
          <w:tcPr>
            <w:tcW w:w="2594" w:type="dxa"/>
            <w:tcBorders>
              <w:top w:val="nil"/>
            </w:tcBorders>
            <w:shd w:val="clear" w:color="auto" w:fill="auto"/>
            <w:noWrap/>
            <w:vAlign w:val="bottom"/>
            <w:hideMark/>
          </w:tcPr>
          <w:p w14:paraId="4DB46207" w14:textId="77777777" w:rsidR="006860CF" w:rsidRPr="00B81E3A" w:rsidRDefault="006860CF" w:rsidP="002E70B4">
            <w:pPr>
              <w:rPr>
                <w:rFonts w:ascii="Arial" w:eastAsia="Times New Roman" w:hAnsi="Arial" w:cs="Arial"/>
                <w:sz w:val="18"/>
                <w:szCs w:val="18"/>
                <w:lang w:val="fr-FR"/>
              </w:rPr>
            </w:pPr>
            <w:r w:rsidRPr="00B81E3A">
              <w:rPr>
                <w:rFonts w:ascii="Arial" w:eastAsia="Times New Roman" w:hAnsi="Arial" w:cs="Arial"/>
                <w:b/>
                <w:bCs/>
                <w:sz w:val="18"/>
                <w:szCs w:val="18"/>
                <w:lang w:eastAsia="fr-CA"/>
              </w:rPr>
              <w:t>5% de plants porteurs (T2)</w:t>
            </w:r>
          </w:p>
        </w:tc>
        <w:tc>
          <w:tcPr>
            <w:tcW w:w="1386" w:type="dxa"/>
            <w:tcBorders>
              <w:top w:val="nil"/>
            </w:tcBorders>
            <w:shd w:val="clear" w:color="auto" w:fill="auto"/>
            <w:noWrap/>
            <w:vAlign w:val="bottom"/>
            <w:hideMark/>
          </w:tcPr>
          <w:p w14:paraId="1C217EE3" w14:textId="77777777" w:rsidR="006860CF" w:rsidRPr="00B81E3A" w:rsidRDefault="006860CF" w:rsidP="002E70B4">
            <w:pPr>
              <w:jc w:val="center"/>
              <w:rPr>
                <w:rFonts w:ascii="Arial" w:eastAsia="Times New Roman" w:hAnsi="Arial" w:cs="Arial"/>
                <w:sz w:val="18"/>
                <w:szCs w:val="18"/>
                <w:lang w:val="fr-FR"/>
              </w:rPr>
            </w:pPr>
            <w:r w:rsidRPr="00B81E3A">
              <w:rPr>
                <w:rFonts w:ascii="Arial" w:hAnsi="Arial" w:cs="Arial"/>
                <w:color w:val="000000"/>
                <w:sz w:val="18"/>
                <w:szCs w:val="18"/>
              </w:rPr>
              <w:t>-</w:t>
            </w:r>
          </w:p>
        </w:tc>
        <w:tc>
          <w:tcPr>
            <w:tcW w:w="1386" w:type="dxa"/>
            <w:tcBorders>
              <w:top w:val="nil"/>
            </w:tcBorders>
            <w:shd w:val="clear" w:color="auto" w:fill="auto"/>
            <w:noWrap/>
            <w:vAlign w:val="bottom"/>
            <w:hideMark/>
          </w:tcPr>
          <w:p w14:paraId="4C0D83DC" w14:textId="77777777" w:rsidR="006860CF" w:rsidRPr="00B81E3A" w:rsidRDefault="006860CF" w:rsidP="002E70B4">
            <w:pPr>
              <w:jc w:val="center"/>
              <w:rPr>
                <w:rFonts w:ascii="Arial" w:eastAsia="Times New Roman" w:hAnsi="Arial" w:cs="Arial"/>
                <w:sz w:val="18"/>
                <w:szCs w:val="18"/>
                <w:lang w:val="fr-FR"/>
              </w:rPr>
            </w:pPr>
            <w:r w:rsidRPr="00B81E3A">
              <w:rPr>
                <w:rFonts w:ascii="Arial" w:hAnsi="Arial" w:cs="Arial"/>
                <w:color w:val="000000"/>
                <w:sz w:val="18"/>
                <w:szCs w:val="18"/>
              </w:rPr>
              <w:t>-</w:t>
            </w:r>
          </w:p>
        </w:tc>
        <w:tc>
          <w:tcPr>
            <w:tcW w:w="1386" w:type="dxa"/>
            <w:tcBorders>
              <w:top w:val="nil"/>
            </w:tcBorders>
            <w:shd w:val="clear" w:color="auto" w:fill="auto"/>
            <w:noWrap/>
            <w:vAlign w:val="bottom"/>
          </w:tcPr>
          <w:p w14:paraId="3D886E02" w14:textId="77777777" w:rsidR="006860CF" w:rsidRPr="001858B0" w:rsidRDefault="006860CF" w:rsidP="002E70B4">
            <w:pPr>
              <w:jc w:val="center"/>
              <w:rPr>
                <w:rFonts w:ascii="Arial" w:eastAsia="Times New Roman" w:hAnsi="Arial" w:cs="Arial"/>
                <w:sz w:val="18"/>
                <w:szCs w:val="18"/>
                <w:lang w:val="fr-FR"/>
              </w:rPr>
            </w:pPr>
            <w:r w:rsidRPr="001858B0">
              <w:rPr>
                <w:rFonts w:ascii="Arial" w:eastAsia="Times New Roman" w:hAnsi="Arial" w:cs="Arial"/>
                <w:sz w:val="18"/>
                <w:szCs w:val="18"/>
                <w:lang w:val="fr-FR"/>
              </w:rPr>
              <w:t>11,0 a</w:t>
            </w:r>
          </w:p>
        </w:tc>
        <w:tc>
          <w:tcPr>
            <w:tcW w:w="1386" w:type="dxa"/>
            <w:tcBorders>
              <w:top w:val="nil"/>
            </w:tcBorders>
            <w:shd w:val="clear" w:color="auto" w:fill="auto"/>
            <w:noWrap/>
            <w:vAlign w:val="bottom"/>
          </w:tcPr>
          <w:p w14:paraId="35F10976" w14:textId="77777777" w:rsidR="006860CF" w:rsidRPr="00D8082B" w:rsidRDefault="006860CF" w:rsidP="002E70B4">
            <w:pPr>
              <w:jc w:val="center"/>
              <w:rPr>
                <w:rFonts w:ascii="Arial" w:eastAsia="Times New Roman" w:hAnsi="Arial" w:cs="Arial"/>
                <w:sz w:val="18"/>
                <w:szCs w:val="18"/>
                <w:lang w:val="fr-FR"/>
              </w:rPr>
            </w:pPr>
            <w:r w:rsidRPr="00D8082B">
              <w:rPr>
                <w:rFonts w:ascii="Arial" w:eastAsia="Times New Roman" w:hAnsi="Arial" w:cs="Arial"/>
                <w:sz w:val="18"/>
                <w:szCs w:val="18"/>
                <w:lang w:val="fr-FR"/>
              </w:rPr>
              <w:t>8,7 a</w:t>
            </w:r>
          </w:p>
        </w:tc>
        <w:tc>
          <w:tcPr>
            <w:tcW w:w="1386" w:type="dxa"/>
            <w:tcBorders>
              <w:top w:val="nil"/>
            </w:tcBorders>
            <w:shd w:val="clear" w:color="auto" w:fill="auto"/>
            <w:noWrap/>
            <w:vAlign w:val="bottom"/>
          </w:tcPr>
          <w:p w14:paraId="7B04B953" w14:textId="77777777" w:rsidR="006860CF" w:rsidRPr="00D8082B" w:rsidRDefault="006860CF" w:rsidP="002E70B4">
            <w:pPr>
              <w:jc w:val="center"/>
              <w:rPr>
                <w:rFonts w:ascii="Arial" w:eastAsia="Times New Roman" w:hAnsi="Arial" w:cs="Arial"/>
                <w:sz w:val="18"/>
                <w:szCs w:val="18"/>
                <w:lang w:val="fr-FR"/>
              </w:rPr>
            </w:pPr>
            <w:r w:rsidRPr="00D8082B">
              <w:rPr>
                <w:rFonts w:ascii="Arial" w:eastAsia="Times New Roman" w:hAnsi="Arial" w:cs="Arial"/>
                <w:sz w:val="18"/>
                <w:szCs w:val="18"/>
                <w:lang w:val="fr-FR"/>
              </w:rPr>
              <w:t>6,1 a</w:t>
            </w:r>
          </w:p>
        </w:tc>
        <w:tc>
          <w:tcPr>
            <w:tcW w:w="1386" w:type="dxa"/>
            <w:tcBorders>
              <w:top w:val="nil"/>
            </w:tcBorders>
            <w:shd w:val="clear" w:color="auto" w:fill="auto"/>
            <w:noWrap/>
            <w:vAlign w:val="bottom"/>
          </w:tcPr>
          <w:p w14:paraId="7F468D99" w14:textId="77777777" w:rsidR="006860CF" w:rsidRPr="00D8082B" w:rsidRDefault="006860CF" w:rsidP="002E70B4">
            <w:pPr>
              <w:jc w:val="center"/>
              <w:rPr>
                <w:rFonts w:ascii="Arial" w:eastAsia="Times New Roman" w:hAnsi="Arial" w:cs="Arial"/>
                <w:sz w:val="18"/>
                <w:szCs w:val="18"/>
                <w:lang w:val="fr-FR"/>
              </w:rPr>
            </w:pPr>
            <w:r w:rsidRPr="00D8082B">
              <w:rPr>
                <w:rFonts w:ascii="Arial" w:eastAsia="Times New Roman" w:hAnsi="Arial" w:cs="Arial"/>
                <w:sz w:val="18"/>
                <w:szCs w:val="18"/>
                <w:lang w:val="fr-FR"/>
              </w:rPr>
              <w:t>3,7 d</w:t>
            </w:r>
          </w:p>
        </w:tc>
        <w:tc>
          <w:tcPr>
            <w:tcW w:w="1386" w:type="dxa"/>
            <w:tcBorders>
              <w:top w:val="nil"/>
            </w:tcBorders>
            <w:shd w:val="clear" w:color="auto" w:fill="auto"/>
            <w:noWrap/>
            <w:vAlign w:val="bottom"/>
          </w:tcPr>
          <w:p w14:paraId="50B32EE0" w14:textId="77777777" w:rsidR="006860CF" w:rsidRPr="00545ED1" w:rsidRDefault="006860CF" w:rsidP="002E70B4">
            <w:pPr>
              <w:jc w:val="center"/>
              <w:rPr>
                <w:rFonts w:ascii="Arial" w:eastAsia="Times New Roman" w:hAnsi="Arial" w:cs="Arial"/>
                <w:sz w:val="18"/>
                <w:szCs w:val="18"/>
                <w:lang w:val="fr-FR"/>
              </w:rPr>
            </w:pPr>
            <w:r w:rsidRPr="00545ED1">
              <w:rPr>
                <w:rFonts w:ascii="Arial" w:eastAsia="Times New Roman" w:hAnsi="Arial" w:cs="Arial"/>
                <w:sz w:val="18"/>
                <w:szCs w:val="18"/>
                <w:lang w:val="fr-FR"/>
              </w:rPr>
              <w:t>3,7 c</w:t>
            </w:r>
          </w:p>
        </w:tc>
        <w:tc>
          <w:tcPr>
            <w:tcW w:w="1386" w:type="dxa"/>
            <w:tcBorders>
              <w:top w:val="nil"/>
            </w:tcBorders>
            <w:shd w:val="clear" w:color="auto" w:fill="auto"/>
            <w:noWrap/>
            <w:vAlign w:val="bottom"/>
          </w:tcPr>
          <w:p w14:paraId="051A30CE" w14:textId="77777777" w:rsidR="006860CF" w:rsidRPr="004E777A" w:rsidRDefault="006860CF" w:rsidP="002E70B4">
            <w:pPr>
              <w:jc w:val="center"/>
              <w:rPr>
                <w:rFonts w:ascii="Arial" w:eastAsia="Times New Roman" w:hAnsi="Arial" w:cs="Arial"/>
                <w:sz w:val="18"/>
                <w:szCs w:val="18"/>
                <w:lang w:val="fr-FR"/>
              </w:rPr>
            </w:pPr>
            <w:r w:rsidRPr="004E777A">
              <w:rPr>
                <w:rFonts w:ascii="Arial" w:eastAsia="Times New Roman" w:hAnsi="Arial" w:cs="Arial"/>
                <w:sz w:val="18"/>
                <w:szCs w:val="18"/>
                <w:lang w:val="fr-FR"/>
              </w:rPr>
              <w:t>5,7 b</w:t>
            </w:r>
          </w:p>
        </w:tc>
        <w:tc>
          <w:tcPr>
            <w:tcW w:w="1386" w:type="dxa"/>
            <w:tcBorders>
              <w:top w:val="nil"/>
            </w:tcBorders>
            <w:shd w:val="clear" w:color="auto" w:fill="auto"/>
            <w:noWrap/>
            <w:vAlign w:val="bottom"/>
          </w:tcPr>
          <w:p w14:paraId="58CEF1C0" w14:textId="77777777" w:rsidR="006860CF" w:rsidRPr="004E777A" w:rsidRDefault="006860CF" w:rsidP="002E70B4">
            <w:pPr>
              <w:jc w:val="center"/>
              <w:rPr>
                <w:rFonts w:ascii="Arial" w:eastAsia="Times New Roman" w:hAnsi="Arial" w:cs="Arial"/>
                <w:sz w:val="18"/>
                <w:szCs w:val="18"/>
                <w:lang w:val="fr-FR"/>
              </w:rPr>
            </w:pPr>
            <w:r w:rsidRPr="004E777A">
              <w:rPr>
                <w:rFonts w:ascii="Arial" w:eastAsia="Times New Roman" w:hAnsi="Arial" w:cs="Arial"/>
                <w:sz w:val="18"/>
                <w:szCs w:val="18"/>
                <w:lang w:val="fr-FR"/>
              </w:rPr>
              <w:t>2,7 d</w:t>
            </w:r>
          </w:p>
        </w:tc>
      </w:tr>
      <w:tr w:rsidR="006860CF" w:rsidRPr="000B4525" w14:paraId="38DCEF9E" w14:textId="77777777" w:rsidTr="00AA6D5F">
        <w:trPr>
          <w:trHeight w:val="255"/>
        </w:trPr>
        <w:tc>
          <w:tcPr>
            <w:tcW w:w="2594" w:type="dxa"/>
            <w:tcBorders>
              <w:top w:val="nil"/>
            </w:tcBorders>
            <w:shd w:val="clear" w:color="auto" w:fill="auto"/>
            <w:noWrap/>
            <w:vAlign w:val="bottom"/>
            <w:hideMark/>
          </w:tcPr>
          <w:p w14:paraId="7BF903D9" w14:textId="77777777" w:rsidR="006860CF" w:rsidRPr="00B81E3A" w:rsidRDefault="006860CF" w:rsidP="002E70B4">
            <w:pPr>
              <w:rPr>
                <w:rFonts w:ascii="Arial" w:eastAsia="Times New Roman" w:hAnsi="Arial" w:cs="Arial"/>
                <w:sz w:val="18"/>
                <w:szCs w:val="18"/>
                <w:lang w:val="fr-FR"/>
              </w:rPr>
            </w:pPr>
            <w:r w:rsidRPr="00B81E3A">
              <w:rPr>
                <w:rFonts w:ascii="Arial" w:eastAsia="Times New Roman" w:hAnsi="Arial" w:cs="Arial"/>
                <w:b/>
                <w:bCs/>
                <w:sz w:val="18"/>
                <w:szCs w:val="18"/>
                <w:lang w:eastAsia="fr-CA"/>
              </w:rPr>
              <w:t>15% de plants porteurs (T3)</w:t>
            </w:r>
          </w:p>
        </w:tc>
        <w:tc>
          <w:tcPr>
            <w:tcW w:w="1386" w:type="dxa"/>
            <w:tcBorders>
              <w:top w:val="nil"/>
            </w:tcBorders>
            <w:shd w:val="clear" w:color="auto" w:fill="auto"/>
            <w:noWrap/>
            <w:vAlign w:val="bottom"/>
            <w:hideMark/>
          </w:tcPr>
          <w:p w14:paraId="1B158A5B" w14:textId="77777777" w:rsidR="006860CF" w:rsidRPr="00B81E3A" w:rsidRDefault="006860CF" w:rsidP="002E70B4">
            <w:pPr>
              <w:jc w:val="center"/>
              <w:rPr>
                <w:rFonts w:ascii="Arial" w:eastAsia="Times New Roman" w:hAnsi="Arial" w:cs="Arial"/>
                <w:sz w:val="18"/>
                <w:szCs w:val="18"/>
                <w:lang w:val="fr-FR"/>
              </w:rPr>
            </w:pPr>
            <w:r w:rsidRPr="00B81E3A">
              <w:rPr>
                <w:rFonts w:ascii="Arial" w:hAnsi="Arial" w:cs="Arial"/>
                <w:color w:val="000000"/>
                <w:sz w:val="18"/>
                <w:szCs w:val="18"/>
              </w:rPr>
              <w:t>-</w:t>
            </w:r>
          </w:p>
        </w:tc>
        <w:tc>
          <w:tcPr>
            <w:tcW w:w="1386" w:type="dxa"/>
            <w:tcBorders>
              <w:top w:val="nil"/>
            </w:tcBorders>
            <w:shd w:val="clear" w:color="auto" w:fill="auto"/>
            <w:noWrap/>
            <w:vAlign w:val="bottom"/>
            <w:hideMark/>
          </w:tcPr>
          <w:p w14:paraId="2469758A" w14:textId="77777777" w:rsidR="006860CF" w:rsidRPr="00B81E3A" w:rsidRDefault="006860CF" w:rsidP="002E70B4">
            <w:pPr>
              <w:jc w:val="center"/>
              <w:rPr>
                <w:rFonts w:ascii="Arial" w:eastAsia="Times New Roman" w:hAnsi="Arial" w:cs="Arial"/>
                <w:sz w:val="18"/>
                <w:szCs w:val="18"/>
                <w:lang w:val="fr-FR"/>
              </w:rPr>
            </w:pPr>
            <w:r w:rsidRPr="00B81E3A">
              <w:rPr>
                <w:rFonts w:ascii="Arial" w:hAnsi="Arial" w:cs="Arial"/>
                <w:color w:val="000000"/>
                <w:sz w:val="18"/>
                <w:szCs w:val="18"/>
              </w:rPr>
              <w:t>-</w:t>
            </w:r>
          </w:p>
        </w:tc>
        <w:tc>
          <w:tcPr>
            <w:tcW w:w="1386" w:type="dxa"/>
            <w:tcBorders>
              <w:top w:val="nil"/>
            </w:tcBorders>
            <w:shd w:val="clear" w:color="auto" w:fill="auto"/>
            <w:noWrap/>
            <w:vAlign w:val="bottom"/>
          </w:tcPr>
          <w:p w14:paraId="7CCEF69C" w14:textId="77777777" w:rsidR="006860CF" w:rsidRPr="001858B0" w:rsidRDefault="006860CF" w:rsidP="002E70B4">
            <w:pPr>
              <w:jc w:val="center"/>
              <w:rPr>
                <w:rFonts w:ascii="Arial" w:eastAsia="Times New Roman" w:hAnsi="Arial" w:cs="Arial"/>
                <w:sz w:val="18"/>
                <w:szCs w:val="18"/>
                <w:lang w:val="fr-FR"/>
              </w:rPr>
            </w:pPr>
            <w:r w:rsidRPr="001858B0">
              <w:rPr>
                <w:rFonts w:ascii="Arial" w:eastAsia="Times New Roman" w:hAnsi="Arial" w:cs="Arial"/>
                <w:sz w:val="18"/>
                <w:szCs w:val="18"/>
                <w:lang w:val="fr-FR"/>
              </w:rPr>
              <w:t>14,2 a</w:t>
            </w:r>
          </w:p>
        </w:tc>
        <w:tc>
          <w:tcPr>
            <w:tcW w:w="1386" w:type="dxa"/>
            <w:tcBorders>
              <w:top w:val="nil"/>
            </w:tcBorders>
            <w:shd w:val="clear" w:color="auto" w:fill="auto"/>
            <w:noWrap/>
            <w:vAlign w:val="bottom"/>
          </w:tcPr>
          <w:p w14:paraId="2AD7C9D1" w14:textId="77777777" w:rsidR="006860CF" w:rsidRPr="00D8082B" w:rsidRDefault="006860CF" w:rsidP="002E70B4">
            <w:pPr>
              <w:jc w:val="center"/>
              <w:rPr>
                <w:rFonts w:ascii="Arial" w:eastAsia="Times New Roman" w:hAnsi="Arial" w:cs="Arial"/>
                <w:sz w:val="18"/>
                <w:szCs w:val="18"/>
                <w:lang w:val="fr-FR"/>
              </w:rPr>
            </w:pPr>
            <w:r w:rsidRPr="00D8082B">
              <w:rPr>
                <w:rFonts w:ascii="Arial" w:eastAsia="Times New Roman" w:hAnsi="Arial" w:cs="Arial"/>
                <w:sz w:val="18"/>
                <w:szCs w:val="18"/>
                <w:lang w:val="fr-FR"/>
              </w:rPr>
              <w:t>12,4 a</w:t>
            </w:r>
          </w:p>
        </w:tc>
        <w:tc>
          <w:tcPr>
            <w:tcW w:w="1386" w:type="dxa"/>
            <w:tcBorders>
              <w:top w:val="nil"/>
            </w:tcBorders>
            <w:shd w:val="clear" w:color="auto" w:fill="auto"/>
            <w:noWrap/>
            <w:vAlign w:val="bottom"/>
          </w:tcPr>
          <w:p w14:paraId="3366163E" w14:textId="77777777" w:rsidR="006860CF" w:rsidRPr="00D8082B" w:rsidRDefault="006860CF" w:rsidP="002E70B4">
            <w:pPr>
              <w:jc w:val="center"/>
              <w:rPr>
                <w:rFonts w:ascii="Arial" w:eastAsia="Times New Roman" w:hAnsi="Arial" w:cs="Arial"/>
                <w:sz w:val="18"/>
                <w:szCs w:val="18"/>
                <w:lang w:val="fr-FR"/>
              </w:rPr>
            </w:pPr>
            <w:r w:rsidRPr="00D8082B">
              <w:rPr>
                <w:rFonts w:ascii="Arial" w:eastAsia="Times New Roman" w:hAnsi="Arial" w:cs="Arial"/>
                <w:sz w:val="18"/>
                <w:szCs w:val="18"/>
                <w:lang w:val="fr-FR"/>
              </w:rPr>
              <w:t>12,4 a</w:t>
            </w:r>
          </w:p>
        </w:tc>
        <w:tc>
          <w:tcPr>
            <w:tcW w:w="1386" w:type="dxa"/>
            <w:tcBorders>
              <w:top w:val="nil"/>
            </w:tcBorders>
            <w:shd w:val="clear" w:color="auto" w:fill="auto"/>
            <w:noWrap/>
            <w:vAlign w:val="bottom"/>
          </w:tcPr>
          <w:p w14:paraId="6E700EA7" w14:textId="77777777" w:rsidR="006860CF" w:rsidRPr="00D8082B" w:rsidRDefault="006860CF" w:rsidP="002E70B4">
            <w:pPr>
              <w:jc w:val="center"/>
              <w:rPr>
                <w:rFonts w:ascii="Arial" w:eastAsia="Times New Roman" w:hAnsi="Arial" w:cs="Arial"/>
                <w:sz w:val="18"/>
                <w:szCs w:val="18"/>
                <w:lang w:val="fr-FR"/>
              </w:rPr>
            </w:pPr>
            <w:r w:rsidRPr="00D8082B">
              <w:rPr>
                <w:rFonts w:ascii="Arial" w:eastAsia="Times New Roman" w:hAnsi="Arial" w:cs="Arial"/>
                <w:sz w:val="18"/>
                <w:szCs w:val="18"/>
                <w:lang w:val="fr-FR"/>
              </w:rPr>
              <w:t>8,0 cd</w:t>
            </w:r>
          </w:p>
        </w:tc>
        <w:tc>
          <w:tcPr>
            <w:tcW w:w="1386" w:type="dxa"/>
            <w:tcBorders>
              <w:top w:val="nil"/>
            </w:tcBorders>
            <w:shd w:val="clear" w:color="auto" w:fill="auto"/>
            <w:noWrap/>
            <w:vAlign w:val="bottom"/>
          </w:tcPr>
          <w:p w14:paraId="5BEF1D78" w14:textId="77777777" w:rsidR="006860CF" w:rsidRPr="00545ED1" w:rsidRDefault="006860CF" w:rsidP="002E70B4">
            <w:pPr>
              <w:jc w:val="center"/>
              <w:rPr>
                <w:rFonts w:ascii="Arial" w:eastAsia="Times New Roman" w:hAnsi="Arial" w:cs="Arial"/>
                <w:sz w:val="18"/>
                <w:szCs w:val="18"/>
                <w:lang w:val="fr-FR"/>
              </w:rPr>
            </w:pPr>
            <w:r w:rsidRPr="00545ED1">
              <w:rPr>
                <w:rFonts w:ascii="Arial" w:eastAsia="Times New Roman" w:hAnsi="Arial" w:cs="Arial"/>
                <w:sz w:val="18"/>
                <w:szCs w:val="18"/>
                <w:lang w:val="fr-FR"/>
              </w:rPr>
              <w:t xml:space="preserve">7,9 </w:t>
            </w:r>
            <w:proofErr w:type="spellStart"/>
            <w:r w:rsidRPr="00545ED1">
              <w:rPr>
                <w:rFonts w:ascii="Arial" w:eastAsia="Times New Roman" w:hAnsi="Arial" w:cs="Arial"/>
                <w:sz w:val="18"/>
                <w:szCs w:val="18"/>
                <w:lang w:val="fr-FR"/>
              </w:rPr>
              <w:t>bc</w:t>
            </w:r>
            <w:proofErr w:type="spellEnd"/>
          </w:p>
        </w:tc>
        <w:tc>
          <w:tcPr>
            <w:tcW w:w="1386" w:type="dxa"/>
            <w:tcBorders>
              <w:top w:val="nil"/>
            </w:tcBorders>
            <w:shd w:val="clear" w:color="auto" w:fill="auto"/>
            <w:noWrap/>
            <w:vAlign w:val="bottom"/>
          </w:tcPr>
          <w:p w14:paraId="7F4A67B8" w14:textId="77777777" w:rsidR="006860CF" w:rsidRPr="004E777A" w:rsidRDefault="006860CF" w:rsidP="002E70B4">
            <w:pPr>
              <w:jc w:val="center"/>
              <w:rPr>
                <w:rFonts w:ascii="Arial" w:eastAsia="Times New Roman" w:hAnsi="Arial" w:cs="Arial"/>
                <w:sz w:val="18"/>
                <w:szCs w:val="18"/>
                <w:lang w:val="fr-FR"/>
              </w:rPr>
            </w:pPr>
            <w:r w:rsidRPr="004E777A">
              <w:rPr>
                <w:rFonts w:ascii="Arial" w:eastAsia="Times New Roman" w:hAnsi="Arial" w:cs="Arial"/>
                <w:sz w:val="18"/>
                <w:szCs w:val="18"/>
                <w:lang w:val="fr-FR"/>
              </w:rPr>
              <w:t>10,4 ab</w:t>
            </w:r>
          </w:p>
        </w:tc>
        <w:tc>
          <w:tcPr>
            <w:tcW w:w="1386" w:type="dxa"/>
            <w:tcBorders>
              <w:top w:val="nil"/>
            </w:tcBorders>
            <w:shd w:val="clear" w:color="auto" w:fill="auto"/>
            <w:noWrap/>
            <w:vAlign w:val="bottom"/>
          </w:tcPr>
          <w:p w14:paraId="647A09F5" w14:textId="77777777" w:rsidR="006860CF" w:rsidRPr="004E777A" w:rsidRDefault="006860CF" w:rsidP="002E70B4">
            <w:pPr>
              <w:jc w:val="center"/>
              <w:rPr>
                <w:rFonts w:ascii="Arial" w:eastAsia="Times New Roman" w:hAnsi="Arial" w:cs="Arial"/>
                <w:sz w:val="18"/>
                <w:szCs w:val="18"/>
                <w:lang w:val="fr-FR"/>
              </w:rPr>
            </w:pPr>
            <w:r w:rsidRPr="004E777A">
              <w:rPr>
                <w:rFonts w:ascii="Arial" w:eastAsia="Times New Roman" w:hAnsi="Arial" w:cs="Arial"/>
                <w:sz w:val="18"/>
                <w:szCs w:val="18"/>
                <w:lang w:val="fr-FR"/>
              </w:rPr>
              <w:t>8,2 cd</w:t>
            </w:r>
          </w:p>
        </w:tc>
      </w:tr>
      <w:tr w:rsidR="006860CF" w:rsidRPr="000B4525" w14:paraId="57D288B5" w14:textId="77777777" w:rsidTr="00AA6D5F">
        <w:trPr>
          <w:trHeight w:val="255"/>
        </w:trPr>
        <w:tc>
          <w:tcPr>
            <w:tcW w:w="2594" w:type="dxa"/>
            <w:tcBorders>
              <w:top w:val="nil"/>
            </w:tcBorders>
            <w:shd w:val="clear" w:color="auto" w:fill="auto"/>
            <w:noWrap/>
            <w:vAlign w:val="bottom"/>
            <w:hideMark/>
          </w:tcPr>
          <w:p w14:paraId="0EE164A8" w14:textId="77777777" w:rsidR="006860CF" w:rsidRPr="00B81E3A" w:rsidRDefault="006860CF" w:rsidP="002E70B4">
            <w:pPr>
              <w:rPr>
                <w:rFonts w:ascii="Arial" w:eastAsia="Times New Roman" w:hAnsi="Arial" w:cs="Arial"/>
                <w:sz w:val="18"/>
                <w:szCs w:val="18"/>
                <w:lang w:val="fr-FR"/>
              </w:rPr>
            </w:pPr>
            <w:r w:rsidRPr="00B81E3A">
              <w:rPr>
                <w:rFonts w:ascii="Arial" w:eastAsia="Times New Roman" w:hAnsi="Arial" w:cs="Arial"/>
                <w:b/>
                <w:bCs/>
                <w:sz w:val="18"/>
                <w:szCs w:val="18"/>
                <w:lang w:eastAsia="fr-CA"/>
              </w:rPr>
              <w:t>25% de plants porteurs (T4)</w:t>
            </w:r>
          </w:p>
        </w:tc>
        <w:tc>
          <w:tcPr>
            <w:tcW w:w="1386" w:type="dxa"/>
            <w:tcBorders>
              <w:top w:val="nil"/>
            </w:tcBorders>
            <w:shd w:val="clear" w:color="auto" w:fill="auto"/>
            <w:noWrap/>
            <w:vAlign w:val="bottom"/>
            <w:hideMark/>
          </w:tcPr>
          <w:p w14:paraId="77DF35DA" w14:textId="77777777" w:rsidR="006860CF" w:rsidRPr="00B81E3A" w:rsidRDefault="006860CF" w:rsidP="002E70B4">
            <w:pPr>
              <w:jc w:val="center"/>
              <w:rPr>
                <w:rFonts w:ascii="Arial" w:eastAsia="Times New Roman" w:hAnsi="Arial" w:cs="Arial"/>
                <w:sz w:val="18"/>
                <w:szCs w:val="18"/>
                <w:lang w:val="fr-FR"/>
              </w:rPr>
            </w:pPr>
            <w:r w:rsidRPr="00B81E3A">
              <w:rPr>
                <w:rFonts w:ascii="Arial" w:hAnsi="Arial" w:cs="Arial"/>
                <w:color w:val="000000"/>
                <w:sz w:val="18"/>
                <w:szCs w:val="18"/>
              </w:rPr>
              <w:t>-</w:t>
            </w:r>
          </w:p>
        </w:tc>
        <w:tc>
          <w:tcPr>
            <w:tcW w:w="1386" w:type="dxa"/>
            <w:tcBorders>
              <w:top w:val="nil"/>
            </w:tcBorders>
            <w:shd w:val="clear" w:color="auto" w:fill="auto"/>
            <w:noWrap/>
            <w:vAlign w:val="bottom"/>
            <w:hideMark/>
          </w:tcPr>
          <w:p w14:paraId="4921EE92" w14:textId="77777777" w:rsidR="006860CF" w:rsidRPr="00B81E3A" w:rsidRDefault="006860CF" w:rsidP="002E70B4">
            <w:pPr>
              <w:jc w:val="center"/>
              <w:rPr>
                <w:rFonts w:ascii="Arial" w:eastAsia="Times New Roman" w:hAnsi="Arial" w:cs="Arial"/>
                <w:sz w:val="18"/>
                <w:szCs w:val="18"/>
                <w:lang w:val="fr-FR"/>
              </w:rPr>
            </w:pPr>
            <w:r w:rsidRPr="00B81E3A">
              <w:rPr>
                <w:rFonts w:ascii="Arial" w:hAnsi="Arial" w:cs="Arial"/>
                <w:color w:val="000000"/>
                <w:sz w:val="18"/>
                <w:szCs w:val="18"/>
              </w:rPr>
              <w:t>-</w:t>
            </w:r>
          </w:p>
        </w:tc>
        <w:tc>
          <w:tcPr>
            <w:tcW w:w="1386" w:type="dxa"/>
            <w:tcBorders>
              <w:top w:val="nil"/>
            </w:tcBorders>
            <w:shd w:val="clear" w:color="auto" w:fill="auto"/>
            <w:noWrap/>
            <w:vAlign w:val="bottom"/>
          </w:tcPr>
          <w:p w14:paraId="35CA32FA" w14:textId="77777777" w:rsidR="006860CF" w:rsidRPr="001858B0" w:rsidRDefault="006860CF" w:rsidP="002E70B4">
            <w:pPr>
              <w:jc w:val="center"/>
              <w:rPr>
                <w:rFonts w:ascii="Arial" w:eastAsia="Times New Roman" w:hAnsi="Arial" w:cs="Arial"/>
                <w:sz w:val="18"/>
                <w:szCs w:val="18"/>
                <w:lang w:val="fr-FR"/>
              </w:rPr>
            </w:pPr>
            <w:r w:rsidRPr="001858B0">
              <w:rPr>
                <w:rFonts w:ascii="Arial" w:eastAsia="Times New Roman" w:hAnsi="Arial" w:cs="Arial"/>
                <w:sz w:val="18"/>
                <w:szCs w:val="18"/>
                <w:lang w:val="fr-FR"/>
              </w:rPr>
              <w:t>15,0 a</w:t>
            </w:r>
          </w:p>
        </w:tc>
        <w:tc>
          <w:tcPr>
            <w:tcW w:w="1386" w:type="dxa"/>
            <w:tcBorders>
              <w:top w:val="nil"/>
            </w:tcBorders>
            <w:shd w:val="clear" w:color="auto" w:fill="auto"/>
            <w:noWrap/>
            <w:vAlign w:val="bottom"/>
          </w:tcPr>
          <w:p w14:paraId="291275CA" w14:textId="77777777" w:rsidR="006860CF" w:rsidRPr="00D8082B" w:rsidRDefault="006860CF" w:rsidP="002E70B4">
            <w:pPr>
              <w:jc w:val="center"/>
              <w:rPr>
                <w:rFonts w:ascii="Arial" w:eastAsia="Times New Roman" w:hAnsi="Arial" w:cs="Arial"/>
                <w:sz w:val="18"/>
                <w:szCs w:val="18"/>
                <w:lang w:val="fr-FR"/>
              </w:rPr>
            </w:pPr>
            <w:r w:rsidRPr="00D8082B">
              <w:rPr>
                <w:rFonts w:ascii="Arial" w:eastAsia="Times New Roman" w:hAnsi="Arial" w:cs="Arial"/>
                <w:sz w:val="18"/>
                <w:szCs w:val="18"/>
                <w:lang w:val="fr-FR"/>
              </w:rPr>
              <w:t>20,4 a</w:t>
            </w:r>
          </w:p>
        </w:tc>
        <w:tc>
          <w:tcPr>
            <w:tcW w:w="1386" w:type="dxa"/>
            <w:tcBorders>
              <w:top w:val="nil"/>
            </w:tcBorders>
            <w:shd w:val="clear" w:color="auto" w:fill="auto"/>
            <w:noWrap/>
            <w:vAlign w:val="bottom"/>
          </w:tcPr>
          <w:p w14:paraId="443D9F79" w14:textId="77777777" w:rsidR="006860CF" w:rsidRPr="00D8082B" w:rsidRDefault="006860CF" w:rsidP="002E70B4">
            <w:pPr>
              <w:jc w:val="center"/>
              <w:rPr>
                <w:rFonts w:ascii="Arial" w:eastAsia="Times New Roman" w:hAnsi="Arial" w:cs="Arial"/>
                <w:sz w:val="18"/>
                <w:szCs w:val="18"/>
                <w:lang w:val="fr-FR"/>
              </w:rPr>
            </w:pPr>
            <w:r w:rsidRPr="00D8082B">
              <w:rPr>
                <w:rFonts w:ascii="Arial" w:eastAsia="Times New Roman" w:hAnsi="Arial" w:cs="Arial"/>
                <w:sz w:val="18"/>
                <w:szCs w:val="18"/>
                <w:lang w:val="fr-FR"/>
              </w:rPr>
              <w:t>16,7 a</w:t>
            </w:r>
          </w:p>
        </w:tc>
        <w:tc>
          <w:tcPr>
            <w:tcW w:w="1386" w:type="dxa"/>
            <w:tcBorders>
              <w:top w:val="nil"/>
            </w:tcBorders>
            <w:shd w:val="clear" w:color="auto" w:fill="auto"/>
            <w:noWrap/>
            <w:vAlign w:val="bottom"/>
          </w:tcPr>
          <w:p w14:paraId="0B1BBDAD" w14:textId="77777777" w:rsidR="006860CF" w:rsidRPr="00D8082B" w:rsidRDefault="006860CF" w:rsidP="002E70B4">
            <w:pPr>
              <w:jc w:val="center"/>
              <w:rPr>
                <w:rFonts w:ascii="Arial" w:eastAsia="Times New Roman" w:hAnsi="Arial" w:cs="Arial"/>
                <w:sz w:val="18"/>
                <w:szCs w:val="18"/>
                <w:lang w:val="fr-FR"/>
              </w:rPr>
            </w:pPr>
            <w:r w:rsidRPr="00D8082B">
              <w:rPr>
                <w:rFonts w:ascii="Arial" w:eastAsia="Times New Roman" w:hAnsi="Arial" w:cs="Arial"/>
                <w:sz w:val="18"/>
                <w:szCs w:val="18"/>
                <w:lang w:val="fr-FR"/>
              </w:rPr>
              <w:t>17,7 abc</w:t>
            </w:r>
          </w:p>
        </w:tc>
        <w:tc>
          <w:tcPr>
            <w:tcW w:w="1386" w:type="dxa"/>
            <w:tcBorders>
              <w:top w:val="nil"/>
            </w:tcBorders>
            <w:shd w:val="clear" w:color="auto" w:fill="auto"/>
            <w:noWrap/>
            <w:vAlign w:val="bottom"/>
          </w:tcPr>
          <w:p w14:paraId="42484BB9" w14:textId="77777777" w:rsidR="006860CF" w:rsidRPr="00545ED1" w:rsidRDefault="006860CF" w:rsidP="002E70B4">
            <w:pPr>
              <w:jc w:val="center"/>
              <w:rPr>
                <w:rFonts w:ascii="Arial" w:eastAsia="Times New Roman" w:hAnsi="Arial" w:cs="Arial"/>
                <w:sz w:val="18"/>
                <w:szCs w:val="18"/>
                <w:lang w:val="fr-FR"/>
              </w:rPr>
            </w:pPr>
            <w:r w:rsidRPr="00545ED1">
              <w:rPr>
                <w:rFonts w:ascii="Arial" w:eastAsia="Times New Roman" w:hAnsi="Arial" w:cs="Arial"/>
                <w:sz w:val="18"/>
                <w:szCs w:val="18"/>
                <w:lang w:val="fr-FR"/>
              </w:rPr>
              <w:t>15,2 ab</w:t>
            </w:r>
          </w:p>
        </w:tc>
        <w:tc>
          <w:tcPr>
            <w:tcW w:w="1386" w:type="dxa"/>
            <w:tcBorders>
              <w:top w:val="nil"/>
            </w:tcBorders>
            <w:shd w:val="clear" w:color="auto" w:fill="auto"/>
            <w:noWrap/>
            <w:vAlign w:val="bottom"/>
          </w:tcPr>
          <w:p w14:paraId="6A8DC2AF" w14:textId="77777777" w:rsidR="006860CF" w:rsidRPr="004E777A" w:rsidRDefault="006860CF" w:rsidP="002E70B4">
            <w:pPr>
              <w:jc w:val="center"/>
              <w:rPr>
                <w:rFonts w:ascii="Arial" w:eastAsia="Times New Roman" w:hAnsi="Arial" w:cs="Arial"/>
                <w:sz w:val="18"/>
                <w:szCs w:val="18"/>
                <w:lang w:val="fr-FR"/>
              </w:rPr>
            </w:pPr>
            <w:r w:rsidRPr="004E777A">
              <w:rPr>
                <w:rFonts w:ascii="Arial" w:eastAsia="Times New Roman" w:hAnsi="Arial" w:cs="Arial"/>
                <w:sz w:val="18"/>
                <w:szCs w:val="18"/>
                <w:lang w:val="fr-FR"/>
              </w:rPr>
              <w:t>15,2 ab</w:t>
            </w:r>
          </w:p>
        </w:tc>
        <w:tc>
          <w:tcPr>
            <w:tcW w:w="1386" w:type="dxa"/>
            <w:tcBorders>
              <w:top w:val="nil"/>
            </w:tcBorders>
            <w:shd w:val="clear" w:color="auto" w:fill="auto"/>
            <w:noWrap/>
            <w:vAlign w:val="bottom"/>
          </w:tcPr>
          <w:p w14:paraId="5B72A28B" w14:textId="77777777" w:rsidR="006860CF" w:rsidRPr="004E777A" w:rsidRDefault="006860CF" w:rsidP="002E70B4">
            <w:pPr>
              <w:jc w:val="center"/>
              <w:rPr>
                <w:rFonts w:ascii="Arial" w:eastAsia="Times New Roman" w:hAnsi="Arial" w:cs="Arial"/>
                <w:sz w:val="18"/>
                <w:szCs w:val="18"/>
                <w:lang w:val="fr-FR"/>
              </w:rPr>
            </w:pPr>
            <w:r w:rsidRPr="004E777A">
              <w:rPr>
                <w:rFonts w:ascii="Arial" w:eastAsia="Times New Roman" w:hAnsi="Arial" w:cs="Arial"/>
                <w:sz w:val="18"/>
                <w:szCs w:val="18"/>
                <w:lang w:val="fr-FR"/>
              </w:rPr>
              <w:t>20,6 ab</w:t>
            </w:r>
          </w:p>
        </w:tc>
      </w:tr>
      <w:tr w:rsidR="006860CF" w:rsidRPr="000B4525" w14:paraId="3F4E0D2A" w14:textId="77777777" w:rsidTr="00AA6D5F">
        <w:trPr>
          <w:trHeight w:val="255"/>
        </w:trPr>
        <w:tc>
          <w:tcPr>
            <w:tcW w:w="2594" w:type="dxa"/>
            <w:tcBorders>
              <w:top w:val="nil"/>
            </w:tcBorders>
            <w:shd w:val="clear" w:color="auto" w:fill="auto"/>
            <w:noWrap/>
            <w:vAlign w:val="bottom"/>
            <w:hideMark/>
          </w:tcPr>
          <w:p w14:paraId="42D37C44" w14:textId="77777777" w:rsidR="006860CF" w:rsidRPr="00B81E3A" w:rsidRDefault="006860CF" w:rsidP="002E70B4">
            <w:pPr>
              <w:rPr>
                <w:rFonts w:ascii="Arial" w:eastAsia="Times New Roman" w:hAnsi="Arial" w:cs="Arial"/>
                <w:sz w:val="18"/>
                <w:szCs w:val="18"/>
                <w:lang w:val="fr-FR"/>
              </w:rPr>
            </w:pPr>
            <w:r w:rsidRPr="00B81E3A">
              <w:rPr>
                <w:rFonts w:ascii="Arial" w:eastAsia="Times New Roman" w:hAnsi="Arial" w:cs="Arial"/>
                <w:b/>
                <w:bCs/>
                <w:sz w:val="18"/>
                <w:szCs w:val="18"/>
                <w:lang w:eastAsia="fr-CA"/>
              </w:rPr>
              <w:t>50% de plants porteurs (T5)</w:t>
            </w:r>
          </w:p>
        </w:tc>
        <w:tc>
          <w:tcPr>
            <w:tcW w:w="1386" w:type="dxa"/>
            <w:tcBorders>
              <w:top w:val="nil"/>
            </w:tcBorders>
            <w:shd w:val="clear" w:color="auto" w:fill="auto"/>
            <w:noWrap/>
            <w:vAlign w:val="bottom"/>
            <w:hideMark/>
          </w:tcPr>
          <w:p w14:paraId="465327DA" w14:textId="77777777" w:rsidR="006860CF" w:rsidRPr="00B81E3A" w:rsidRDefault="006860CF" w:rsidP="002E70B4">
            <w:pPr>
              <w:jc w:val="center"/>
              <w:rPr>
                <w:rFonts w:ascii="Arial" w:eastAsia="Times New Roman" w:hAnsi="Arial" w:cs="Arial"/>
                <w:sz w:val="18"/>
                <w:szCs w:val="18"/>
                <w:lang w:val="fr-FR"/>
              </w:rPr>
            </w:pPr>
            <w:r w:rsidRPr="00B81E3A">
              <w:rPr>
                <w:rFonts w:ascii="Arial" w:hAnsi="Arial" w:cs="Arial"/>
                <w:color w:val="000000"/>
                <w:sz w:val="18"/>
                <w:szCs w:val="18"/>
              </w:rPr>
              <w:t>-</w:t>
            </w:r>
          </w:p>
        </w:tc>
        <w:tc>
          <w:tcPr>
            <w:tcW w:w="1386" w:type="dxa"/>
            <w:tcBorders>
              <w:top w:val="nil"/>
            </w:tcBorders>
            <w:shd w:val="clear" w:color="auto" w:fill="auto"/>
            <w:noWrap/>
            <w:vAlign w:val="bottom"/>
            <w:hideMark/>
          </w:tcPr>
          <w:p w14:paraId="7F2CA64A" w14:textId="77777777" w:rsidR="006860CF" w:rsidRPr="00B81E3A" w:rsidRDefault="006860CF" w:rsidP="002E70B4">
            <w:pPr>
              <w:jc w:val="center"/>
              <w:rPr>
                <w:rFonts w:ascii="Arial" w:eastAsia="Times New Roman" w:hAnsi="Arial" w:cs="Arial"/>
                <w:sz w:val="18"/>
                <w:szCs w:val="18"/>
                <w:lang w:val="fr-FR"/>
              </w:rPr>
            </w:pPr>
            <w:r w:rsidRPr="00B81E3A">
              <w:rPr>
                <w:rFonts w:ascii="Arial" w:hAnsi="Arial" w:cs="Arial"/>
                <w:color w:val="000000"/>
                <w:sz w:val="18"/>
                <w:szCs w:val="18"/>
              </w:rPr>
              <w:t>-</w:t>
            </w:r>
          </w:p>
        </w:tc>
        <w:tc>
          <w:tcPr>
            <w:tcW w:w="1386" w:type="dxa"/>
            <w:tcBorders>
              <w:top w:val="nil"/>
            </w:tcBorders>
            <w:shd w:val="clear" w:color="auto" w:fill="auto"/>
            <w:noWrap/>
            <w:vAlign w:val="bottom"/>
          </w:tcPr>
          <w:p w14:paraId="6EF46BC0" w14:textId="77777777" w:rsidR="006860CF" w:rsidRPr="001858B0" w:rsidRDefault="006860CF" w:rsidP="002E70B4">
            <w:pPr>
              <w:jc w:val="center"/>
              <w:rPr>
                <w:rFonts w:ascii="Arial" w:eastAsia="Times New Roman" w:hAnsi="Arial" w:cs="Arial"/>
                <w:sz w:val="18"/>
                <w:szCs w:val="18"/>
                <w:lang w:val="fr-FR"/>
              </w:rPr>
            </w:pPr>
            <w:r w:rsidRPr="001858B0">
              <w:rPr>
                <w:rFonts w:ascii="Arial" w:eastAsia="Times New Roman" w:hAnsi="Arial" w:cs="Arial"/>
                <w:sz w:val="18"/>
                <w:szCs w:val="18"/>
                <w:lang w:val="fr-FR"/>
              </w:rPr>
              <w:t>11,0 a</w:t>
            </w:r>
          </w:p>
        </w:tc>
        <w:tc>
          <w:tcPr>
            <w:tcW w:w="1386" w:type="dxa"/>
            <w:tcBorders>
              <w:top w:val="nil"/>
            </w:tcBorders>
            <w:shd w:val="clear" w:color="auto" w:fill="auto"/>
            <w:noWrap/>
            <w:vAlign w:val="bottom"/>
          </w:tcPr>
          <w:p w14:paraId="31D6A328" w14:textId="77777777" w:rsidR="006860CF" w:rsidRPr="00D8082B" w:rsidRDefault="006860CF" w:rsidP="002E70B4">
            <w:pPr>
              <w:jc w:val="center"/>
              <w:rPr>
                <w:rFonts w:ascii="Arial" w:eastAsia="Times New Roman" w:hAnsi="Arial" w:cs="Arial"/>
                <w:sz w:val="18"/>
                <w:szCs w:val="18"/>
                <w:lang w:val="fr-FR"/>
              </w:rPr>
            </w:pPr>
            <w:r w:rsidRPr="00D8082B">
              <w:rPr>
                <w:rFonts w:ascii="Arial" w:eastAsia="Times New Roman" w:hAnsi="Arial" w:cs="Arial"/>
                <w:sz w:val="18"/>
                <w:szCs w:val="18"/>
                <w:lang w:val="fr-FR"/>
              </w:rPr>
              <w:t>18,9 a</w:t>
            </w:r>
          </w:p>
        </w:tc>
        <w:tc>
          <w:tcPr>
            <w:tcW w:w="1386" w:type="dxa"/>
            <w:tcBorders>
              <w:top w:val="nil"/>
            </w:tcBorders>
            <w:shd w:val="clear" w:color="auto" w:fill="auto"/>
            <w:noWrap/>
            <w:vAlign w:val="bottom"/>
          </w:tcPr>
          <w:p w14:paraId="123DF97F" w14:textId="77777777" w:rsidR="006860CF" w:rsidRPr="00D8082B" w:rsidRDefault="006860CF" w:rsidP="002E70B4">
            <w:pPr>
              <w:jc w:val="center"/>
              <w:rPr>
                <w:rFonts w:ascii="Arial" w:eastAsia="Times New Roman" w:hAnsi="Arial" w:cs="Arial"/>
                <w:sz w:val="18"/>
                <w:szCs w:val="18"/>
                <w:lang w:val="fr-FR"/>
              </w:rPr>
            </w:pPr>
            <w:r w:rsidRPr="00D8082B">
              <w:rPr>
                <w:rFonts w:ascii="Arial" w:eastAsia="Times New Roman" w:hAnsi="Arial" w:cs="Arial"/>
                <w:sz w:val="18"/>
                <w:szCs w:val="18"/>
                <w:lang w:val="fr-FR"/>
              </w:rPr>
              <w:t>17,4 a</w:t>
            </w:r>
          </w:p>
        </w:tc>
        <w:tc>
          <w:tcPr>
            <w:tcW w:w="1386" w:type="dxa"/>
            <w:tcBorders>
              <w:top w:val="nil"/>
            </w:tcBorders>
            <w:shd w:val="clear" w:color="auto" w:fill="auto"/>
            <w:noWrap/>
            <w:vAlign w:val="bottom"/>
          </w:tcPr>
          <w:p w14:paraId="6E9926F2" w14:textId="77777777" w:rsidR="006860CF" w:rsidRPr="00D8082B" w:rsidRDefault="006860CF" w:rsidP="002E70B4">
            <w:pPr>
              <w:jc w:val="center"/>
              <w:rPr>
                <w:rFonts w:ascii="Arial" w:eastAsia="Times New Roman" w:hAnsi="Arial" w:cs="Arial"/>
                <w:sz w:val="18"/>
                <w:szCs w:val="18"/>
                <w:lang w:val="fr-FR"/>
              </w:rPr>
            </w:pPr>
            <w:r w:rsidRPr="00D8082B">
              <w:rPr>
                <w:rFonts w:ascii="Arial" w:eastAsia="Times New Roman" w:hAnsi="Arial" w:cs="Arial"/>
                <w:sz w:val="18"/>
                <w:szCs w:val="18"/>
                <w:lang w:val="fr-FR"/>
              </w:rPr>
              <w:t xml:space="preserve">14,7 </w:t>
            </w:r>
            <w:proofErr w:type="spellStart"/>
            <w:r w:rsidRPr="00D8082B">
              <w:rPr>
                <w:rFonts w:ascii="Arial" w:eastAsia="Times New Roman" w:hAnsi="Arial" w:cs="Arial"/>
                <w:sz w:val="18"/>
                <w:szCs w:val="18"/>
                <w:lang w:val="fr-FR"/>
              </w:rPr>
              <w:t>abcd</w:t>
            </w:r>
            <w:proofErr w:type="spellEnd"/>
          </w:p>
        </w:tc>
        <w:tc>
          <w:tcPr>
            <w:tcW w:w="1386" w:type="dxa"/>
            <w:tcBorders>
              <w:top w:val="nil"/>
            </w:tcBorders>
            <w:shd w:val="clear" w:color="auto" w:fill="auto"/>
            <w:noWrap/>
            <w:vAlign w:val="bottom"/>
          </w:tcPr>
          <w:p w14:paraId="0477F965" w14:textId="77777777" w:rsidR="006860CF" w:rsidRPr="00545ED1" w:rsidRDefault="006860CF" w:rsidP="002E70B4">
            <w:pPr>
              <w:jc w:val="center"/>
              <w:rPr>
                <w:rFonts w:ascii="Arial" w:eastAsia="Times New Roman" w:hAnsi="Arial" w:cs="Arial"/>
                <w:sz w:val="18"/>
                <w:szCs w:val="18"/>
                <w:lang w:val="fr-FR"/>
              </w:rPr>
            </w:pPr>
            <w:r w:rsidRPr="00545ED1">
              <w:rPr>
                <w:rFonts w:ascii="Arial" w:eastAsia="Times New Roman" w:hAnsi="Arial" w:cs="Arial"/>
                <w:sz w:val="18"/>
                <w:szCs w:val="18"/>
                <w:lang w:val="fr-FR"/>
              </w:rPr>
              <w:t>20,7 a</w:t>
            </w:r>
          </w:p>
        </w:tc>
        <w:tc>
          <w:tcPr>
            <w:tcW w:w="1386" w:type="dxa"/>
            <w:tcBorders>
              <w:top w:val="nil"/>
            </w:tcBorders>
            <w:shd w:val="clear" w:color="auto" w:fill="auto"/>
            <w:noWrap/>
            <w:vAlign w:val="bottom"/>
          </w:tcPr>
          <w:p w14:paraId="09A74554" w14:textId="77777777" w:rsidR="006860CF" w:rsidRPr="004E777A" w:rsidRDefault="006860CF" w:rsidP="002E70B4">
            <w:pPr>
              <w:jc w:val="center"/>
              <w:rPr>
                <w:rFonts w:ascii="Arial" w:eastAsia="Times New Roman" w:hAnsi="Arial" w:cs="Arial"/>
                <w:sz w:val="18"/>
                <w:szCs w:val="18"/>
                <w:lang w:val="fr-FR"/>
              </w:rPr>
            </w:pPr>
            <w:r w:rsidRPr="004E777A">
              <w:rPr>
                <w:rFonts w:ascii="Arial" w:eastAsia="Times New Roman" w:hAnsi="Arial" w:cs="Arial"/>
                <w:sz w:val="18"/>
                <w:szCs w:val="18"/>
                <w:lang w:val="fr-FR"/>
              </w:rPr>
              <w:t>19,9 a</w:t>
            </w:r>
          </w:p>
        </w:tc>
        <w:tc>
          <w:tcPr>
            <w:tcW w:w="1386" w:type="dxa"/>
            <w:tcBorders>
              <w:top w:val="nil"/>
            </w:tcBorders>
            <w:shd w:val="clear" w:color="auto" w:fill="auto"/>
            <w:noWrap/>
            <w:vAlign w:val="bottom"/>
          </w:tcPr>
          <w:p w14:paraId="711B4C61" w14:textId="77777777" w:rsidR="006860CF" w:rsidRPr="004E777A" w:rsidRDefault="006860CF" w:rsidP="002E70B4">
            <w:pPr>
              <w:jc w:val="center"/>
              <w:rPr>
                <w:rFonts w:ascii="Arial" w:eastAsia="Times New Roman" w:hAnsi="Arial" w:cs="Arial"/>
                <w:sz w:val="18"/>
                <w:szCs w:val="18"/>
                <w:lang w:val="fr-FR"/>
              </w:rPr>
            </w:pPr>
            <w:r w:rsidRPr="004E777A">
              <w:rPr>
                <w:rFonts w:ascii="Arial" w:eastAsia="Times New Roman" w:hAnsi="Arial" w:cs="Arial"/>
                <w:sz w:val="18"/>
                <w:szCs w:val="18"/>
                <w:lang w:val="fr-FR"/>
              </w:rPr>
              <w:t>16,4 abc</w:t>
            </w:r>
          </w:p>
        </w:tc>
      </w:tr>
      <w:tr w:rsidR="006860CF" w:rsidRPr="000B4525" w14:paraId="3D8FFDE5" w14:textId="77777777" w:rsidTr="00AA6D5F">
        <w:trPr>
          <w:trHeight w:val="255"/>
        </w:trPr>
        <w:tc>
          <w:tcPr>
            <w:tcW w:w="2594" w:type="dxa"/>
            <w:tcBorders>
              <w:top w:val="nil"/>
            </w:tcBorders>
            <w:shd w:val="clear" w:color="auto" w:fill="auto"/>
            <w:noWrap/>
            <w:vAlign w:val="bottom"/>
          </w:tcPr>
          <w:p w14:paraId="305BDBB3" w14:textId="77777777" w:rsidR="006860CF" w:rsidRPr="00B81E3A" w:rsidRDefault="006860CF" w:rsidP="002E70B4">
            <w:pPr>
              <w:rPr>
                <w:rFonts w:ascii="Arial" w:eastAsia="Times New Roman" w:hAnsi="Arial" w:cs="Arial"/>
                <w:b/>
                <w:bCs/>
                <w:sz w:val="18"/>
                <w:szCs w:val="18"/>
                <w:lang w:eastAsia="fr-CA"/>
              </w:rPr>
            </w:pPr>
            <w:r w:rsidRPr="00B81E3A">
              <w:rPr>
                <w:rFonts w:ascii="Arial" w:eastAsia="Times New Roman" w:hAnsi="Arial" w:cs="Arial"/>
                <w:b/>
                <w:bCs/>
                <w:sz w:val="18"/>
                <w:szCs w:val="18"/>
                <w:lang w:eastAsia="fr-CA"/>
              </w:rPr>
              <w:t>5% de pp 3 thrips (T6)</w:t>
            </w:r>
          </w:p>
        </w:tc>
        <w:tc>
          <w:tcPr>
            <w:tcW w:w="1386" w:type="dxa"/>
            <w:tcBorders>
              <w:top w:val="nil"/>
            </w:tcBorders>
            <w:shd w:val="clear" w:color="auto" w:fill="auto"/>
            <w:noWrap/>
            <w:vAlign w:val="bottom"/>
          </w:tcPr>
          <w:p w14:paraId="4F083AE4" w14:textId="77777777" w:rsidR="006860CF" w:rsidRPr="00B81E3A" w:rsidRDefault="006860CF" w:rsidP="002E70B4">
            <w:pPr>
              <w:jc w:val="center"/>
              <w:rPr>
                <w:rFonts w:ascii="Arial" w:hAnsi="Arial" w:cs="Arial"/>
                <w:color w:val="000000"/>
                <w:sz w:val="18"/>
                <w:szCs w:val="18"/>
              </w:rPr>
            </w:pPr>
            <w:r>
              <w:rPr>
                <w:rFonts w:ascii="Arial" w:hAnsi="Arial" w:cs="Arial"/>
                <w:color w:val="000000"/>
                <w:sz w:val="18"/>
                <w:szCs w:val="18"/>
              </w:rPr>
              <w:t>-</w:t>
            </w:r>
          </w:p>
        </w:tc>
        <w:tc>
          <w:tcPr>
            <w:tcW w:w="1386" w:type="dxa"/>
            <w:tcBorders>
              <w:top w:val="nil"/>
            </w:tcBorders>
            <w:shd w:val="clear" w:color="auto" w:fill="auto"/>
            <w:noWrap/>
            <w:vAlign w:val="bottom"/>
          </w:tcPr>
          <w:p w14:paraId="09C82701" w14:textId="77777777" w:rsidR="006860CF" w:rsidRPr="00B81E3A" w:rsidRDefault="006860CF" w:rsidP="002E70B4">
            <w:pPr>
              <w:jc w:val="center"/>
              <w:rPr>
                <w:rFonts w:ascii="Arial" w:hAnsi="Arial" w:cs="Arial"/>
                <w:color w:val="000000"/>
                <w:sz w:val="18"/>
                <w:szCs w:val="18"/>
              </w:rPr>
            </w:pPr>
            <w:r>
              <w:rPr>
                <w:rFonts w:ascii="Arial" w:hAnsi="Arial" w:cs="Arial"/>
                <w:color w:val="000000"/>
                <w:sz w:val="18"/>
                <w:szCs w:val="18"/>
              </w:rPr>
              <w:t>-</w:t>
            </w:r>
          </w:p>
        </w:tc>
        <w:tc>
          <w:tcPr>
            <w:tcW w:w="1386" w:type="dxa"/>
            <w:tcBorders>
              <w:top w:val="nil"/>
            </w:tcBorders>
            <w:shd w:val="clear" w:color="auto" w:fill="auto"/>
            <w:noWrap/>
            <w:vAlign w:val="bottom"/>
          </w:tcPr>
          <w:p w14:paraId="5E8D1399" w14:textId="77777777" w:rsidR="006860CF" w:rsidRPr="001858B0" w:rsidRDefault="006860CF" w:rsidP="002E70B4">
            <w:pPr>
              <w:jc w:val="center"/>
              <w:rPr>
                <w:rFonts w:ascii="Arial" w:hAnsi="Arial" w:cs="Arial"/>
                <w:color w:val="000000"/>
                <w:sz w:val="18"/>
                <w:szCs w:val="18"/>
              </w:rPr>
            </w:pPr>
            <w:r w:rsidRPr="001858B0">
              <w:rPr>
                <w:rFonts w:ascii="Arial" w:hAnsi="Arial" w:cs="Arial"/>
                <w:color w:val="000000"/>
                <w:sz w:val="18"/>
                <w:szCs w:val="18"/>
              </w:rPr>
              <w:t>11,0 a</w:t>
            </w:r>
          </w:p>
        </w:tc>
        <w:tc>
          <w:tcPr>
            <w:tcW w:w="1386" w:type="dxa"/>
            <w:tcBorders>
              <w:top w:val="nil"/>
            </w:tcBorders>
            <w:shd w:val="clear" w:color="auto" w:fill="auto"/>
            <w:noWrap/>
            <w:vAlign w:val="bottom"/>
          </w:tcPr>
          <w:p w14:paraId="6535C44C" w14:textId="77777777" w:rsidR="006860CF" w:rsidRPr="00D8082B" w:rsidRDefault="006860CF" w:rsidP="002E70B4">
            <w:pPr>
              <w:jc w:val="center"/>
              <w:rPr>
                <w:rFonts w:ascii="Arial" w:hAnsi="Arial" w:cs="Arial"/>
                <w:color w:val="000000"/>
                <w:sz w:val="18"/>
                <w:szCs w:val="18"/>
              </w:rPr>
            </w:pPr>
            <w:r w:rsidRPr="00D8082B">
              <w:rPr>
                <w:rFonts w:ascii="Arial" w:hAnsi="Arial" w:cs="Arial"/>
                <w:color w:val="000000"/>
                <w:sz w:val="18"/>
                <w:szCs w:val="18"/>
              </w:rPr>
              <w:t>9,2 a</w:t>
            </w:r>
          </w:p>
        </w:tc>
        <w:tc>
          <w:tcPr>
            <w:tcW w:w="1386" w:type="dxa"/>
            <w:tcBorders>
              <w:top w:val="nil"/>
            </w:tcBorders>
            <w:shd w:val="clear" w:color="auto" w:fill="auto"/>
            <w:noWrap/>
            <w:vAlign w:val="bottom"/>
          </w:tcPr>
          <w:p w14:paraId="5AB89124" w14:textId="77777777" w:rsidR="006860CF" w:rsidRPr="00D8082B" w:rsidRDefault="006860CF" w:rsidP="002E70B4">
            <w:pPr>
              <w:jc w:val="center"/>
              <w:rPr>
                <w:rFonts w:ascii="Arial" w:hAnsi="Arial" w:cs="Arial"/>
                <w:color w:val="000000"/>
                <w:sz w:val="18"/>
                <w:szCs w:val="18"/>
              </w:rPr>
            </w:pPr>
            <w:r w:rsidRPr="00D8082B">
              <w:rPr>
                <w:rFonts w:ascii="Arial" w:hAnsi="Arial" w:cs="Arial"/>
                <w:color w:val="000000"/>
                <w:sz w:val="18"/>
                <w:szCs w:val="18"/>
              </w:rPr>
              <w:t>13,2 a</w:t>
            </w:r>
          </w:p>
        </w:tc>
        <w:tc>
          <w:tcPr>
            <w:tcW w:w="1386" w:type="dxa"/>
            <w:tcBorders>
              <w:top w:val="nil"/>
            </w:tcBorders>
            <w:shd w:val="clear" w:color="auto" w:fill="auto"/>
            <w:noWrap/>
            <w:vAlign w:val="bottom"/>
          </w:tcPr>
          <w:p w14:paraId="75A503BE" w14:textId="77777777" w:rsidR="006860CF" w:rsidRPr="00D8082B" w:rsidRDefault="006860CF" w:rsidP="002E70B4">
            <w:pPr>
              <w:jc w:val="center"/>
              <w:rPr>
                <w:rFonts w:ascii="Arial" w:hAnsi="Arial" w:cs="Arial"/>
                <w:color w:val="000000"/>
                <w:sz w:val="18"/>
                <w:szCs w:val="18"/>
              </w:rPr>
            </w:pPr>
            <w:r w:rsidRPr="00D8082B">
              <w:rPr>
                <w:rFonts w:ascii="Arial" w:hAnsi="Arial" w:cs="Arial"/>
                <w:color w:val="000000"/>
                <w:sz w:val="18"/>
                <w:szCs w:val="18"/>
              </w:rPr>
              <w:t xml:space="preserve">12,4 </w:t>
            </w:r>
            <w:proofErr w:type="spellStart"/>
            <w:r w:rsidRPr="00D8082B">
              <w:rPr>
                <w:rFonts w:ascii="Arial" w:hAnsi="Arial" w:cs="Arial"/>
                <w:color w:val="000000"/>
                <w:sz w:val="18"/>
                <w:szCs w:val="18"/>
              </w:rPr>
              <w:t>bcd</w:t>
            </w:r>
            <w:proofErr w:type="spellEnd"/>
          </w:p>
        </w:tc>
        <w:tc>
          <w:tcPr>
            <w:tcW w:w="1386" w:type="dxa"/>
            <w:tcBorders>
              <w:top w:val="nil"/>
            </w:tcBorders>
            <w:shd w:val="clear" w:color="auto" w:fill="auto"/>
            <w:noWrap/>
            <w:vAlign w:val="bottom"/>
          </w:tcPr>
          <w:p w14:paraId="568D7EEB" w14:textId="77777777" w:rsidR="006860CF" w:rsidRPr="00545ED1" w:rsidRDefault="006860CF" w:rsidP="002E70B4">
            <w:pPr>
              <w:jc w:val="center"/>
              <w:rPr>
                <w:rFonts w:ascii="Arial" w:hAnsi="Arial" w:cs="Arial"/>
                <w:color w:val="000000"/>
                <w:sz w:val="18"/>
                <w:szCs w:val="18"/>
              </w:rPr>
            </w:pPr>
            <w:r w:rsidRPr="00545ED1">
              <w:rPr>
                <w:rFonts w:ascii="Arial" w:hAnsi="Arial" w:cs="Arial"/>
                <w:color w:val="000000"/>
                <w:sz w:val="18"/>
                <w:szCs w:val="18"/>
              </w:rPr>
              <w:t>10,9 abc</w:t>
            </w:r>
          </w:p>
        </w:tc>
        <w:tc>
          <w:tcPr>
            <w:tcW w:w="1386" w:type="dxa"/>
            <w:tcBorders>
              <w:top w:val="nil"/>
            </w:tcBorders>
            <w:shd w:val="clear" w:color="auto" w:fill="auto"/>
            <w:noWrap/>
            <w:vAlign w:val="bottom"/>
          </w:tcPr>
          <w:p w14:paraId="0D4AD09F" w14:textId="77777777" w:rsidR="006860CF" w:rsidRPr="004E777A" w:rsidRDefault="006860CF" w:rsidP="002E70B4">
            <w:pPr>
              <w:jc w:val="center"/>
              <w:rPr>
                <w:rFonts w:ascii="Arial" w:hAnsi="Arial" w:cs="Arial"/>
                <w:color w:val="000000"/>
                <w:sz w:val="18"/>
                <w:szCs w:val="18"/>
              </w:rPr>
            </w:pPr>
            <w:r w:rsidRPr="004E777A">
              <w:rPr>
                <w:rFonts w:ascii="Arial" w:hAnsi="Arial" w:cs="Arial"/>
                <w:color w:val="000000"/>
                <w:sz w:val="18"/>
                <w:szCs w:val="18"/>
              </w:rPr>
              <w:t>7,7 b</w:t>
            </w:r>
          </w:p>
        </w:tc>
        <w:tc>
          <w:tcPr>
            <w:tcW w:w="1386" w:type="dxa"/>
            <w:tcBorders>
              <w:top w:val="nil"/>
            </w:tcBorders>
            <w:shd w:val="clear" w:color="auto" w:fill="auto"/>
            <w:noWrap/>
            <w:vAlign w:val="bottom"/>
          </w:tcPr>
          <w:p w14:paraId="0A320FAC" w14:textId="77777777" w:rsidR="006860CF" w:rsidRPr="004E777A" w:rsidRDefault="006860CF" w:rsidP="002E70B4">
            <w:pPr>
              <w:jc w:val="center"/>
              <w:rPr>
                <w:rFonts w:ascii="Arial" w:hAnsi="Arial" w:cs="Arial"/>
                <w:color w:val="000000"/>
                <w:sz w:val="18"/>
                <w:szCs w:val="18"/>
              </w:rPr>
            </w:pPr>
            <w:r w:rsidRPr="004E777A">
              <w:rPr>
                <w:rFonts w:ascii="Arial" w:hAnsi="Arial" w:cs="Arial"/>
                <w:color w:val="000000"/>
                <w:sz w:val="18"/>
                <w:szCs w:val="18"/>
              </w:rPr>
              <w:t xml:space="preserve">9,7 </w:t>
            </w:r>
            <w:proofErr w:type="spellStart"/>
            <w:r w:rsidRPr="004E777A">
              <w:rPr>
                <w:rFonts w:ascii="Arial" w:hAnsi="Arial" w:cs="Arial"/>
                <w:color w:val="000000"/>
                <w:sz w:val="18"/>
                <w:szCs w:val="18"/>
              </w:rPr>
              <w:t>bcd</w:t>
            </w:r>
            <w:proofErr w:type="spellEnd"/>
          </w:p>
        </w:tc>
      </w:tr>
      <w:tr w:rsidR="006860CF" w:rsidRPr="000B4525" w14:paraId="4FE8D038" w14:textId="77777777" w:rsidTr="00AA6D5F">
        <w:trPr>
          <w:trHeight w:val="255"/>
        </w:trPr>
        <w:tc>
          <w:tcPr>
            <w:tcW w:w="2594" w:type="dxa"/>
            <w:tcBorders>
              <w:top w:val="nil"/>
            </w:tcBorders>
            <w:shd w:val="clear" w:color="auto" w:fill="auto"/>
            <w:noWrap/>
            <w:vAlign w:val="bottom"/>
            <w:hideMark/>
          </w:tcPr>
          <w:p w14:paraId="580C0DCF" w14:textId="77777777" w:rsidR="006860CF" w:rsidRPr="00B81E3A" w:rsidRDefault="006860CF" w:rsidP="002E70B4">
            <w:pPr>
              <w:rPr>
                <w:rFonts w:ascii="Arial" w:eastAsia="Times New Roman" w:hAnsi="Arial" w:cs="Arial"/>
                <w:sz w:val="18"/>
                <w:szCs w:val="18"/>
                <w:lang w:val="fr-FR"/>
              </w:rPr>
            </w:pPr>
            <w:r w:rsidRPr="00B81E3A">
              <w:rPr>
                <w:rFonts w:ascii="Arial" w:eastAsia="Times New Roman" w:hAnsi="Arial" w:cs="Arial"/>
                <w:b/>
                <w:bCs/>
                <w:sz w:val="18"/>
                <w:szCs w:val="18"/>
                <w:lang w:eastAsia="fr-CA"/>
              </w:rPr>
              <w:t>1 thrips/feuille (T7)</w:t>
            </w:r>
          </w:p>
        </w:tc>
        <w:tc>
          <w:tcPr>
            <w:tcW w:w="1386" w:type="dxa"/>
            <w:tcBorders>
              <w:top w:val="nil"/>
            </w:tcBorders>
            <w:shd w:val="clear" w:color="auto" w:fill="auto"/>
            <w:noWrap/>
            <w:vAlign w:val="bottom"/>
            <w:hideMark/>
          </w:tcPr>
          <w:p w14:paraId="617AB34F" w14:textId="77777777" w:rsidR="006860CF" w:rsidRPr="00B81E3A" w:rsidRDefault="006860CF" w:rsidP="002E70B4">
            <w:pPr>
              <w:jc w:val="center"/>
              <w:rPr>
                <w:rFonts w:ascii="Arial" w:eastAsia="Times New Roman" w:hAnsi="Arial" w:cs="Arial"/>
                <w:sz w:val="18"/>
                <w:szCs w:val="18"/>
                <w:lang w:val="fr-FR"/>
              </w:rPr>
            </w:pPr>
            <w:r w:rsidRPr="00B81E3A">
              <w:rPr>
                <w:rFonts w:ascii="Arial" w:hAnsi="Arial" w:cs="Arial"/>
                <w:color w:val="000000"/>
                <w:sz w:val="18"/>
                <w:szCs w:val="18"/>
              </w:rPr>
              <w:t>-</w:t>
            </w:r>
          </w:p>
        </w:tc>
        <w:tc>
          <w:tcPr>
            <w:tcW w:w="1386" w:type="dxa"/>
            <w:tcBorders>
              <w:top w:val="nil"/>
            </w:tcBorders>
            <w:shd w:val="clear" w:color="auto" w:fill="auto"/>
            <w:noWrap/>
            <w:vAlign w:val="bottom"/>
            <w:hideMark/>
          </w:tcPr>
          <w:p w14:paraId="3B3DDA3B" w14:textId="77777777" w:rsidR="006860CF" w:rsidRPr="00B81E3A" w:rsidRDefault="006860CF" w:rsidP="002E70B4">
            <w:pPr>
              <w:jc w:val="center"/>
              <w:rPr>
                <w:rFonts w:ascii="Arial" w:eastAsia="Times New Roman" w:hAnsi="Arial" w:cs="Arial"/>
                <w:sz w:val="18"/>
                <w:szCs w:val="18"/>
                <w:lang w:val="fr-FR"/>
              </w:rPr>
            </w:pPr>
            <w:r w:rsidRPr="00B81E3A">
              <w:rPr>
                <w:rFonts w:ascii="Arial" w:hAnsi="Arial" w:cs="Arial"/>
                <w:color w:val="000000"/>
                <w:sz w:val="18"/>
                <w:szCs w:val="18"/>
              </w:rPr>
              <w:t>-</w:t>
            </w:r>
          </w:p>
        </w:tc>
        <w:tc>
          <w:tcPr>
            <w:tcW w:w="1386" w:type="dxa"/>
            <w:tcBorders>
              <w:top w:val="nil"/>
            </w:tcBorders>
            <w:shd w:val="clear" w:color="auto" w:fill="auto"/>
            <w:noWrap/>
            <w:vAlign w:val="bottom"/>
          </w:tcPr>
          <w:p w14:paraId="4EE9DEED" w14:textId="77777777" w:rsidR="006860CF" w:rsidRPr="001858B0" w:rsidRDefault="006860CF" w:rsidP="002E70B4">
            <w:pPr>
              <w:jc w:val="center"/>
              <w:rPr>
                <w:rFonts w:ascii="Arial" w:eastAsia="Times New Roman" w:hAnsi="Arial" w:cs="Arial"/>
                <w:sz w:val="18"/>
                <w:szCs w:val="18"/>
                <w:lang w:val="fr-FR"/>
              </w:rPr>
            </w:pPr>
            <w:r w:rsidRPr="001858B0">
              <w:rPr>
                <w:rFonts w:ascii="Arial" w:eastAsia="Times New Roman" w:hAnsi="Arial" w:cs="Arial"/>
                <w:sz w:val="18"/>
                <w:szCs w:val="18"/>
                <w:lang w:val="fr-FR"/>
              </w:rPr>
              <w:t>21,7 a</w:t>
            </w:r>
          </w:p>
        </w:tc>
        <w:tc>
          <w:tcPr>
            <w:tcW w:w="1386" w:type="dxa"/>
            <w:tcBorders>
              <w:top w:val="nil"/>
            </w:tcBorders>
            <w:shd w:val="clear" w:color="auto" w:fill="auto"/>
            <w:noWrap/>
            <w:vAlign w:val="bottom"/>
          </w:tcPr>
          <w:p w14:paraId="7D1A0D99" w14:textId="77777777" w:rsidR="006860CF" w:rsidRPr="00D8082B" w:rsidRDefault="006860CF" w:rsidP="002E70B4">
            <w:pPr>
              <w:jc w:val="center"/>
              <w:rPr>
                <w:rFonts w:ascii="Arial" w:eastAsia="Times New Roman" w:hAnsi="Arial" w:cs="Arial"/>
                <w:sz w:val="18"/>
                <w:szCs w:val="18"/>
                <w:lang w:val="fr-FR"/>
              </w:rPr>
            </w:pPr>
            <w:r w:rsidRPr="00D8082B">
              <w:rPr>
                <w:rFonts w:ascii="Arial" w:eastAsia="Times New Roman" w:hAnsi="Arial" w:cs="Arial"/>
                <w:sz w:val="18"/>
                <w:szCs w:val="18"/>
                <w:lang w:val="fr-FR"/>
              </w:rPr>
              <w:t>17,4 a</w:t>
            </w:r>
          </w:p>
        </w:tc>
        <w:tc>
          <w:tcPr>
            <w:tcW w:w="1386" w:type="dxa"/>
            <w:tcBorders>
              <w:top w:val="nil"/>
            </w:tcBorders>
            <w:shd w:val="clear" w:color="auto" w:fill="auto"/>
            <w:noWrap/>
            <w:vAlign w:val="bottom"/>
          </w:tcPr>
          <w:p w14:paraId="6B88AF2D" w14:textId="77777777" w:rsidR="006860CF" w:rsidRPr="00D8082B" w:rsidRDefault="006860CF" w:rsidP="002E70B4">
            <w:pPr>
              <w:jc w:val="center"/>
              <w:rPr>
                <w:rFonts w:ascii="Arial" w:eastAsia="Times New Roman" w:hAnsi="Arial" w:cs="Arial"/>
                <w:sz w:val="18"/>
                <w:szCs w:val="18"/>
                <w:lang w:val="fr-FR"/>
              </w:rPr>
            </w:pPr>
            <w:r w:rsidRPr="00D8082B">
              <w:rPr>
                <w:rFonts w:ascii="Arial" w:eastAsia="Times New Roman" w:hAnsi="Arial" w:cs="Arial"/>
                <w:sz w:val="18"/>
                <w:szCs w:val="18"/>
                <w:lang w:val="fr-FR"/>
              </w:rPr>
              <w:t>20,7 a</w:t>
            </w:r>
          </w:p>
        </w:tc>
        <w:tc>
          <w:tcPr>
            <w:tcW w:w="1386" w:type="dxa"/>
            <w:tcBorders>
              <w:top w:val="nil"/>
            </w:tcBorders>
            <w:shd w:val="clear" w:color="auto" w:fill="auto"/>
            <w:noWrap/>
            <w:vAlign w:val="bottom"/>
          </w:tcPr>
          <w:p w14:paraId="75B53047" w14:textId="77777777" w:rsidR="006860CF" w:rsidRPr="00D8082B" w:rsidRDefault="006860CF" w:rsidP="002E70B4">
            <w:pPr>
              <w:jc w:val="center"/>
              <w:rPr>
                <w:rFonts w:ascii="Arial" w:eastAsia="Times New Roman" w:hAnsi="Arial" w:cs="Arial"/>
                <w:sz w:val="18"/>
                <w:szCs w:val="18"/>
                <w:lang w:val="fr-FR"/>
              </w:rPr>
            </w:pPr>
            <w:r w:rsidRPr="00D8082B">
              <w:rPr>
                <w:rFonts w:ascii="Arial" w:eastAsia="Times New Roman" w:hAnsi="Arial" w:cs="Arial"/>
                <w:sz w:val="18"/>
                <w:szCs w:val="18"/>
                <w:lang w:val="fr-FR"/>
              </w:rPr>
              <w:t>24,0 a</w:t>
            </w:r>
          </w:p>
        </w:tc>
        <w:tc>
          <w:tcPr>
            <w:tcW w:w="1386" w:type="dxa"/>
            <w:tcBorders>
              <w:top w:val="nil"/>
            </w:tcBorders>
            <w:shd w:val="clear" w:color="auto" w:fill="auto"/>
            <w:noWrap/>
            <w:vAlign w:val="bottom"/>
          </w:tcPr>
          <w:p w14:paraId="430A1964" w14:textId="77777777" w:rsidR="006860CF" w:rsidRPr="00545ED1" w:rsidRDefault="006860CF" w:rsidP="002E70B4">
            <w:pPr>
              <w:jc w:val="center"/>
              <w:rPr>
                <w:rFonts w:ascii="Arial" w:eastAsia="Times New Roman" w:hAnsi="Arial" w:cs="Arial"/>
                <w:sz w:val="18"/>
                <w:szCs w:val="18"/>
                <w:lang w:val="fr-FR"/>
              </w:rPr>
            </w:pPr>
            <w:r w:rsidRPr="00545ED1">
              <w:rPr>
                <w:rFonts w:ascii="Arial" w:eastAsia="Times New Roman" w:hAnsi="Arial" w:cs="Arial"/>
                <w:sz w:val="18"/>
                <w:szCs w:val="18"/>
                <w:lang w:val="fr-FR"/>
              </w:rPr>
              <w:t>21,0 a</w:t>
            </w:r>
          </w:p>
        </w:tc>
        <w:tc>
          <w:tcPr>
            <w:tcW w:w="1386" w:type="dxa"/>
            <w:tcBorders>
              <w:top w:val="nil"/>
            </w:tcBorders>
            <w:shd w:val="clear" w:color="auto" w:fill="auto"/>
            <w:noWrap/>
            <w:vAlign w:val="bottom"/>
          </w:tcPr>
          <w:p w14:paraId="757CE612" w14:textId="77777777" w:rsidR="006860CF" w:rsidRPr="004E777A" w:rsidRDefault="006860CF" w:rsidP="002E70B4">
            <w:pPr>
              <w:jc w:val="center"/>
              <w:rPr>
                <w:rFonts w:ascii="Arial" w:eastAsia="Times New Roman" w:hAnsi="Arial" w:cs="Arial"/>
                <w:sz w:val="18"/>
                <w:szCs w:val="18"/>
                <w:lang w:val="fr-FR"/>
              </w:rPr>
            </w:pPr>
            <w:r w:rsidRPr="004E777A">
              <w:rPr>
                <w:rFonts w:ascii="Arial" w:eastAsia="Times New Roman" w:hAnsi="Arial" w:cs="Arial"/>
                <w:sz w:val="18"/>
                <w:szCs w:val="18"/>
                <w:lang w:val="fr-FR"/>
              </w:rPr>
              <w:t>21,7 a</w:t>
            </w:r>
          </w:p>
        </w:tc>
        <w:tc>
          <w:tcPr>
            <w:tcW w:w="1386" w:type="dxa"/>
            <w:tcBorders>
              <w:top w:val="nil"/>
            </w:tcBorders>
            <w:shd w:val="clear" w:color="auto" w:fill="auto"/>
            <w:noWrap/>
            <w:vAlign w:val="bottom"/>
          </w:tcPr>
          <w:p w14:paraId="53932B16" w14:textId="77777777" w:rsidR="006860CF" w:rsidRPr="004E777A" w:rsidRDefault="006860CF" w:rsidP="002E70B4">
            <w:pPr>
              <w:jc w:val="center"/>
              <w:rPr>
                <w:rFonts w:ascii="Arial" w:eastAsia="Times New Roman" w:hAnsi="Arial" w:cs="Arial"/>
                <w:sz w:val="18"/>
                <w:szCs w:val="18"/>
                <w:lang w:val="fr-FR"/>
              </w:rPr>
            </w:pPr>
            <w:r w:rsidRPr="004E777A">
              <w:rPr>
                <w:rFonts w:ascii="Arial" w:eastAsia="Times New Roman" w:hAnsi="Arial" w:cs="Arial"/>
                <w:sz w:val="18"/>
                <w:szCs w:val="18"/>
                <w:lang w:val="fr-FR"/>
              </w:rPr>
              <w:t>22,0 a</w:t>
            </w:r>
          </w:p>
        </w:tc>
      </w:tr>
      <w:tr w:rsidR="006860CF" w:rsidRPr="00B43B6B" w14:paraId="6791106B" w14:textId="77777777" w:rsidTr="00AA6D5F">
        <w:trPr>
          <w:trHeight w:val="255"/>
        </w:trPr>
        <w:tc>
          <w:tcPr>
            <w:tcW w:w="2594" w:type="dxa"/>
            <w:tcBorders>
              <w:top w:val="single" w:sz="4" w:space="0" w:color="auto"/>
              <w:bottom w:val="single" w:sz="4" w:space="0" w:color="auto"/>
            </w:tcBorders>
            <w:shd w:val="clear" w:color="auto" w:fill="auto"/>
            <w:noWrap/>
            <w:vAlign w:val="center"/>
            <w:hideMark/>
          </w:tcPr>
          <w:p w14:paraId="3188DD65" w14:textId="77777777" w:rsidR="006860CF" w:rsidRPr="00B43B6B" w:rsidRDefault="006860CF" w:rsidP="002E70B4">
            <w:pPr>
              <w:rPr>
                <w:rFonts w:ascii="Arial" w:eastAsia="Times New Roman" w:hAnsi="Arial" w:cs="Arial"/>
                <w:sz w:val="18"/>
                <w:szCs w:val="18"/>
                <w:lang w:val="fr-FR"/>
              </w:rPr>
            </w:pPr>
            <w:r w:rsidRPr="00B43B6B">
              <w:rPr>
                <w:rFonts w:ascii="Arial" w:eastAsia="Times New Roman" w:hAnsi="Arial" w:cs="Arial"/>
                <w:sz w:val="18"/>
                <w:szCs w:val="18"/>
                <w:lang w:val="fr-FR"/>
              </w:rPr>
              <w:t xml:space="preserve">Valeur de </w:t>
            </w:r>
            <w:r w:rsidRPr="00B43B6B">
              <w:rPr>
                <w:rFonts w:ascii="Arial" w:eastAsia="Times New Roman" w:hAnsi="Arial" w:cs="Arial"/>
                <w:i/>
                <w:iCs/>
                <w:sz w:val="18"/>
                <w:szCs w:val="18"/>
                <w:lang w:val="fr-FR"/>
              </w:rPr>
              <w:t>P</w:t>
            </w:r>
          </w:p>
        </w:tc>
        <w:tc>
          <w:tcPr>
            <w:tcW w:w="1386" w:type="dxa"/>
            <w:tcBorders>
              <w:top w:val="single" w:sz="4" w:space="0" w:color="auto"/>
              <w:bottom w:val="single" w:sz="4" w:space="0" w:color="auto"/>
            </w:tcBorders>
            <w:shd w:val="clear" w:color="auto" w:fill="auto"/>
            <w:noWrap/>
            <w:vAlign w:val="center"/>
            <w:hideMark/>
          </w:tcPr>
          <w:p w14:paraId="6AA2387E" w14:textId="77777777" w:rsidR="006860CF" w:rsidRPr="00B43B6B" w:rsidRDefault="006860CF" w:rsidP="002E70B4">
            <w:pPr>
              <w:jc w:val="center"/>
              <w:rPr>
                <w:rFonts w:ascii="Arial" w:eastAsia="Times New Roman" w:hAnsi="Arial" w:cs="Arial"/>
                <w:sz w:val="18"/>
                <w:szCs w:val="18"/>
                <w:lang w:val="fr-FR"/>
              </w:rPr>
            </w:pPr>
            <w:r w:rsidRPr="00B43B6B">
              <w:rPr>
                <w:rFonts w:ascii="Arial" w:eastAsia="Times New Roman" w:hAnsi="Arial" w:cs="Arial"/>
                <w:sz w:val="18"/>
                <w:szCs w:val="18"/>
                <w:lang w:val="fr-FR"/>
              </w:rPr>
              <w:t xml:space="preserve"> -</w:t>
            </w:r>
          </w:p>
        </w:tc>
        <w:tc>
          <w:tcPr>
            <w:tcW w:w="1386" w:type="dxa"/>
            <w:tcBorders>
              <w:top w:val="single" w:sz="4" w:space="0" w:color="auto"/>
              <w:bottom w:val="single" w:sz="4" w:space="0" w:color="auto"/>
            </w:tcBorders>
            <w:shd w:val="clear" w:color="auto" w:fill="auto"/>
            <w:noWrap/>
            <w:vAlign w:val="center"/>
            <w:hideMark/>
          </w:tcPr>
          <w:p w14:paraId="6C5E1A94" w14:textId="77777777" w:rsidR="006860CF" w:rsidRPr="00B43B6B" w:rsidRDefault="006860CF" w:rsidP="002E70B4">
            <w:pPr>
              <w:jc w:val="center"/>
              <w:rPr>
                <w:rFonts w:ascii="Arial" w:eastAsia="Times New Roman" w:hAnsi="Arial" w:cs="Arial"/>
                <w:sz w:val="18"/>
                <w:szCs w:val="18"/>
                <w:lang w:val="fr-FR"/>
              </w:rPr>
            </w:pPr>
            <w:r w:rsidRPr="00B43B6B">
              <w:rPr>
                <w:rFonts w:ascii="Arial" w:eastAsia="Times New Roman" w:hAnsi="Arial" w:cs="Arial"/>
                <w:sz w:val="18"/>
                <w:szCs w:val="18"/>
                <w:lang w:val="fr-FR"/>
              </w:rPr>
              <w:t xml:space="preserve"> -</w:t>
            </w:r>
          </w:p>
        </w:tc>
        <w:tc>
          <w:tcPr>
            <w:tcW w:w="1386" w:type="dxa"/>
            <w:tcBorders>
              <w:top w:val="single" w:sz="4" w:space="0" w:color="auto"/>
              <w:bottom w:val="single" w:sz="4" w:space="0" w:color="auto"/>
            </w:tcBorders>
            <w:shd w:val="clear" w:color="auto" w:fill="auto"/>
            <w:noWrap/>
            <w:vAlign w:val="center"/>
          </w:tcPr>
          <w:p w14:paraId="712E93AD" w14:textId="77777777" w:rsidR="006860CF" w:rsidRPr="00B43B6B" w:rsidRDefault="006860CF" w:rsidP="002E70B4">
            <w:pPr>
              <w:jc w:val="center"/>
              <w:rPr>
                <w:rFonts w:ascii="Arial" w:eastAsia="Times New Roman" w:hAnsi="Arial" w:cs="Arial"/>
                <w:sz w:val="18"/>
                <w:szCs w:val="18"/>
                <w:lang w:val="fr-FR"/>
              </w:rPr>
            </w:pPr>
            <w:r w:rsidRPr="00B43B6B">
              <w:rPr>
                <w:rFonts w:ascii="Arial" w:eastAsia="Times New Roman" w:hAnsi="Arial" w:cs="Arial"/>
                <w:sz w:val="18"/>
                <w:szCs w:val="18"/>
                <w:lang w:val="fr-FR"/>
              </w:rPr>
              <w:t>0.118</w:t>
            </w:r>
          </w:p>
        </w:tc>
        <w:tc>
          <w:tcPr>
            <w:tcW w:w="1386" w:type="dxa"/>
            <w:tcBorders>
              <w:top w:val="single" w:sz="4" w:space="0" w:color="auto"/>
              <w:bottom w:val="single" w:sz="4" w:space="0" w:color="auto"/>
            </w:tcBorders>
            <w:shd w:val="clear" w:color="auto" w:fill="auto"/>
            <w:noWrap/>
            <w:vAlign w:val="center"/>
          </w:tcPr>
          <w:p w14:paraId="22E4540D" w14:textId="77777777" w:rsidR="006860CF" w:rsidRPr="00B43B6B" w:rsidRDefault="006860CF" w:rsidP="002E70B4">
            <w:pPr>
              <w:jc w:val="center"/>
              <w:rPr>
                <w:rFonts w:ascii="Arial" w:eastAsia="Times New Roman" w:hAnsi="Arial" w:cs="Arial"/>
                <w:sz w:val="18"/>
                <w:szCs w:val="18"/>
                <w:lang w:val="fr-FR"/>
              </w:rPr>
            </w:pPr>
            <w:r w:rsidRPr="00B43B6B">
              <w:rPr>
                <w:rFonts w:ascii="Arial" w:eastAsia="Times New Roman" w:hAnsi="Arial" w:cs="Arial"/>
                <w:sz w:val="18"/>
                <w:szCs w:val="18"/>
                <w:lang w:val="fr-FR"/>
              </w:rPr>
              <w:t>0.260</w:t>
            </w:r>
          </w:p>
        </w:tc>
        <w:tc>
          <w:tcPr>
            <w:tcW w:w="1386" w:type="dxa"/>
            <w:tcBorders>
              <w:top w:val="single" w:sz="4" w:space="0" w:color="auto"/>
              <w:bottom w:val="single" w:sz="4" w:space="0" w:color="auto"/>
            </w:tcBorders>
            <w:shd w:val="clear" w:color="auto" w:fill="auto"/>
            <w:noWrap/>
            <w:vAlign w:val="center"/>
          </w:tcPr>
          <w:p w14:paraId="2C794879" w14:textId="77777777" w:rsidR="006860CF" w:rsidRPr="00B43B6B" w:rsidRDefault="006860CF" w:rsidP="002E70B4">
            <w:pPr>
              <w:jc w:val="center"/>
              <w:rPr>
                <w:rFonts w:ascii="Arial" w:eastAsia="Times New Roman" w:hAnsi="Arial" w:cs="Arial"/>
                <w:sz w:val="18"/>
                <w:szCs w:val="18"/>
                <w:lang w:val="fr-FR"/>
              </w:rPr>
            </w:pPr>
            <w:r w:rsidRPr="00B43B6B">
              <w:rPr>
                <w:rFonts w:ascii="Arial" w:eastAsia="Times New Roman" w:hAnsi="Arial" w:cs="Arial"/>
                <w:sz w:val="18"/>
                <w:szCs w:val="18"/>
                <w:lang w:val="fr-FR"/>
              </w:rPr>
              <w:t>0.277</w:t>
            </w:r>
          </w:p>
        </w:tc>
        <w:tc>
          <w:tcPr>
            <w:tcW w:w="1386" w:type="dxa"/>
            <w:tcBorders>
              <w:top w:val="single" w:sz="4" w:space="0" w:color="auto"/>
              <w:bottom w:val="single" w:sz="4" w:space="0" w:color="auto"/>
            </w:tcBorders>
            <w:shd w:val="clear" w:color="auto" w:fill="auto"/>
            <w:noWrap/>
            <w:vAlign w:val="center"/>
            <w:hideMark/>
          </w:tcPr>
          <w:p w14:paraId="43DE03F4" w14:textId="77777777" w:rsidR="006860CF" w:rsidRPr="00B43B6B" w:rsidRDefault="006860CF" w:rsidP="002E70B4">
            <w:pPr>
              <w:jc w:val="center"/>
              <w:rPr>
                <w:rFonts w:ascii="Arial" w:eastAsia="Times New Roman" w:hAnsi="Arial" w:cs="Arial"/>
                <w:sz w:val="18"/>
                <w:szCs w:val="18"/>
                <w:lang w:val="fr-FR"/>
              </w:rPr>
            </w:pPr>
            <w:r w:rsidRPr="00B43B6B">
              <w:rPr>
                <w:rFonts w:ascii="Arial" w:eastAsia="Times New Roman" w:hAnsi="Arial" w:cs="Arial"/>
                <w:sz w:val="18"/>
                <w:szCs w:val="18"/>
                <w:lang w:val="fr-FR"/>
              </w:rPr>
              <w:t>0.006</w:t>
            </w:r>
          </w:p>
        </w:tc>
        <w:tc>
          <w:tcPr>
            <w:tcW w:w="1386" w:type="dxa"/>
            <w:tcBorders>
              <w:top w:val="single" w:sz="4" w:space="0" w:color="auto"/>
              <w:bottom w:val="single" w:sz="4" w:space="0" w:color="auto"/>
            </w:tcBorders>
            <w:shd w:val="clear" w:color="auto" w:fill="auto"/>
            <w:noWrap/>
            <w:vAlign w:val="center"/>
            <w:hideMark/>
          </w:tcPr>
          <w:p w14:paraId="374A71BF" w14:textId="77777777" w:rsidR="006860CF" w:rsidRPr="00B43B6B" w:rsidRDefault="006860CF" w:rsidP="002E70B4">
            <w:pPr>
              <w:jc w:val="center"/>
              <w:rPr>
                <w:rFonts w:ascii="Arial" w:eastAsia="Times New Roman" w:hAnsi="Arial" w:cs="Arial"/>
                <w:sz w:val="18"/>
                <w:szCs w:val="18"/>
                <w:lang w:val="fr-FR"/>
              </w:rPr>
            </w:pPr>
            <w:r w:rsidRPr="00B43B6B">
              <w:rPr>
                <w:rFonts w:ascii="Arial" w:eastAsia="Times New Roman" w:hAnsi="Arial" w:cs="Arial"/>
                <w:sz w:val="18"/>
                <w:szCs w:val="18"/>
                <w:lang w:val="fr-FR"/>
              </w:rPr>
              <w:t>0.005</w:t>
            </w:r>
          </w:p>
        </w:tc>
        <w:tc>
          <w:tcPr>
            <w:tcW w:w="1386" w:type="dxa"/>
            <w:tcBorders>
              <w:top w:val="single" w:sz="4" w:space="0" w:color="auto"/>
              <w:bottom w:val="single" w:sz="4" w:space="0" w:color="auto"/>
            </w:tcBorders>
            <w:shd w:val="clear" w:color="auto" w:fill="auto"/>
            <w:noWrap/>
            <w:vAlign w:val="center"/>
            <w:hideMark/>
          </w:tcPr>
          <w:p w14:paraId="3DFA7884" w14:textId="77777777" w:rsidR="006860CF" w:rsidRPr="00B43B6B" w:rsidRDefault="006860CF" w:rsidP="002E70B4">
            <w:pPr>
              <w:jc w:val="center"/>
              <w:rPr>
                <w:rFonts w:ascii="Arial" w:eastAsia="Times New Roman" w:hAnsi="Arial" w:cs="Arial"/>
                <w:sz w:val="18"/>
                <w:szCs w:val="18"/>
                <w:lang w:val="fr-FR"/>
              </w:rPr>
            </w:pPr>
            <w:r w:rsidRPr="00B43B6B">
              <w:rPr>
                <w:rFonts w:ascii="Arial" w:eastAsia="Times New Roman" w:hAnsi="Arial" w:cs="Arial"/>
                <w:sz w:val="18"/>
                <w:szCs w:val="18"/>
                <w:lang w:val="fr-FR"/>
              </w:rPr>
              <w:t>0.017</w:t>
            </w:r>
          </w:p>
        </w:tc>
        <w:tc>
          <w:tcPr>
            <w:tcW w:w="1386" w:type="dxa"/>
            <w:tcBorders>
              <w:top w:val="single" w:sz="4" w:space="0" w:color="auto"/>
              <w:bottom w:val="single" w:sz="4" w:space="0" w:color="auto"/>
            </w:tcBorders>
            <w:shd w:val="clear" w:color="auto" w:fill="auto"/>
            <w:noWrap/>
            <w:vAlign w:val="center"/>
            <w:hideMark/>
          </w:tcPr>
          <w:p w14:paraId="4CEE2869" w14:textId="77777777" w:rsidR="006860CF" w:rsidRPr="00B43B6B" w:rsidRDefault="006860CF" w:rsidP="002E70B4">
            <w:pPr>
              <w:jc w:val="center"/>
              <w:rPr>
                <w:rFonts w:ascii="Arial" w:eastAsia="Times New Roman" w:hAnsi="Arial" w:cs="Arial"/>
                <w:sz w:val="18"/>
                <w:szCs w:val="18"/>
                <w:lang w:val="fr-FR"/>
              </w:rPr>
            </w:pPr>
            <w:r w:rsidRPr="00B43B6B">
              <w:rPr>
                <w:rFonts w:ascii="Arial" w:eastAsia="Times New Roman" w:hAnsi="Arial" w:cs="Arial"/>
                <w:sz w:val="18"/>
                <w:szCs w:val="18"/>
                <w:lang w:val="fr-FR"/>
              </w:rPr>
              <w:t>0.002</w:t>
            </w:r>
          </w:p>
        </w:tc>
      </w:tr>
    </w:tbl>
    <w:p w14:paraId="432FD5A0" w14:textId="77777777" w:rsidR="006860CF" w:rsidRDefault="006860CF" w:rsidP="006860CF">
      <w:pPr>
        <w:rPr>
          <w:rFonts w:ascii="Arial" w:hAnsi="Arial" w:cs="Arial"/>
          <w:sz w:val="18"/>
          <w:szCs w:val="18"/>
        </w:rPr>
      </w:pPr>
      <w:r w:rsidRPr="00B43B6B">
        <w:rPr>
          <w:rFonts w:ascii="Arial" w:hAnsi="Arial" w:cs="Arial"/>
          <w:sz w:val="18"/>
          <w:szCs w:val="18"/>
        </w:rPr>
        <w:t>Les valeurs suivies par la même lettre ne sont pas significativement différentes (α=0,05, Dunn)</w:t>
      </w:r>
    </w:p>
    <w:p w14:paraId="626EC955" w14:textId="77777777" w:rsidR="006860CF" w:rsidRDefault="006860CF" w:rsidP="006860CF">
      <w:pPr>
        <w:rPr>
          <w:rFonts w:ascii="Arial" w:hAnsi="Arial" w:cs="Arial"/>
          <w:b/>
          <w:sz w:val="20"/>
        </w:rPr>
      </w:pPr>
    </w:p>
    <w:p w14:paraId="4E2384F5" w14:textId="77777777" w:rsidR="006860CF" w:rsidRDefault="006860CF" w:rsidP="006860CF">
      <w:pPr>
        <w:ind w:firstLine="708"/>
        <w:rPr>
          <w:rFonts w:ascii="Arial" w:hAnsi="Arial" w:cs="Arial"/>
          <w:b/>
          <w:sz w:val="20"/>
        </w:rPr>
      </w:pPr>
    </w:p>
    <w:p w14:paraId="5AE2BED7" w14:textId="43B090FB" w:rsidR="006860CF" w:rsidRPr="006860CF" w:rsidRDefault="006860CF" w:rsidP="006860CF">
      <w:pPr>
        <w:tabs>
          <w:tab w:val="left" w:pos="720"/>
        </w:tabs>
        <w:rPr>
          <w:rFonts w:ascii="Arial" w:hAnsi="Arial" w:cs="Arial"/>
          <w:sz w:val="20"/>
        </w:rPr>
        <w:sectPr w:rsidR="006860CF" w:rsidRPr="006860CF" w:rsidSect="00AE3F5D">
          <w:pgSz w:w="15840" w:h="12240" w:orient="landscape" w:code="1"/>
          <w:pgMar w:top="1582" w:right="680" w:bottom="1582" w:left="680" w:header="720" w:footer="720" w:gutter="0"/>
          <w:paperSrc w:first="1" w:other="1"/>
          <w:pgNumType w:start="1"/>
          <w:cols w:space="708"/>
          <w:docGrid w:linePitch="326"/>
        </w:sectPr>
      </w:pPr>
      <w:r>
        <w:rPr>
          <w:rFonts w:ascii="Arial" w:hAnsi="Arial" w:cs="Arial"/>
          <w:sz w:val="20"/>
        </w:rPr>
        <w:tab/>
      </w:r>
    </w:p>
    <w:p w14:paraId="296A4385" w14:textId="69A0DA47" w:rsidR="00CD034B" w:rsidRDefault="00CD034B" w:rsidP="00CD034B">
      <w:pPr>
        <w:rPr>
          <w:rFonts w:ascii="Arial" w:hAnsi="Arial" w:cs="Arial"/>
          <w:b/>
          <w:sz w:val="20"/>
        </w:rPr>
      </w:pPr>
    </w:p>
    <w:p w14:paraId="6FB5C029" w14:textId="2FEA022D" w:rsidR="00CD034B" w:rsidRPr="002C5C66" w:rsidRDefault="00CD034B" w:rsidP="00CD034B">
      <w:pPr>
        <w:spacing w:after="120"/>
        <w:rPr>
          <w:rFonts w:ascii="Arial" w:hAnsi="Arial" w:cs="Arial"/>
          <w:sz w:val="20"/>
        </w:rPr>
      </w:pPr>
      <w:r w:rsidRPr="004A3844">
        <w:rPr>
          <w:b/>
        </w:rPr>
        <w:t xml:space="preserve">Tableau </w:t>
      </w:r>
      <w:r w:rsidR="00E52CD1">
        <w:rPr>
          <w:b/>
        </w:rPr>
        <w:t>20</w:t>
      </w:r>
      <w:r w:rsidRPr="004A3844">
        <w:rPr>
          <w:b/>
        </w:rPr>
        <w:t>.</w:t>
      </w:r>
      <w:r>
        <w:t xml:space="preserve">  </w:t>
      </w:r>
      <w:r w:rsidRPr="002C5C66">
        <w:rPr>
          <w:rFonts w:ascii="Arial" w:hAnsi="Arial" w:cs="Arial"/>
          <w:sz w:val="20"/>
        </w:rPr>
        <w:t>Rendements total et commercialisable moyens (± erreur-type) en tonnes par hectare pour les deux sites suivis en 2018, et pourcentage des oignons de calibre inférieur à 2ˮ</w:t>
      </w:r>
    </w:p>
    <w:tbl>
      <w:tblPr>
        <w:tblStyle w:val="Grilledutableau"/>
        <w:tblW w:w="9776" w:type="dxa"/>
        <w:tblLayout w:type="fixed"/>
        <w:tblLook w:val="04A0" w:firstRow="1" w:lastRow="0" w:firstColumn="1" w:lastColumn="0" w:noHBand="0" w:noVBand="1"/>
      </w:tblPr>
      <w:tblGrid>
        <w:gridCol w:w="2122"/>
        <w:gridCol w:w="1275"/>
        <w:gridCol w:w="1276"/>
        <w:gridCol w:w="1276"/>
        <w:gridCol w:w="1275"/>
        <w:gridCol w:w="1276"/>
        <w:gridCol w:w="1276"/>
      </w:tblGrid>
      <w:tr w:rsidR="00CD034B" w14:paraId="7EA1F308" w14:textId="77777777" w:rsidTr="00CD034B">
        <w:trPr>
          <w:cantSplit/>
          <w:trHeight w:val="247"/>
        </w:trPr>
        <w:tc>
          <w:tcPr>
            <w:tcW w:w="2122" w:type="dxa"/>
            <w:vAlign w:val="center"/>
          </w:tcPr>
          <w:p w14:paraId="2A99C614" w14:textId="77777777" w:rsidR="00CD034B" w:rsidRPr="00EA7022" w:rsidRDefault="00CD034B" w:rsidP="00CD034B">
            <w:pPr>
              <w:spacing w:line="276" w:lineRule="auto"/>
              <w:jc w:val="both"/>
              <w:rPr>
                <w:rFonts w:ascii="Arial" w:hAnsi="Arial" w:cs="Arial"/>
                <w:sz w:val="20"/>
              </w:rPr>
            </w:pPr>
          </w:p>
        </w:tc>
        <w:tc>
          <w:tcPr>
            <w:tcW w:w="3827" w:type="dxa"/>
            <w:gridSpan w:val="3"/>
            <w:vAlign w:val="center"/>
          </w:tcPr>
          <w:p w14:paraId="6850B75E" w14:textId="77777777" w:rsidR="00CD034B" w:rsidRPr="00EA7022" w:rsidRDefault="00CD034B" w:rsidP="00CD034B">
            <w:pPr>
              <w:spacing w:line="276" w:lineRule="auto"/>
              <w:jc w:val="center"/>
              <w:rPr>
                <w:rFonts w:ascii="Arial" w:hAnsi="Arial" w:cs="Arial"/>
                <w:b/>
                <w:sz w:val="20"/>
              </w:rPr>
            </w:pPr>
            <w:r w:rsidRPr="00EA7022">
              <w:rPr>
                <w:rFonts w:ascii="Arial" w:hAnsi="Arial" w:cs="Arial"/>
                <w:b/>
                <w:sz w:val="20"/>
              </w:rPr>
              <w:t>Site 1</w:t>
            </w:r>
          </w:p>
        </w:tc>
        <w:tc>
          <w:tcPr>
            <w:tcW w:w="3827" w:type="dxa"/>
            <w:gridSpan w:val="3"/>
            <w:vAlign w:val="center"/>
          </w:tcPr>
          <w:p w14:paraId="7B9783A3" w14:textId="77777777" w:rsidR="00CD034B" w:rsidRPr="00EA7022" w:rsidRDefault="00CD034B" w:rsidP="00CD034B">
            <w:pPr>
              <w:spacing w:line="276" w:lineRule="auto"/>
              <w:jc w:val="center"/>
              <w:rPr>
                <w:rFonts w:ascii="Arial" w:hAnsi="Arial" w:cs="Arial"/>
                <w:b/>
                <w:sz w:val="20"/>
              </w:rPr>
            </w:pPr>
            <w:r w:rsidRPr="00EA7022">
              <w:rPr>
                <w:rFonts w:ascii="Arial" w:hAnsi="Arial" w:cs="Arial"/>
                <w:b/>
                <w:sz w:val="20"/>
              </w:rPr>
              <w:t>Site 2</w:t>
            </w:r>
          </w:p>
        </w:tc>
      </w:tr>
      <w:tr w:rsidR="00CD034B" w14:paraId="6763B9CB" w14:textId="77777777" w:rsidTr="00CD034B">
        <w:trPr>
          <w:cantSplit/>
        </w:trPr>
        <w:tc>
          <w:tcPr>
            <w:tcW w:w="2122" w:type="dxa"/>
            <w:vAlign w:val="center"/>
          </w:tcPr>
          <w:p w14:paraId="25F56CA0" w14:textId="77777777" w:rsidR="00CD034B" w:rsidRPr="00EA7022" w:rsidRDefault="00CD034B" w:rsidP="00CD034B">
            <w:pPr>
              <w:spacing w:line="276" w:lineRule="auto"/>
              <w:jc w:val="both"/>
              <w:rPr>
                <w:rFonts w:ascii="Arial" w:hAnsi="Arial" w:cs="Arial"/>
                <w:sz w:val="20"/>
              </w:rPr>
            </w:pPr>
          </w:p>
        </w:tc>
        <w:tc>
          <w:tcPr>
            <w:tcW w:w="1275" w:type="dxa"/>
            <w:vAlign w:val="center"/>
          </w:tcPr>
          <w:p w14:paraId="5354ED32" w14:textId="77777777" w:rsidR="00CD034B" w:rsidRPr="00EA7022" w:rsidRDefault="00CD034B" w:rsidP="00CD034B">
            <w:pPr>
              <w:spacing w:line="276" w:lineRule="auto"/>
              <w:jc w:val="center"/>
              <w:rPr>
                <w:rFonts w:ascii="Arial" w:hAnsi="Arial" w:cs="Arial"/>
                <w:b/>
                <w:sz w:val="20"/>
              </w:rPr>
            </w:pPr>
            <w:r>
              <w:rPr>
                <w:rFonts w:ascii="Arial" w:hAnsi="Arial" w:cs="Arial"/>
                <w:b/>
                <w:sz w:val="20"/>
              </w:rPr>
              <w:t>Rend.</w:t>
            </w:r>
            <w:r w:rsidRPr="00EA7022">
              <w:rPr>
                <w:rFonts w:ascii="Arial" w:hAnsi="Arial" w:cs="Arial"/>
                <w:b/>
                <w:sz w:val="20"/>
              </w:rPr>
              <w:t xml:space="preserve"> total (T/ha)</w:t>
            </w:r>
          </w:p>
        </w:tc>
        <w:tc>
          <w:tcPr>
            <w:tcW w:w="1276" w:type="dxa"/>
            <w:vAlign w:val="center"/>
          </w:tcPr>
          <w:p w14:paraId="7C1C8468" w14:textId="77777777" w:rsidR="00CD034B" w:rsidRPr="00EA7022" w:rsidRDefault="00CD034B" w:rsidP="00CD034B">
            <w:pPr>
              <w:spacing w:line="276" w:lineRule="auto"/>
              <w:jc w:val="center"/>
              <w:rPr>
                <w:rFonts w:ascii="Arial" w:hAnsi="Arial" w:cs="Arial"/>
                <w:b/>
                <w:sz w:val="20"/>
              </w:rPr>
            </w:pPr>
            <w:r w:rsidRPr="00EA7022">
              <w:rPr>
                <w:rFonts w:ascii="Arial" w:hAnsi="Arial" w:cs="Arial"/>
                <w:b/>
                <w:sz w:val="20"/>
              </w:rPr>
              <w:t>Rend</w:t>
            </w:r>
            <w:r>
              <w:rPr>
                <w:rFonts w:ascii="Arial" w:hAnsi="Arial" w:cs="Arial"/>
                <w:b/>
                <w:sz w:val="20"/>
              </w:rPr>
              <w:t>.</w:t>
            </w:r>
            <w:r w:rsidRPr="00EA7022">
              <w:rPr>
                <w:rFonts w:ascii="Arial" w:hAnsi="Arial" w:cs="Arial"/>
                <w:b/>
                <w:sz w:val="20"/>
              </w:rPr>
              <w:t xml:space="preserve"> vendable (T/ha)</w:t>
            </w:r>
          </w:p>
        </w:tc>
        <w:tc>
          <w:tcPr>
            <w:tcW w:w="1276" w:type="dxa"/>
            <w:vAlign w:val="center"/>
          </w:tcPr>
          <w:p w14:paraId="6D10838A" w14:textId="77777777" w:rsidR="00CD034B" w:rsidRPr="00EA7022" w:rsidRDefault="00CD034B" w:rsidP="00CD034B">
            <w:pPr>
              <w:spacing w:line="276" w:lineRule="auto"/>
              <w:jc w:val="center"/>
              <w:rPr>
                <w:rFonts w:ascii="Arial" w:hAnsi="Arial" w:cs="Arial"/>
                <w:b/>
                <w:sz w:val="20"/>
              </w:rPr>
            </w:pPr>
            <w:r w:rsidRPr="00EA7022">
              <w:rPr>
                <w:rFonts w:ascii="Arial" w:hAnsi="Arial" w:cs="Arial"/>
                <w:b/>
                <w:sz w:val="20"/>
              </w:rPr>
              <w:t>% rejets petits</w:t>
            </w:r>
          </w:p>
        </w:tc>
        <w:tc>
          <w:tcPr>
            <w:tcW w:w="1275" w:type="dxa"/>
            <w:vAlign w:val="center"/>
          </w:tcPr>
          <w:p w14:paraId="2D93256B" w14:textId="77777777" w:rsidR="00CD034B" w:rsidRPr="00EA7022" w:rsidRDefault="00CD034B" w:rsidP="00CD034B">
            <w:pPr>
              <w:spacing w:line="276" w:lineRule="auto"/>
              <w:jc w:val="center"/>
              <w:rPr>
                <w:rFonts w:ascii="Arial" w:hAnsi="Arial" w:cs="Arial"/>
                <w:b/>
                <w:sz w:val="20"/>
              </w:rPr>
            </w:pPr>
            <w:r>
              <w:rPr>
                <w:rFonts w:ascii="Arial" w:hAnsi="Arial" w:cs="Arial"/>
                <w:b/>
                <w:sz w:val="20"/>
              </w:rPr>
              <w:t>Rend.</w:t>
            </w:r>
            <w:r w:rsidRPr="00EA7022">
              <w:rPr>
                <w:rFonts w:ascii="Arial" w:hAnsi="Arial" w:cs="Arial"/>
                <w:b/>
                <w:sz w:val="20"/>
              </w:rPr>
              <w:t xml:space="preserve"> total (T/ha)</w:t>
            </w:r>
          </w:p>
        </w:tc>
        <w:tc>
          <w:tcPr>
            <w:tcW w:w="1276" w:type="dxa"/>
            <w:vAlign w:val="center"/>
          </w:tcPr>
          <w:p w14:paraId="010F3D16" w14:textId="77777777" w:rsidR="00CD034B" w:rsidRPr="00EA7022" w:rsidRDefault="00CD034B" w:rsidP="00CD034B">
            <w:pPr>
              <w:spacing w:line="276" w:lineRule="auto"/>
              <w:jc w:val="center"/>
              <w:rPr>
                <w:rFonts w:ascii="Arial" w:hAnsi="Arial" w:cs="Arial"/>
                <w:b/>
                <w:sz w:val="20"/>
              </w:rPr>
            </w:pPr>
            <w:r w:rsidRPr="00EA7022">
              <w:rPr>
                <w:rFonts w:ascii="Arial" w:hAnsi="Arial" w:cs="Arial"/>
                <w:b/>
                <w:sz w:val="20"/>
              </w:rPr>
              <w:t>Rend</w:t>
            </w:r>
            <w:r>
              <w:rPr>
                <w:rFonts w:ascii="Arial" w:hAnsi="Arial" w:cs="Arial"/>
                <w:b/>
                <w:sz w:val="20"/>
              </w:rPr>
              <w:t>.</w:t>
            </w:r>
            <w:r w:rsidRPr="00EA7022">
              <w:rPr>
                <w:rFonts w:ascii="Arial" w:hAnsi="Arial" w:cs="Arial"/>
                <w:b/>
                <w:sz w:val="20"/>
              </w:rPr>
              <w:t xml:space="preserve"> vendable (T/ha)</w:t>
            </w:r>
          </w:p>
        </w:tc>
        <w:tc>
          <w:tcPr>
            <w:tcW w:w="1276" w:type="dxa"/>
            <w:vAlign w:val="center"/>
          </w:tcPr>
          <w:p w14:paraId="40A725D9" w14:textId="77777777" w:rsidR="00CD034B" w:rsidRPr="00EA7022" w:rsidRDefault="00CD034B" w:rsidP="00CD034B">
            <w:pPr>
              <w:spacing w:line="276" w:lineRule="auto"/>
              <w:jc w:val="center"/>
              <w:rPr>
                <w:rFonts w:ascii="Arial" w:hAnsi="Arial" w:cs="Arial"/>
                <w:b/>
                <w:sz w:val="20"/>
              </w:rPr>
            </w:pPr>
            <w:r w:rsidRPr="00EA7022">
              <w:rPr>
                <w:rFonts w:ascii="Arial" w:hAnsi="Arial" w:cs="Arial"/>
                <w:b/>
                <w:sz w:val="20"/>
              </w:rPr>
              <w:t>% rejets petits</w:t>
            </w:r>
          </w:p>
        </w:tc>
      </w:tr>
      <w:tr w:rsidR="00CD034B" w14:paraId="550A41AD" w14:textId="77777777" w:rsidTr="00CD034B">
        <w:trPr>
          <w:cantSplit/>
          <w:trHeight w:val="284"/>
        </w:trPr>
        <w:tc>
          <w:tcPr>
            <w:tcW w:w="2122" w:type="dxa"/>
            <w:vAlign w:val="center"/>
          </w:tcPr>
          <w:p w14:paraId="77DB7C61" w14:textId="77777777" w:rsidR="00CD034B" w:rsidRPr="00EA7022" w:rsidRDefault="00CD034B" w:rsidP="00CD034B">
            <w:pPr>
              <w:spacing w:line="276" w:lineRule="auto"/>
              <w:jc w:val="both"/>
              <w:rPr>
                <w:rFonts w:ascii="Arial" w:hAnsi="Arial" w:cs="Arial"/>
                <w:b/>
                <w:sz w:val="20"/>
              </w:rPr>
            </w:pPr>
            <w:r w:rsidRPr="00EA7022">
              <w:rPr>
                <w:rFonts w:ascii="Arial" w:hAnsi="Arial" w:cs="Arial"/>
                <w:b/>
                <w:sz w:val="20"/>
              </w:rPr>
              <w:t>Témoin non traité</w:t>
            </w:r>
          </w:p>
        </w:tc>
        <w:tc>
          <w:tcPr>
            <w:tcW w:w="1275" w:type="dxa"/>
            <w:vAlign w:val="center"/>
          </w:tcPr>
          <w:p w14:paraId="3A3F9B10"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64,6 ± 2,9 a</w:t>
            </w:r>
          </w:p>
        </w:tc>
        <w:tc>
          <w:tcPr>
            <w:tcW w:w="1276" w:type="dxa"/>
            <w:vAlign w:val="center"/>
          </w:tcPr>
          <w:p w14:paraId="352C782D"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58,6 ± 3,0 a</w:t>
            </w:r>
          </w:p>
        </w:tc>
        <w:tc>
          <w:tcPr>
            <w:tcW w:w="1276" w:type="dxa"/>
            <w:vAlign w:val="center"/>
          </w:tcPr>
          <w:p w14:paraId="060B1524"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11,3 ± 1,5 a</w:t>
            </w:r>
          </w:p>
        </w:tc>
        <w:tc>
          <w:tcPr>
            <w:tcW w:w="1275" w:type="dxa"/>
            <w:vAlign w:val="center"/>
          </w:tcPr>
          <w:p w14:paraId="7236C1CB"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81,8 ± 1,4 a</w:t>
            </w:r>
          </w:p>
        </w:tc>
        <w:tc>
          <w:tcPr>
            <w:tcW w:w="1276" w:type="dxa"/>
            <w:vAlign w:val="center"/>
          </w:tcPr>
          <w:p w14:paraId="39B58008"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73,5 ± 3,0 a</w:t>
            </w:r>
          </w:p>
        </w:tc>
        <w:tc>
          <w:tcPr>
            <w:tcW w:w="1276" w:type="dxa"/>
            <w:vAlign w:val="center"/>
          </w:tcPr>
          <w:p w14:paraId="02FD9358"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12,1 ± 1,5 c</w:t>
            </w:r>
          </w:p>
        </w:tc>
      </w:tr>
      <w:tr w:rsidR="00CD034B" w14:paraId="3F632F31" w14:textId="77777777" w:rsidTr="00CD034B">
        <w:trPr>
          <w:cantSplit/>
          <w:trHeight w:val="284"/>
        </w:trPr>
        <w:tc>
          <w:tcPr>
            <w:tcW w:w="2122" w:type="dxa"/>
            <w:vAlign w:val="center"/>
          </w:tcPr>
          <w:p w14:paraId="05867839" w14:textId="77777777" w:rsidR="00CD034B" w:rsidRPr="00EA7022" w:rsidRDefault="00CD034B" w:rsidP="00CD034B">
            <w:pPr>
              <w:spacing w:line="276" w:lineRule="auto"/>
              <w:jc w:val="both"/>
              <w:rPr>
                <w:rFonts w:ascii="Arial" w:hAnsi="Arial" w:cs="Arial"/>
                <w:b/>
                <w:sz w:val="20"/>
              </w:rPr>
            </w:pPr>
            <w:r w:rsidRPr="00EA7022">
              <w:rPr>
                <w:rFonts w:ascii="Arial" w:hAnsi="Arial" w:cs="Arial"/>
                <w:b/>
                <w:sz w:val="20"/>
              </w:rPr>
              <w:t>5% plants porteurs</w:t>
            </w:r>
          </w:p>
        </w:tc>
        <w:tc>
          <w:tcPr>
            <w:tcW w:w="1275" w:type="dxa"/>
            <w:vAlign w:val="center"/>
          </w:tcPr>
          <w:p w14:paraId="12BEDC2E"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67,7 ± 2,8 a</w:t>
            </w:r>
          </w:p>
        </w:tc>
        <w:tc>
          <w:tcPr>
            <w:tcW w:w="1276" w:type="dxa"/>
            <w:vAlign w:val="center"/>
          </w:tcPr>
          <w:p w14:paraId="3F119066"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62,3 ± 3,2 a</w:t>
            </w:r>
          </w:p>
        </w:tc>
        <w:tc>
          <w:tcPr>
            <w:tcW w:w="1276" w:type="dxa"/>
            <w:vAlign w:val="center"/>
          </w:tcPr>
          <w:p w14:paraId="1FDD8208"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8,7 ± 1,7 a</w:t>
            </w:r>
          </w:p>
        </w:tc>
        <w:tc>
          <w:tcPr>
            <w:tcW w:w="1275" w:type="dxa"/>
            <w:vAlign w:val="center"/>
          </w:tcPr>
          <w:p w14:paraId="0FD232BE"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74,7 ± 6,4 a</w:t>
            </w:r>
          </w:p>
        </w:tc>
        <w:tc>
          <w:tcPr>
            <w:tcW w:w="1276" w:type="dxa"/>
            <w:vAlign w:val="center"/>
          </w:tcPr>
          <w:p w14:paraId="0DF16198"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64,4 ± 3,2 a</w:t>
            </w:r>
          </w:p>
        </w:tc>
        <w:tc>
          <w:tcPr>
            <w:tcW w:w="1276" w:type="dxa"/>
            <w:vAlign w:val="center"/>
          </w:tcPr>
          <w:p w14:paraId="0039AB09"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20,9 ± 4,5 a</w:t>
            </w:r>
          </w:p>
        </w:tc>
      </w:tr>
      <w:tr w:rsidR="00CD034B" w14:paraId="7060241E" w14:textId="77777777" w:rsidTr="00CD034B">
        <w:trPr>
          <w:cantSplit/>
          <w:trHeight w:val="284"/>
        </w:trPr>
        <w:tc>
          <w:tcPr>
            <w:tcW w:w="2122" w:type="dxa"/>
            <w:vAlign w:val="center"/>
          </w:tcPr>
          <w:p w14:paraId="5B164A1C" w14:textId="77777777" w:rsidR="00CD034B" w:rsidRPr="00EA7022" w:rsidRDefault="00CD034B" w:rsidP="00CD034B">
            <w:pPr>
              <w:spacing w:line="276" w:lineRule="auto"/>
              <w:jc w:val="both"/>
              <w:rPr>
                <w:rFonts w:ascii="Arial" w:hAnsi="Arial" w:cs="Arial"/>
                <w:b/>
                <w:sz w:val="20"/>
              </w:rPr>
            </w:pPr>
            <w:r w:rsidRPr="00EA7022">
              <w:rPr>
                <w:rFonts w:ascii="Arial" w:hAnsi="Arial" w:cs="Arial"/>
                <w:b/>
                <w:sz w:val="20"/>
              </w:rPr>
              <w:t>15% plants porteurs</w:t>
            </w:r>
          </w:p>
        </w:tc>
        <w:tc>
          <w:tcPr>
            <w:tcW w:w="1275" w:type="dxa"/>
            <w:vAlign w:val="center"/>
          </w:tcPr>
          <w:p w14:paraId="0125FE33"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65,2 ± 2,6 a</w:t>
            </w:r>
          </w:p>
        </w:tc>
        <w:tc>
          <w:tcPr>
            <w:tcW w:w="1276" w:type="dxa"/>
            <w:vAlign w:val="center"/>
          </w:tcPr>
          <w:p w14:paraId="29959ED4"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60,7 ± 2,5 a</w:t>
            </w:r>
          </w:p>
        </w:tc>
        <w:tc>
          <w:tcPr>
            <w:tcW w:w="1276" w:type="dxa"/>
            <w:vAlign w:val="center"/>
          </w:tcPr>
          <w:p w14:paraId="6BFAFC9D"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8,9 ± 2,0 a</w:t>
            </w:r>
          </w:p>
        </w:tc>
        <w:tc>
          <w:tcPr>
            <w:tcW w:w="1275" w:type="dxa"/>
            <w:vAlign w:val="center"/>
          </w:tcPr>
          <w:p w14:paraId="16B9F0F6"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83,2 ± 3,4 a</w:t>
            </w:r>
          </w:p>
        </w:tc>
        <w:tc>
          <w:tcPr>
            <w:tcW w:w="1276" w:type="dxa"/>
            <w:vAlign w:val="center"/>
          </w:tcPr>
          <w:p w14:paraId="765DC808"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72,9 ± 2,5 a</w:t>
            </w:r>
          </w:p>
        </w:tc>
        <w:tc>
          <w:tcPr>
            <w:tcW w:w="1276" w:type="dxa"/>
            <w:vAlign w:val="center"/>
          </w:tcPr>
          <w:p w14:paraId="06CFE3BB"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 xml:space="preserve">13,7 ± 1,7 </w:t>
            </w:r>
            <w:proofErr w:type="spellStart"/>
            <w:r>
              <w:rPr>
                <w:rFonts w:ascii="Arial" w:hAnsi="Arial" w:cs="Arial"/>
                <w:sz w:val="18"/>
                <w:szCs w:val="18"/>
              </w:rPr>
              <w:t>bc</w:t>
            </w:r>
            <w:proofErr w:type="spellEnd"/>
          </w:p>
        </w:tc>
      </w:tr>
      <w:tr w:rsidR="00CD034B" w14:paraId="298917ED" w14:textId="77777777" w:rsidTr="00CD034B">
        <w:trPr>
          <w:cantSplit/>
          <w:trHeight w:val="284"/>
        </w:trPr>
        <w:tc>
          <w:tcPr>
            <w:tcW w:w="2122" w:type="dxa"/>
            <w:vAlign w:val="center"/>
          </w:tcPr>
          <w:p w14:paraId="33569307" w14:textId="77777777" w:rsidR="00CD034B" w:rsidRPr="00EA7022" w:rsidRDefault="00CD034B" w:rsidP="00CD034B">
            <w:pPr>
              <w:spacing w:line="276" w:lineRule="auto"/>
              <w:jc w:val="both"/>
              <w:rPr>
                <w:rFonts w:ascii="Arial" w:hAnsi="Arial" w:cs="Arial"/>
                <w:b/>
                <w:sz w:val="20"/>
              </w:rPr>
            </w:pPr>
            <w:r w:rsidRPr="00EA7022">
              <w:rPr>
                <w:rFonts w:ascii="Arial" w:hAnsi="Arial" w:cs="Arial"/>
                <w:b/>
                <w:sz w:val="20"/>
              </w:rPr>
              <w:t>25% plants porteurs</w:t>
            </w:r>
          </w:p>
        </w:tc>
        <w:tc>
          <w:tcPr>
            <w:tcW w:w="1275" w:type="dxa"/>
            <w:vAlign w:val="center"/>
          </w:tcPr>
          <w:p w14:paraId="1B533E66"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61,1 ± 6,4 a</w:t>
            </w:r>
          </w:p>
        </w:tc>
        <w:tc>
          <w:tcPr>
            <w:tcW w:w="1276" w:type="dxa"/>
            <w:vAlign w:val="center"/>
          </w:tcPr>
          <w:p w14:paraId="638D9423"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54,7 ± 7,0 a</w:t>
            </w:r>
          </w:p>
        </w:tc>
        <w:tc>
          <w:tcPr>
            <w:tcW w:w="1276" w:type="dxa"/>
            <w:vAlign w:val="center"/>
          </w:tcPr>
          <w:p w14:paraId="4978EEB0"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10,1 ± 1,4 a</w:t>
            </w:r>
          </w:p>
        </w:tc>
        <w:tc>
          <w:tcPr>
            <w:tcW w:w="1275" w:type="dxa"/>
            <w:vAlign w:val="center"/>
          </w:tcPr>
          <w:p w14:paraId="3F69A5F6"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76,2 ± 3,3 a</w:t>
            </w:r>
          </w:p>
        </w:tc>
        <w:tc>
          <w:tcPr>
            <w:tcW w:w="1276" w:type="dxa"/>
            <w:vAlign w:val="center"/>
          </w:tcPr>
          <w:p w14:paraId="5310A7E8"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64,2 ± 7,0 a</w:t>
            </w:r>
          </w:p>
        </w:tc>
        <w:tc>
          <w:tcPr>
            <w:tcW w:w="1276" w:type="dxa"/>
            <w:vAlign w:val="center"/>
          </w:tcPr>
          <w:p w14:paraId="41064B71"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18,8 ± 1,7 ab</w:t>
            </w:r>
          </w:p>
        </w:tc>
      </w:tr>
      <w:tr w:rsidR="00CD034B" w14:paraId="63CD338C" w14:textId="77777777" w:rsidTr="00CD034B">
        <w:trPr>
          <w:cantSplit/>
          <w:trHeight w:val="284"/>
        </w:trPr>
        <w:tc>
          <w:tcPr>
            <w:tcW w:w="2122" w:type="dxa"/>
            <w:vAlign w:val="center"/>
          </w:tcPr>
          <w:p w14:paraId="0B67ABD4" w14:textId="77777777" w:rsidR="00CD034B" w:rsidRPr="00EA7022" w:rsidRDefault="00CD034B" w:rsidP="00CD034B">
            <w:pPr>
              <w:spacing w:line="276" w:lineRule="auto"/>
              <w:jc w:val="both"/>
              <w:rPr>
                <w:rFonts w:ascii="Arial" w:hAnsi="Arial" w:cs="Arial"/>
                <w:b/>
                <w:sz w:val="20"/>
              </w:rPr>
            </w:pPr>
            <w:r w:rsidRPr="00EA7022">
              <w:rPr>
                <w:rFonts w:ascii="Arial" w:hAnsi="Arial" w:cs="Arial"/>
                <w:b/>
                <w:sz w:val="20"/>
              </w:rPr>
              <w:t>50% plants porteurs</w:t>
            </w:r>
          </w:p>
        </w:tc>
        <w:tc>
          <w:tcPr>
            <w:tcW w:w="1275" w:type="dxa"/>
            <w:vAlign w:val="center"/>
          </w:tcPr>
          <w:p w14:paraId="2337977E"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60,8 ± 2,4 a</w:t>
            </w:r>
          </w:p>
        </w:tc>
        <w:tc>
          <w:tcPr>
            <w:tcW w:w="1276" w:type="dxa"/>
            <w:vAlign w:val="center"/>
          </w:tcPr>
          <w:p w14:paraId="26BB8E72"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55,9 ± 2,7 a</w:t>
            </w:r>
          </w:p>
        </w:tc>
        <w:tc>
          <w:tcPr>
            <w:tcW w:w="1276" w:type="dxa"/>
            <w:vAlign w:val="center"/>
          </w:tcPr>
          <w:p w14:paraId="045484CF"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10,3 ± 2,3 a</w:t>
            </w:r>
          </w:p>
        </w:tc>
        <w:tc>
          <w:tcPr>
            <w:tcW w:w="1275" w:type="dxa"/>
            <w:vAlign w:val="center"/>
          </w:tcPr>
          <w:p w14:paraId="3977A110"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73,6 ± 5,2 a</w:t>
            </w:r>
          </w:p>
        </w:tc>
        <w:tc>
          <w:tcPr>
            <w:tcW w:w="1276" w:type="dxa"/>
            <w:vAlign w:val="center"/>
          </w:tcPr>
          <w:p w14:paraId="3D6AAE91"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62,9 ± 2,7 a</w:t>
            </w:r>
          </w:p>
        </w:tc>
        <w:tc>
          <w:tcPr>
            <w:tcW w:w="1276" w:type="dxa"/>
            <w:vAlign w:val="center"/>
          </w:tcPr>
          <w:p w14:paraId="40B7BCA7"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20,0 ± 2,4 a</w:t>
            </w:r>
          </w:p>
        </w:tc>
      </w:tr>
      <w:tr w:rsidR="00CD034B" w14:paraId="78EFD32D" w14:textId="77777777" w:rsidTr="00CD034B">
        <w:trPr>
          <w:cantSplit/>
          <w:trHeight w:val="284"/>
        </w:trPr>
        <w:tc>
          <w:tcPr>
            <w:tcW w:w="2122" w:type="dxa"/>
            <w:vAlign w:val="center"/>
          </w:tcPr>
          <w:p w14:paraId="523F7CBE" w14:textId="77777777" w:rsidR="00CD034B" w:rsidRPr="00EA7022" w:rsidRDefault="00CD034B" w:rsidP="00CD034B">
            <w:pPr>
              <w:spacing w:line="276" w:lineRule="auto"/>
              <w:jc w:val="both"/>
              <w:rPr>
                <w:rFonts w:ascii="Arial" w:hAnsi="Arial" w:cs="Arial"/>
                <w:b/>
                <w:sz w:val="20"/>
              </w:rPr>
            </w:pPr>
            <w:r w:rsidRPr="00EA7022">
              <w:rPr>
                <w:rFonts w:ascii="Arial" w:hAnsi="Arial" w:cs="Arial"/>
                <w:b/>
                <w:sz w:val="20"/>
              </w:rPr>
              <w:t>1 thrips/feuille</w:t>
            </w:r>
          </w:p>
        </w:tc>
        <w:tc>
          <w:tcPr>
            <w:tcW w:w="1275" w:type="dxa"/>
            <w:vAlign w:val="center"/>
          </w:tcPr>
          <w:p w14:paraId="68A15AAA"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64,9 ± 2,4 a</w:t>
            </w:r>
          </w:p>
        </w:tc>
        <w:tc>
          <w:tcPr>
            <w:tcW w:w="1276" w:type="dxa"/>
            <w:vAlign w:val="center"/>
          </w:tcPr>
          <w:p w14:paraId="11201D34"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59,1 ± 2,4 a</w:t>
            </w:r>
          </w:p>
        </w:tc>
        <w:tc>
          <w:tcPr>
            <w:tcW w:w="1276" w:type="dxa"/>
            <w:vAlign w:val="center"/>
          </w:tcPr>
          <w:p w14:paraId="180D0785"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9,8 ± 1,3 a</w:t>
            </w:r>
          </w:p>
        </w:tc>
        <w:tc>
          <w:tcPr>
            <w:tcW w:w="1275" w:type="dxa"/>
            <w:vAlign w:val="center"/>
          </w:tcPr>
          <w:p w14:paraId="46E63290"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78,7 ± 4,0 a</w:t>
            </w:r>
          </w:p>
        </w:tc>
        <w:tc>
          <w:tcPr>
            <w:tcW w:w="1276" w:type="dxa"/>
            <w:vAlign w:val="center"/>
          </w:tcPr>
          <w:p w14:paraId="082E8F77"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68,6 ± 2,4 a</w:t>
            </w:r>
          </w:p>
        </w:tc>
        <w:tc>
          <w:tcPr>
            <w:tcW w:w="1276" w:type="dxa"/>
            <w:vAlign w:val="center"/>
          </w:tcPr>
          <w:p w14:paraId="7D4270D7" w14:textId="77777777" w:rsidR="00CD034B" w:rsidRPr="00EA7022" w:rsidRDefault="00CD034B" w:rsidP="00CD034B">
            <w:pPr>
              <w:spacing w:line="276" w:lineRule="auto"/>
              <w:jc w:val="center"/>
              <w:rPr>
                <w:rFonts w:ascii="Arial" w:hAnsi="Arial" w:cs="Arial"/>
                <w:sz w:val="18"/>
                <w:szCs w:val="18"/>
              </w:rPr>
            </w:pPr>
            <w:r>
              <w:rPr>
                <w:rFonts w:ascii="Arial" w:hAnsi="Arial" w:cs="Arial"/>
                <w:sz w:val="18"/>
                <w:szCs w:val="18"/>
              </w:rPr>
              <w:t>18,1 ± 2,7 a</w:t>
            </w:r>
          </w:p>
        </w:tc>
      </w:tr>
      <w:tr w:rsidR="00CD034B" w14:paraId="2D34D033" w14:textId="77777777" w:rsidTr="00CD034B">
        <w:trPr>
          <w:cantSplit/>
          <w:trHeight w:val="284"/>
        </w:trPr>
        <w:tc>
          <w:tcPr>
            <w:tcW w:w="2122" w:type="dxa"/>
            <w:vAlign w:val="center"/>
          </w:tcPr>
          <w:p w14:paraId="238554EB" w14:textId="77777777" w:rsidR="00CD034B" w:rsidRPr="00EA7022" w:rsidRDefault="00CD034B" w:rsidP="00CD034B">
            <w:pPr>
              <w:spacing w:line="276" w:lineRule="auto"/>
              <w:jc w:val="both"/>
              <w:rPr>
                <w:rFonts w:ascii="Arial" w:hAnsi="Arial" w:cs="Arial"/>
                <w:sz w:val="20"/>
              </w:rPr>
            </w:pPr>
          </w:p>
        </w:tc>
        <w:tc>
          <w:tcPr>
            <w:tcW w:w="1275" w:type="dxa"/>
            <w:vAlign w:val="center"/>
          </w:tcPr>
          <w:p w14:paraId="4D1780AE" w14:textId="77777777" w:rsidR="00CD034B" w:rsidRPr="00EA7022" w:rsidRDefault="00CD034B" w:rsidP="00CD034B">
            <w:pPr>
              <w:spacing w:line="276" w:lineRule="auto"/>
              <w:jc w:val="center"/>
              <w:rPr>
                <w:rFonts w:ascii="Arial" w:hAnsi="Arial" w:cs="Arial"/>
                <w:sz w:val="18"/>
                <w:szCs w:val="18"/>
              </w:rPr>
            </w:pPr>
            <w:r w:rsidRPr="00BC0C57">
              <w:rPr>
                <w:rFonts w:ascii="Arial" w:hAnsi="Arial" w:cs="Arial"/>
                <w:i/>
                <w:sz w:val="18"/>
                <w:szCs w:val="18"/>
              </w:rPr>
              <w:t>p</w:t>
            </w:r>
            <w:r>
              <w:rPr>
                <w:rFonts w:ascii="Arial" w:hAnsi="Arial" w:cs="Arial"/>
                <w:sz w:val="18"/>
                <w:szCs w:val="18"/>
              </w:rPr>
              <w:t xml:space="preserve"> = 0,711</w:t>
            </w:r>
          </w:p>
        </w:tc>
        <w:tc>
          <w:tcPr>
            <w:tcW w:w="1276" w:type="dxa"/>
            <w:vAlign w:val="center"/>
          </w:tcPr>
          <w:p w14:paraId="19B06DBA" w14:textId="77777777" w:rsidR="00CD034B" w:rsidRPr="00EA7022" w:rsidRDefault="00CD034B" w:rsidP="00CD034B">
            <w:pPr>
              <w:spacing w:line="276" w:lineRule="auto"/>
              <w:jc w:val="center"/>
              <w:rPr>
                <w:rFonts w:ascii="Arial" w:hAnsi="Arial" w:cs="Arial"/>
                <w:sz w:val="18"/>
                <w:szCs w:val="18"/>
              </w:rPr>
            </w:pPr>
            <w:r w:rsidRPr="00BC0C57">
              <w:rPr>
                <w:rFonts w:ascii="Arial" w:hAnsi="Arial" w:cs="Arial"/>
                <w:i/>
                <w:sz w:val="18"/>
                <w:szCs w:val="18"/>
              </w:rPr>
              <w:t>p</w:t>
            </w:r>
            <w:r>
              <w:rPr>
                <w:rFonts w:ascii="Arial" w:hAnsi="Arial" w:cs="Arial"/>
                <w:sz w:val="18"/>
                <w:szCs w:val="18"/>
              </w:rPr>
              <w:t xml:space="preserve"> = 0,718</w:t>
            </w:r>
          </w:p>
        </w:tc>
        <w:tc>
          <w:tcPr>
            <w:tcW w:w="1276" w:type="dxa"/>
            <w:vAlign w:val="center"/>
          </w:tcPr>
          <w:p w14:paraId="206E3C3C" w14:textId="77777777" w:rsidR="00CD034B" w:rsidRPr="00EA7022" w:rsidRDefault="00CD034B" w:rsidP="00CD034B">
            <w:pPr>
              <w:spacing w:line="276" w:lineRule="auto"/>
              <w:jc w:val="center"/>
              <w:rPr>
                <w:rFonts w:ascii="Arial" w:hAnsi="Arial" w:cs="Arial"/>
                <w:sz w:val="18"/>
                <w:szCs w:val="18"/>
              </w:rPr>
            </w:pPr>
            <w:r w:rsidRPr="00BC0C57">
              <w:rPr>
                <w:rFonts w:ascii="Arial" w:hAnsi="Arial" w:cs="Arial"/>
                <w:i/>
                <w:sz w:val="18"/>
                <w:szCs w:val="18"/>
              </w:rPr>
              <w:t>p</w:t>
            </w:r>
            <w:r>
              <w:rPr>
                <w:rFonts w:ascii="Arial" w:hAnsi="Arial" w:cs="Arial"/>
                <w:sz w:val="18"/>
                <w:szCs w:val="18"/>
              </w:rPr>
              <w:t xml:space="preserve"> = 0,922</w:t>
            </w:r>
          </w:p>
        </w:tc>
        <w:tc>
          <w:tcPr>
            <w:tcW w:w="1275" w:type="dxa"/>
            <w:vAlign w:val="center"/>
          </w:tcPr>
          <w:p w14:paraId="40097E19" w14:textId="77777777" w:rsidR="00CD034B" w:rsidRPr="00EA7022" w:rsidRDefault="00CD034B" w:rsidP="00CD034B">
            <w:pPr>
              <w:spacing w:line="276" w:lineRule="auto"/>
              <w:jc w:val="center"/>
              <w:rPr>
                <w:rFonts w:ascii="Arial" w:hAnsi="Arial" w:cs="Arial"/>
                <w:sz w:val="18"/>
                <w:szCs w:val="18"/>
              </w:rPr>
            </w:pPr>
            <w:r w:rsidRPr="00BC0C57">
              <w:rPr>
                <w:rFonts w:ascii="Arial" w:hAnsi="Arial" w:cs="Arial"/>
                <w:i/>
                <w:sz w:val="18"/>
                <w:szCs w:val="18"/>
              </w:rPr>
              <w:t>p</w:t>
            </w:r>
            <w:r>
              <w:rPr>
                <w:rFonts w:ascii="Arial" w:hAnsi="Arial" w:cs="Arial"/>
                <w:sz w:val="18"/>
                <w:szCs w:val="18"/>
              </w:rPr>
              <w:t xml:space="preserve"> = 0,315</w:t>
            </w:r>
          </w:p>
        </w:tc>
        <w:tc>
          <w:tcPr>
            <w:tcW w:w="1276" w:type="dxa"/>
            <w:vAlign w:val="center"/>
          </w:tcPr>
          <w:p w14:paraId="473756AE" w14:textId="77777777" w:rsidR="00CD034B" w:rsidRPr="00EA7022" w:rsidRDefault="00CD034B" w:rsidP="00CD034B">
            <w:pPr>
              <w:spacing w:line="276" w:lineRule="auto"/>
              <w:jc w:val="center"/>
              <w:rPr>
                <w:rFonts w:ascii="Arial" w:hAnsi="Arial" w:cs="Arial"/>
                <w:sz w:val="18"/>
                <w:szCs w:val="18"/>
              </w:rPr>
            </w:pPr>
            <w:r w:rsidRPr="00BC0C57">
              <w:rPr>
                <w:rFonts w:ascii="Arial" w:hAnsi="Arial" w:cs="Arial"/>
                <w:i/>
                <w:sz w:val="18"/>
                <w:szCs w:val="18"/>
              </w:rPr>
              <w:t>p</w:t>
            </w:r>
            <w:r>
              <w:rPr>
                <w:rFonts w:ascii="Arial" w:hAnsi="Arial" w:cs="Arial"/>
                <w:sz w:val="18"/>
                <w:szCs w:val="18"/>
              </w:rPr>
              <w:t xml:space="preserve"> = 0,362</w:t>
            </w:r>
          </w:p>
        </w:tc>
        <w:tc>
          <w:tcPr>
            <w:tcW w:w="1276" w:type="dxa"/>
            <w:vAlign w:val="center"/>
          </w:tcPr>
          <w:p w14:paraId="310523A2" w14:textId="77777777" w:rsidR="00CD034B" w:rsidRPr="004A3844" w:rsidRDefault="00CD034B" w:rsidP="00CD034B">
            <w:pPr>
              <w:spacing w:line="276" w:lineRule="auto"/>
              <w:jc w:val="center"/>
              <w:rPr>
                <w:rFonts w:ascii="Arial" w:hAnsi="Arial" w:cs="Arial"/>
                <w:b/>
                <w:sz w:val="18"/>
                <w:szCs w:val="18"/>
              </w:rPr>
            </w:pPr>
            <w:r w:rsidRPr="004A3844">
              <w:rPr>
                <w:rFonts w:ascii="Arial" w:hAnsi="Arial" w:cs="Arial"/>
                <w:b/>
                <w:i/>
                <w:sz w:val="18"/>
                <w:szCs w:val="18"/>
              </w:rPr>
              <w:t>p</w:t>
            </w:r>
            <w:r w:rsidRPr="004A3844">
              <w:rPr>
                <w:rFonts w:ascii="Arial" w:hAnsi="Arial" w:cs="Arial"/>
                <w:b/>
                <w:sz w:val="18"/>
                <w:szCs w:val="18"/>
              </w:rPr>
              <w:t xml:space="preserve"> = 0,022</w:t>
            </w:r>
          </w:p>
        </w:tc>
      </w:tr>
    </w:tbl>
    <w:p w14:paraId="5E23FFE7" w14:textId="126B060C" w:rsidR="00CD034B" w:rsidRDefault="00CD034B" w:rsidP="00CD034B">
      <w:pPr>
        <w:spacing w:after="120" w:line="276" w:lineRule="auto"/>
        <w:jc w:val="both"/>
        <w:rPr>
          <w:rFonts w:ascii="Arial" w:hAnsi="Arial" w:cs="Arial"/>
          <w:sz w:val="18"/>
          <w:szCs w:val="18"/>
        </w:rPr>
      </w:pPr>
      <w:r w:rsidRPr="001A5331">
        <w:rPr>
          <w:rFonts w:ascii="Arial" w:hAnsi="Arial" w:cs="Arial"/>
          <w:sz w:val="18"/>
          <w:szCs w:val="18"/>
        </w:rPr>
        <w:t>Les moyennes suivies par la même lettre ne sont pas significativement différentes (α=0,05, test LSD de Fisher)</w:t>
      </w:r>
    </w:p>
    <w:p w14:paraId="2ED3BD1F" w14:textId="77777777" w:rsidR="002C5C66" w:rsidRDefault="002C5C66" w:rsidP="00CD034B">
      <w:pPr>
        <w:spacing w:after="120" w:line="276" w:lineRule="auto"/>
        <w:jc w:val="both"/>
        <w:rPr>
          <w:rFonts w:ascii="Arial" w:hAnsi="Arial" w:cs="Arial"/>
          <w:sz w:val="18"/>
          <w:szCs w:val="18"/>
        </w:rPr>
      </w:pPr>
    </w:p>
    <w:p w14:paraId="18342074" w14:textId="39EF2D7F" w:rsidR="006860CF" w:rsidRPr="002C5C66" w:rsidRDefault="006860CF" w:rsidP="006860CF">
      <w:pPr>
        <w:jc w:val="both"/>
        <w:rPr>
          <w:rFonts w:ascii="Arial" w:hAnsi="Arial" w:cs="Arial"/>
          <w:sz w:val="20"/>
        </w:rPr>
      </w:pPr>
      <w:r w:rsidRPr="0068662B">
        <w:rPr>
          <w:rFonts w:ascii="Arial" w:hAnsi="Arial" w:cs="Arial"/>
          <w:b/>
          <w:sz w:val="22"/>
          <w:szCs w:val="22"/>
        </w:rPr>
        <w:t xml:space="preserve">Tableau </w:t>
      </w:r>
      <w:r w:rsidR="00E52CD1">
        <w:rPr>
          <w:rFonts w:ascii="Arial" w:hAnsi="Arial" w:cs="Arial"/>
          <w:b/>
          <w:sz w:val="22"/>
          <w:szCs w:val="22"/>
        </w:rPr>
        <w:t>21</w:t>
      </w:r>
      <w:r w:rsidRPr="0068662B">
        <w:rPr>
          <w:rFonts w:ascii="Arial" w:hAnsi="Arial" w:cs="Arial"/>
          <w:b/>
          <w:sz w:val="22"/>
          <w:szCs w:val="22"/>
        </w:rPr>
        <w:t>.</w:t>
      </w:r>
      <w:r w:rsidRPr="0068662B">
        <w:rPr>
          <w:rFonts w:ascii="Arial" w:hAnsi="Arial" w:cs="Arial"/>
          <w:sz w:val="22"/>
          <w:szCs w:val="22"/>
        </w:rPr>
        <w:t xml:space="preserve"> </w:t>
      </w:r>
      <w:r w:rsidRPr="002C5C66">
        <w:rPr>
          <w:rFonts w:ascii="Arial" w:hAnsi="Arial" w:cs="Arial"/>
          <w:sz w:val="20"/>
        </w:rPr>
        <w:t>Rendements total et commercialisable moyens (± erreur-type) en tonnes par hectare pour les deux sites suivis en 2019, et pourcentage des oignons de calibre inférieur à 2ˮ</w:t>
      </w:r>
    </w:p>
    <w:tbl>
      <w:tblPr>
        <w:tblStyle w:val="Grilledutableau"/>
        <w:tblW w:w="9776" w:type="dxa"/>
        <w:tblLayout w:type="fixed"/>
        <w:tblLook w:val="04A0" w:firstRow="1" w:lastRow="0" w:firstColumn="1" w:lastColumn="0" w:noHBand="0" w:noVBand="1"/>
      </w:tblPr>
      <w:tblGrid>
        <w:gridCol w:w="2122"/>
        <w:gridCol w:w="1275"/>
        <w:gridCol w:w="1276"/>
        <w:gridCol w:w="1276"/>
        <w:gridCol w:w="1275"/>
        <w:gridCol w:w="1276"/>
        <w:gridCol w:w="1276"/>
      </w:tblGrid>
      <w:tr w:rsidR="006860CF" w14:paraId="5C3D7F0F" w14:textId="77777777" w:rsidTr="002E70B4">
        <w:trPr>
          <w:cantSplit/>
          <w:trHeight w:val="247"/>
        </w:trPr>
        <w:tc>
          <w:tcPr>
            <w:tcW w:w="2122" w:type="dxa"/>
            <w:vAlign w:val="center"/>
          </w:tcPr>
          <w:p w14:paraId="22CDCFFE" w14:textId="77777777" w:rsidR="006860CF" w:rsidRPr="00EA7022" w:rsidRDefault="006860CF" w:rsidP="002E70B4">
            <w:pPr>
              <w:spacing w:after="120" w:line="276" w:lineRule="auto"/>
              <w:jc w:val="both"/>
              <w:rPr>
                <w:rFonts w:ascii="Arial" w:hAnsi="Arial" w:cs="Arial"/>
                <w:sz w:val="20"/>
              </w:rPr>
            </w:pPr>
          </w:p>
        </w:tc>
        <w:tc>
          <w:tcPr>
            <w:tcW w:w="3827" w:type="dxa"/>
            <w:gridSpan w:val="3"/>
            <w:vAlign w:val="center"/>
          </w:tcPr>
          <w:p w14:paraId="4CB1128C" w14:textId="77777777" w:rsidR="006860CF" w:rsidRPr="00EA7022" w:rsidRDefault="006860CF" w:rsidP="002E70B4">
            <w:pPr>
              <w:spacing w:line="276" w:lineRule="auto"/>
              <w:jc w:val="center"/>
              <w:rPr>
                <w:rFonts w:ascii="Arial" w:hAnsi="Arial" w:cs="Arial"/>
                <w:b/>
                <w:sz w:val="20"/>
              </w:rPr>
            </w:pPr>
            <w:r w:rsidRPr="00EA7022">
              <w:rPr>
                <w:rFonts w:ascii="Arial" w:hAnsi="Arial" w:cs="Arial"/>
                <w:b/>
                <w:sz w:val="20"/>
              </w:rPr>
              <w:t>Site 1</w:t>
            </w:r>
          </w:p>
        </w:tc>
        <w:tc>
          <w:tcPr>
            <w:tcW w:w="3827" w:type="dxa"/>
            <w:gridSpan w:val="3"/>
            <w:vAlign w:val="center"/>
          </w:tcPr>
          <w:p w14:paraId="40216571" w14:textId="77777777" w:rsidR="006860CF" w:rsidRPr="00EA7022" w:rsidRDefault="006860CF" w:rsidP="002E70B4">
            <w:pPr>
              <w:spacing w:line="276" w:lineRule="auto"/>
              <w:jc w:val="center"/>
              <w:rPr>
                <w:rFonts w:ascii="Arial" w:hAnsi="Arial" w:cs="Arial"/>
                <w:b/>
                <w:sz w:val="20"/>
              </w:rPr>
            </w:pPr>
            <w:r w:rsidRPr="00EA7022">
              <w:rPr>
                <w:rFonts w:ascii="Arial" w:hAnsi="Arial" w:cs="Arial"/>
                <w:b/>
                <w:sz w:val="20"/>
              </w:rPr>
              <w:t>Site 2</w:t>
            </w:r>
          </w:p>
        </w:tc>
      </w:tr>
      <w:tr w:rsidR="006860CF" w14:paraId="604D3529" w14:textId="77777777" w:rsidTr="002E70B4">
        <w:trPr>
          <w:cantSplit/>
        </w:trPr>
        <w:tc>
          <w:tcPr>
            <w:tcW w:w="2122" w:type="dxa"/>
            <w:vAlign w:val="center"/>
          </w:tcPr>
          <w:p w14:paraId="3E404894" w14:textId="77777777" w:rsidR="006860CF" w:rsidRPr="00EA7022" w:rsidRDefault="006860CF" w:rsidP="002E70B4">
            <w:pPr>
              <w:spacing w:after="120" w:line="276" w:lineRule="auto"/>
              <w:jc w:val="both"/>
              <w:rPr>
                <w:rFonts w:ascii="Arial" w:hAnsi="Arial" w:cs="Arial"/>
                <w:sz w:val="20"/>
              </w:rPr>
            </w:pPr>
          </w:p>
        </w:tc>
        <w:tc>
          <w:tcPr>
            <w:tcW w:w="1275" w:type="dxa"/>
            <w:vAlign w:val="center"/>
          </w:tcPr>
          <w:p w14:paraId="432D1F58" w14:textId="77777777" w:rsidR="006860CF" w:rsidRPr="00EA7022" w:rsidRDefault="006860CF" w:rsidP="002E70B4">
            <w:pPr>
              <w:spacing w:line="276" w:lineRule="auto"/>
              <w:jc w:val="center"/>
              <w:rPr>
                <w:rFonts w:ascii="Arial" w:hAnsi="Arial" w:cs="Arial"/>
                <w:b/>
                <w:sz w:val="20"/>
              </w:rPr>
            </w:pPr>
            <w:r>
              <w:rPr>
                <w:rFonts w:ascii="Arial" w:hAnsi="Arial" w:cs="Arial"/>
                <w:b/>
                <w:sz w:val="20"/>
              </w:rPr>
              <w:t>Rend.</w:t>
            </w:r>
            <w:r w:rsidRPr="00EA7022">
              <w:rPr>
                <w:rFonts w:ascii="Arial" w:hAnsi="Arial" w:cs="Arial"/>
                <w:b/>
                <w:sz w:val="20"/>
              </w:rPr>
              <w:t xml:space="preserve"> total (T/ha)</w:t>
            </w:r>
          </w:p>
        </w:tc>
        <w:tc>
          <w:tcPr>
            <w:tcW w:w="1276" w:type="dxa"/>
            <w:vAlign w:val="center"/>
          </w:tcPr>
          <w:p w14:paraId="35185B0C" w14:textId="77777777" w:rsidR="006860CF" w:rsidRPr="00EA7022" w:rsidRDefault="006860CF" w:rsidP="002E70B4">
            <w:pPr>
              <w:spacing w:line="276" w:lineRule="auto"/>
              <w:jc w:val="center"/>
              <w:rPr>
                <w:rFonts w:ascii="Arial" w:hAnsi="Arial" w:cs="Arial"/>
                <w:b/>
                <w:sz w:val="20"/>
              </w:rPr>
            </w:pPr>
            <w:r w:rsidRPr="00EA7022">
              <w:rPr>
                <w:rFonts w:ascii="Arial" w:hAnsi="Arial" w:cs="Arial"/>
                <w:b/>
                <w:sz w:val="20"/>
              </w:rPr>
              <w:t>Rend</w:t>
            </w:r>
            <w:r>
              <w:rPr>
                <w:rFonts w:ascii="Arial" w:hAnsi="Arial" w:cs="Arial"/>
                <w:b/>
                <w:sz w:val="20"/>
              </w:rPr>
              <w:t>.</w:t>
            </w:r>
            <w:r w:rsidRPr="00EA7022">
              <w:rPr>
                <w:rFonts w:ascii="Arial" w:hAnsi="Arial" w:cs="Arial"/>
                <w:b/>
                <w:sz w:val="20"/>
              </w:rPr>
              <w:t xml:space="preserve"> vendable (T/ha)</w:t>
            </w:r>
          </w:p>
        </w:tc>
        <w:tc>
          <w:tcPr>
            <w:tcW w:w="1276" w:type="dxa"/>
            <w:vAlign w:val="center"/>
          </w:tcPr>
          <w:p w14:paraId="02699A4E" w14:textId="77777777" w:rsidR="006860CF" w:rsidRPr="00EA7022" w:rsidRDefault="006860CF" w:rsidP="002E70B4">
            <w:pPr>
              <w:spacing w:line="276" w:lineRule="auto"/>
              <w:jc w:val="center"/>
              <w:rPr>
                <w:rFonts w:ascii="Arial" w:hAnsi="Arial" w:cs="Arial"/>
                <w:b/>
                <w:sz w:val="20"/>
              </w:rPr>
            </w:pPr>
            <w:r w:rsidRPr="00EA7022">
              <w:rPr>
                <w:rFonts w:ascii="Arial" w:hAnsi="Arial" w:cs="Arial"/>
                <w:b/>
                <w:sz w:val="20"/>
              </w:rPr>
              <w:t>% rejets petits</w:t>
            </w:r>
          </w:p>
        </w:tc>
        <w:tc>
          <w:tcPr>
            <w:tcW w:w="1275" w:type="dxa"/>
            <w:vAlign w:val="center"/>
          </w:tcPr>
          <w:p w14:paraId="285145A1" w14:textId="77777777" w:rsidR="006860CF" w:rsidRPr="00EA7022" w:rsidRDefault="006860CF" w:rsidP="002E70B4">
            <w:pPr>
              <w:spacing w:line="276" w:lineRule="auto"/>
              <w:jc w:val="center"/>
              <w:rPr>
                <w:rFonts w:ascii="Arial" w:hAnsi="Arial" w:cs="Arial"/>
                <w:b/>
                <w:sz w:val="20"/>
              </w:rPr>
            </w:pPr>
            <w:r>
              <w:rPr>
                <w:rFonts w:ascii="Arial" w:hAnsi="Arial" w:cs="Arial"/>
                <w:b/>
                <w:sz w:val="20"/>
              </w:rPr>
              <w:t>Rend.</w:t>
            </w:r>
            <w:r w:rsidRPr="00EA7022">
              <w:rPr>
                <w:rFonts w:ascii="Arial" w:hAnsi="Arial" w:cs="Arial"/>
                <w:b/>
                <w:sz w:val="20"/>
              </w:rPr>
              <w:t xml:space="preserve"> total (T/ha)</w:t>
            </w:r>
          </w:p>
        </w:tc>
        <w:tc>
          <w:tcPr>
            <w:tcW w:w="1276" w:type="dxa"/>
            <w:vAlign w:val="center"/>
          </w:tcPr>
          <w:p w14:paraId="50E8FA2C" w14:textId="77777777" w:rsidR="006860CF" w:rsidRPr="00EA7022" w:rsidRDefault="006860CF" w:rsidP="002E70B4">
            <w:pPr>
              <w:spacing w:line="276" w:lineRule="auto"/>
              <w:jc w:val="center"/>
              <w:rPr>
                <w:rFonts w:ascii="Arial" w:hAnsi="Arial" w:cs="Arial"/>
                <w:b/>
                <w:sz w:val="20"/>
              </w:rPr>
            </w:pPr>
            <w:r w:rsidRPr="00EA7022">
              <w:rPr>
                <w:rFonts w:ascii="Arial" w:hAnsi="Arial" w:cs="Arial"/>
                <w:b/>
                <w:sz w:val="20"/>
              </w:rPr>
              <w:t>Rend</w:t>
            </w:r>
            <w:r>
              <w:rPr>
                <w:rFonts w:ascii="Arial" w:hAnsi="Arial" w:cs="Arial"/>
                <w:b/>
                <w:sz w:val="20"/>
              </w:rPr>
              <w:t>.</w:t>
            </w:r>
            <w:r w:rsidRPr="00EA7022">
              <w:rPr>
                <w:rFonts w:ascii="Arial" w:hAnsi="Arial" w:cs="Arial"/>
                <w:b/>
                <w:sz w:val="20"/>
              </w:rPr>
              <w:t xml:space="preserve"> vendable (T/ha)</w:t>
            </w:r>
          </w:p>
        </w:tc>
        <w:tc>
          <w:tcPr>
            <w:tcW w:w="1276" w:type="dxa"/>
            <w:vAlign w:val="center"/>
          </w:tcPr>
          <w:p w14:paraId="14D23BCF" w14:textId="77777777" w:rsidR="006860CF" w:rsidRPr="00EA7022" w:rsidRDefault="006860CF" w:rsidP="002E70B4">
            <w:pPr>
              <w:spacing w:line="276" w:lineRule="auto"/>
              <w:jc w:val="center"/>
              <w:rPr>
                <w:rFonts w:ascii="Arial" w:hAnsi="Arial" w:cs="Arial"/>
                <w:b/>
                <w:sz w:val="20"/>
              </w:rPr>
            </w:pPr>
            <w:r w:rsidRPr="00EA7022">
              <w:rPr>
                <w:rFonts w:ascii="Arial" w:hAnsi="Arial" w:cs="Arial"/>
                <w:b/>
                <w:sz w:val="20"/>
              </w:rPr>
              <w:t>% rejets petits</w:t>
            </w:r>
          </w:p>
        </w:tc>
      </w:tr>
      <w:tr w:rsidR="006860CF" w14:paraId="5410F77C" w14:textId="77777777" w:rsidTr="002E70B4">
        <w:trPr>
          <w:cantSplit/>
          <w:trHeight w:val="284"/>
        </w:trPr>
        <w:tc>
          <w:tcPr>
            <w:tcW w:w="2122" w:type="dxa"/>
            <w:vAlign w:val="center"/>
          </w:tcPr>
          <w:p w14:paraId="0CFD523F" w14:textId="77777777" w:rsidR="006860CF" w:rsidRPr="00EA7022" w:rsidRDefault="006860CF" w:rsidP="002E70B4">
            <w:pPr>
              <w:spacing w:line="276" w:lineRule="auto"/>
              <w:jc w:val="both"/>
              <w:rPr>
                <w:rFonts w:ascii="Arial" w:hAnsi="Arial" w:cs="Arial"/>
                <w:b/>
                <w:sz w:val="20"/>
              </w:rPr>
            </w:pPr>
            <w:r w:rsidRPr="00EA7022">
              <w:rPr>
                <w:rFonts w:ascii="Arial" w:hAnsi="Arial" w:cs="Arial"/>
                <w:b/>
                <w:sz w:val="20"/>
              </w:rPr>
              <w:t>Témoin non traité</w:t>
            </w:r>
          </w:p>
        </w:tc>
        <w:tc>
          <w:tcPr>
            <w:tcW w:w="1275" w:type="dxa"/>
            <w:vAlign w:val="center"/>
          </w:tcPr>
          <w:p w14:paraId="6D48E106"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59,9 ± 4,0 a</w:t>
            </w:r>
          </w:p>
        </w:tc>
        <w:tc>
          <w:tcPr>
            <w:tcW w:w="1276" w:type="dxa"/>
            <w:vAlign w:val="center"/>
          </w:tcPr>
          <w:p w14:paraId="1FED8E7B"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53,4 ± 4,9 a</w:t>
            </w:r>
          </w:p>
        </w:tc>
        <w:tc>
          <w:tcPr>
            <w:tcW w:w="1276" w:type="dxa"/>
            <w:vAlign w:val="center"/>
          </w:tcPr>
          <w:p w14:paraId="777FBC5A"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23,0 ± 5,8 a</w:t>
            </w:r>
          </w:p>
        </w:tc>
        <w:tc>
          <w:tcPr>
            <w:tcW w:w="1275" w:type="dxa"/>
            <w:vAlign w:val="center"/>
          </w:tcPr>
          <w:p w14:paraId="7A69C752"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69,0 ± 5,6 a</w:t>
            </w:r>
          </w:p>
        </w:tc>
        <w:tc>
          <w:tcPr>
            <w:tcW w:w="1276" w:type="dxa"/>
            <w:vAlign w:val="center"/>
          </w:tcPr>
          <w:p w14:paraId="47109418"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58,5 ± 4,3 a</w:t>
            </w:r>
          </w:p>
        </w:tc>
        <w:tc>
          <w:tcPr>
            <w:tcW w:w="1276" w:type="dxa"/>
            <w:vAlign w:val="center"/>
          </w:tcPr>
          <w:p w14:paraId="620E2792"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28,9 ± 1,9 a</w:t>
            </w:r>
          </w:p>
        </w:tc>
      </w:tr>
      <w:tr w:rsidR="006860CF" w14:paraId="1CC4D8A9" w14:textId="77777777" w:rsidTr="002E70B4">
        <w:trPr>
          <w:cantSplit/>
          <w:trHeight w:val="284"/>
        </w:trPr>
        <w:tc>
          <w:tcPr>
            <w:tcW w:w="2122" w:type="dxa"/>
            <w:vAlign w:val="center"/>
          </w:tcPr>
          <w:p w14:paraId="29F33C05" w14:textId="77777777" w:rsidR="006860CF" w:rsidRPr="00EA7022" w:rsidRDefault="006860CF" w:rsidP="002E70B4">
            <w:pPr>
              <w:spacing w:line="276" w:lineRule="auto"/>
              <w:jc w:val="both"/>
              <w:rPr>
                <w:rFonts w:ascii="Arial" w:hAnsi="Arial" w:cs="Arial"/>
                <w:b/>
                <w:sz w:val="20"/>
              </w:rPr>
            </w:pPr>
            <w:r w:rsidRPr="00EA7022">
              <w:rPr>
                <w:rFonts w:ascii="Arial" w:hAnsi="Arial" w:cs="Arial"/>
                <w:b/>
                <w:sz w:val="20"/>
              </w:rPr>
              <w:t>5% plants porteurs</w:t>
            </w:r>
          </w:p>
        </w:tc>
        <w:tc>
          <w:tcPr>
            <w:tcW w:w="1275" w:type="dxa"/>
            <w:vAlign w:val="center"/>
          </w:tcPr>
          <w:p w14:paraId="73525BD6"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60,8 ± 3,9 a</w:t>
            </w:r>
          </w:p>
        </w:tc>
        <w:tc>
          <w:tcPr>
            <w:tcW w:w="1276" w:type="dxa"/>
            <w:vAlign w:val="center"/>
          </w:tcPr>
          <w:p w14:paraId="399A20A5"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55,8 ± 5,4 a</w:t>
            </w:r>
          </w:p>
        </w:tc>
        <w:tc>
          <w:tcPr>
            <w:tcW w:w="1276" w:type="dxa"/>
            <w:vAlign w:val="center"/>
          </w:tcPr>
          <w:p w14:paraId="68E3362D"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18,9 ± 6,6 a</w:t>
            </w:r>
          </w:p>
        </w:tc>
        <w:tc>
          <w:tcPr>
            <w:tcW w:w="1275" w:type="dxa"/>
            <w:vAlign w:val="center"/>
          </w:tcPr>
          <w:p w14:paraId="6FA24D30"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62,5 ± 4,3 a</w:t>
            </w:r>
          </w:p>
        </w:tc>
        <w:tc>
          <w:tcPr>
            <w:tcW w:w="1276" w:type="dxa"/>
            <w:vAlign w:val="center"/>
          </w:tcPr>
          <w:p w14:paraId="40781968"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54,3 ± 5,9 a</w:t>
            </w:r>
          </w:p>
        </w:tc>
        <w:tc>
          <w:tcPr>
            <w:tcW w:w="1276" w:type="dxa"/>
            <w:vAlign w:val="center"/>
          </w:tcPr>
          <w:p w14:paraId="5A738512"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24,4 ± 7,9 a</w:t>
            </w:r>
          </w:p>
        </w:tc>
      </w:tr>
      <w:tr w:rsidR="006860CF" w14:paraId="5780493D" w14:textId="77777777" w:rsidTr="002E70B4">
        <w:trPr>
          <w:cantSplit/>
          <w:trHeight w:val="284"/>
        </w:trPr>
        <w:tc>
          <w:tcPr>
            <w:tcW w:w="2122" w:type="dxa"/>
            <w:vAlign w:val="center"/>
          </w:tcPr>
          <w:p w14:paraId="46B88C0F" w14:textId="77777777" w:rsidR="006860CF" w:rsidRPr="00EA7022" w:rsidRDefault="006860CF" w:rsidP="002E70B4">
            <w:pPr>
              <w:spacing w:line="276" w:lineRule="auto"/>
              <w:jc w:val="both"/>
              <w:rPr>
                <w:rFonts w:ascii="Arial" w:hAnsi="Arial" w:cs="Arial"/>
                <w:b/>
                <w:sz w:val="20"/>
              </w:rPr>
            </w:pPr>
            <w:r w:rsidRPr="00EA7022">
              <w:rPr>
                <w:rFonts w:ascii="Arial" w:hAnsi="Arial" w:cs="Arial"/>
                <w:b/>
                <w:sz w:val="20"/>
              </w:rPr>
              <w:t>15% plants porteurs</w:t>
            </w:r>
          </w:p>
        </w:tc>
        <w:tc>
          <w:tcPr>
            <w:tcW w:w="1275" w:type="dxa"/>
            <w:vAlign w:val="center"/>
          </w:tcPr>
          <w:p w14:paraId="30E1EBEC"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60,8 ± 2,7 a</w:t>
            </w:r>
          </w:p>
        </w:tc>
        <w:tc>
          <w:tcPr>
            <w:tcW w:w="1276" w:type="dxa"/>
            <w:vAlign w:val="center"/>
          </w:tcPr>
          <w:p w14:paraId="662499B8"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54,4 ± 4,1 a</w:t>
            </w:r>
          </w:p>
        </w:tc>
        <w:tc>
          <w:tcPr>
            <w:tcW w:w="1276" w:type="dxa"/>
            <w:vAlign w:val="center"/>
          </w:tcPr>
          <w:p w14:paraId="252A11A5"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19,4 ± 5,0 a</w:t>
            </w:r>
          </w:p>
        </w:tc>
        <w:tc>
          <w:tcPr>
            <w:tcW w:w="1275" w:type="dxa"/>
            <w:vAlign w:val="center"/>
          </w:tcPr>
          <w:p w14:paraId="59F3ACB3"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59,4 ± 4,1 a</w:t>
            </w:r>
          </w:p>
        </w:tc>
        <w:tc>
          <w:tcPr>
            <w:tcW w:w="1276" w:type="dxa"/>
            <w:vAlign w:val="center"/>
          </w:tcPr>
          <w:p w14:paraId="74352CFC"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50,6 ± 3,5 a</w:t>
            </w:r>
          </w:p>
        </w:tc>
        <w:tc>
          <w:tcPr>
            <w:tcW w:w="1276" w:type="dxa"/>
            <w:vAlign w:val="center"/>
          </w:tcPr>
          <w:p w14:paraId="370BB735"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28,7 ± 7,0 a</w:t>
            </w:r>
          </w:p>
        </w:tc>
      </w:tr>
      <w:tr w:rsidR="006860CF" w14:paraId="3ED70FEF" w14:textId="77777777" w:rsidTr="002E70B4">
        <w:trPr>
          <w:cantSplit/>
          <w:trHeight w:val="284"/>
        </w:trPr>
        <w:tc>
          <w:tcPr>
            <w:tcW w:w="2122" w:type="dxa"/>
            <w:vAlign w:val="center"/>
          </w:tcPr>
          <w:p w14:paraId="6F8692F5" w14:textId="77777777" w:rsidR="006860CF" w:rsidRPr="00EA7022" w:rsidRDefault="006860CF" w:rsidP="002E70B4">
            <w:pPr>
              <w:spacing w:line="276" w:lineRule="auto"/>
              <w:jc w:val="both"/>
              <w:rPr>
                <w:rFonts w:ascii="Arial" w:hAnsi="Arial" w:cs="Arial"/>
                <w:b/>
                <w:sz w:val="20"/>
              </w:rPr>
            </w:pPr>
            <w:r w:rsidRPr="00EA7022">
              <w:rPr>
                <w:rFonts w:ascii="Arial" w:hAnsi="Arial" w:cs="Arial"/>
                <w:b/>
                <w:sz w:val="20"/>
              </w:rPr>
              <w:t>25% plants porteurs</w:t>
            </w:r>
          </w:p>
        </w:tc>
        <w:tc>
          <w:tcPr>
            <w:tcW w:w="1275" w:type="dxa"/>
            <w:vAlign w:val="center"/>
          </w:tcPr>
          <w:p w14:paraId="18C0AD21"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54,7 ± 0,9 a</w:t>
            </w:r>
          </w:p>
        </w:tc>
        <w:tc>
          <w:tcPr>
            <w:tcW w:w="1276" w:type="dxa"/>
            <w:vAlign w:val="center"/>
          </w:tcPr>
          <w:p w14:paraId="32BE82A9"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48,7 ± 1,8 a</w:t>
            </w:r>
          </w:p>
        </w:tc>
        <w:tc>
          <w:tcPr>
            <w:tcW w:w="1276" w:type="dxa"/>
            <w:vAlign w:val="center"/>
          </w:tcPr>
          <w:p w14:paraId="51A765A9"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20,9 ± 3,3 a</w:t>
            </w:r>
          </w:p>
        </w:tc>
        <w:tc>
          <w:tcPr>
            <w:tcW w:w="1275" w:type="dxa"/>
            <w:vAlign w:val="center"/>
          </w:tcPr>
          <w:p w14:paraId="1DF3DD30"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62,4 ± 3,8 a</w:t>
            </w:r>
          </w:p>
        </w:tc>
        <w:tc>
          <w:tcPr>
            <w:tcW w:w="1276" w:type="dxa"/>
            <w:vAlign w:val="center"/>
          </w:tcPr>
          <w:p w14:paraId="2F793748"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55,2 ± 4,7 a</w:t>
            </w:r>
          </w:p>
        </w:tc>
        <w:tc>
          <w:tcPr>
            <w:tcW w:w="1276" w:type="dxa"/>
            <w:vAlign w:val="center"/>
          </w:tcPr>
          <w:p w14:paraId="584A8B83"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22,9 ± 3,9 a</w:t>
            </w:r>
          </w:p>
        </w:tc>
      </w:tr>
      <w:tr w:rsidR="006860CF" w14:paraId="7D72E1D4" w14:textId="77777777" w:rsidTr="002E70B4">
        <w:trPr>
          <w:cantSplit/>
          <w:trHeight w:val="284"/>
        </w:trPr>
        <w:tc>
          <w:tcPr>
            <w:tcW w:w="2122" w:type="dxa"/>
            <w:vAlign w:val="center"/>
          </w:tcPr>
          <w:p w14:paraId="5B8B1A84" w14:textId="77777777" w:rsidR="006860CF" w:rsidRPr="00EA7022" w:rsidRDefault="006860CF" w:rsidP="002E70B4">
            <w:pPr>
              <w:spacing w:line="276" w:lineRule="auto"/>
              <w:jc w:val="both"/>
              <w:rPr>
                <w:rFonts w:ascii="Arial" w:hAnsi="Arial" w:cs="Arial"/>
                <w:b/>
                <w:sz w:val="20"/>
              </w:rPr>
            </w:pPr>
            <w:r w:rsidRPr="00EA7022">
              <w:rPr>
                <w:rFonts w:ascii="Arial" w:hAnsi="Arial" w:cs="Arial"/>
                <w:b/>
                <w:sz w:val="20"/>
              </w:rPr>
              <w:t>50% plants porteurs</w:t>
            </w:r>
          </w:p>
        </w:tc>
        <w:tc>
          <w:tcPr>
            <w:tcW w:w="1275" w:type="dxa"/>
            <w:vAlign w:val="center"/>
          </w:tcPr>
          <w:p w14:paraId="028519DE"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59,5 ± 2,4 a</w:t>
            </w:r>
          </w:p>
        </w:tc>
        <w:tc>
          <w:tcPr>
            <w:tcW w:w="1276" w:type="dxa"/>
            <w:vAlign w:val="center"/>
          </w:tcPr>
          <w:p w14:paraId="473DF9F1"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52,5 ± 4,1 a</w:t>
            </w:r>
          </w:p>
        </w:tc>
        <w:tc>
          <w:tcPr>
            <w:tcW w:w="1276" w:type="dxa"/>
            <w:vAlign w:val="center"/>
          </w:tcPr>
          <w:p w14:paraId="2FAA7768"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24,9 ± 5,4 a</w:t>
            </w:r>
          </w:p>
        </w:tc>
        <w:tc>
          <w:tcPr>
            <w:tcW w:w="1275" w:type="dxa"/>
            <w:vAlign w:val="center"/>
          </w:tcPr>
          <w:p w14:paraId="39B3ADFE"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61,6 ± 4,9 a</w:t>
            </w:r>
          </w:p>
        </w:tc>
        <w:tc>
          <w:tcPr>
            <w:tcW w:w="1276" w:type="dxa"/>
            <w:vAlign w:val="center"/>
          </w:tcPr>
          <w:p w14:paraId="3D26C19D"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53,0 ± 4,6 a</w:t>
            </w:r>
          </w:p>
        </w:tc>
        <w:tc>
          <w:tcPr>
            <w:tcW w:w="1276" w:type="dxa"/>
            <w:vAlign w:val="center"/>
          </w:tcPr>
          <w:p w14:paraId="12DE83CC"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24,2 ± 4,8 a</w:t>
            </w:r>
          </w:p>
        </w:tc>
      </w:tr>
      <w:tr w:rsidR="006860CF" w14:paraId="40F2E49C" w14:textId="77777777" w:rsidTr="002E70B4">
        <w:trPr>
          <w:cantSplit/>
          <w:trHeight w:val="284"/>
        </w:trPr>
        <w:tc>
          <w:tcPr>
            <w:tcW w:w="2122" w:type="dxa"/>
            <w:vAlign w:val="center"/>
          </w:tcPr>
          <w:p w14:paraId="3B4E6F1D" w14:textId="77777777" w:rsidR="006860CF" w:rsidRPr="00EA7022" w:rsidRDefault="006860CF" w:rsidP="002E70B4">
            <w:pPr>
              <w:spacing w:line="276" w:lineRule="auto"/>
              <w:jc w:val="both"/>
              <w:rPr>
                <w:rFonts w:ascii="Arial" w:hAnsi="Arial" w:cs="Arial"/>
                <w:b/>
                <w:sz w:val="20"/>
              </w:rPr>
            </w:pPr>
            <w:r w:rsidRPr="00EA7022">
              <w:rPr>
                <w:rFonts w:ascii="Arial" w:hAnsi="Arial" w:cs="Arial"/>
                <w:b/>
                <w:sz w:val="20"/>
              </w:rPr>
              <w:t>1 thrips/feuille</w:t>
            </w:r>
          </w:p>
        </w:tc>
        <w:tc>
          <w:tcPr>
            <w:tcW w:w="1275" w:type="dxa"/>
            <w:vAlign w:val="center"/>
          </w:tcPr>
          <w:p w14:paraId="4B0970FE"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59,3 ± 4,6 a</w:t>
            </w:r>
          </w:p>
        </w:tc>
        <w:tc>
          <w:tcPr>
            <w:tcW w:w="1276" w:type="dxa"/>
            <w:vAlign w:val="center"/>
          </w:tcPr>
          <w:p w14:paraId="4440A8B9"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52,7 ± 5,3 a</w:t>
            </w:r>
          </w:p>
        </w:tc>
        <w:tc>
          <w:tcPr>
            <w:tcW w:w="1276" w:type="dxa"/>
            <w:vAlign w:val="center"/>
          </w:tcPr>
          <w:p w14:paraId="7F95A2FC"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22,6 ± 6,0 a</w:t>
            </w:r>
          </w:p>
        </w:tc>
        <w:tc>
          <w:tcPr>
            <w:tcW w:w="1275" w:type="dxa"/>
            <w:vAlign w:val="center"/>
          </w:tcPr>
          <w:p w14:paraId="2A9A9F53"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61,0 ± 3,3 a</w:t>
            </w:r>
          </w:p>
        </w:tc>
        <w:tc>
          <w:tcPr>
            <w:tcW w:w="1276" w:type="dxa"/>
            <w:vAlign w:val="center"/>
          </w:tcPr>
          <w:p w14:paraId="08DEFDB6"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52,8 ± 4,6 a</w:t>
            </w:r>
          </w:p>
        </w:tc>
        <w:tc>
          <w:tcPr>
            <w:tcW w:w="1276" w:type="dxa"/>
            <w:vAlign w:val="center"/>
          </w:tcPr>
          <w:p w14:paraId="6DB7D853" w14:textId="77777777" w:rsidR="006860CF" w:rsidRPr="00EA7022" w:rsidRDefault="006860CF" w:rsidP="002E70B4">
            <w:pPr>
              <w:spacing w:line="276" w:lineRule="auto"/>
              <w:jc w:val="center"/>
              <w:rPr>
                <w:rFonts w:ascii="Arial" w:hAnsi="Arial" w:cs="Arial"/>
                <w:sz w:val="18"/>
                <w:szCs w:val="18"/>
              </w:rPr>
            </w:pPr>
            <w:r>
              <w:rPr>
                <w:rFonts w:ascii="Arial" w:hAnsi="Arial" w:cs="Arial"/>
                <w:sz w:val="18"/>
                <w:szCs w:val="18"/>
              </w:rPr>
              <w:t>25,9 ± 6,1 a</w:t>
            </w:r>
          </w:p>
        </w:tc>
      </w:tr>
      <w:tr w:rsidR="006860CF" w14:paraId="17021918" w14:textId="77777777" w:rsidTr="002E70B4">
        <w:trPr>
          <w:cantSplit/>
          <w:trHeight w:val="284"/>
        </w:trPr>
        <w:tc>
          <w:tcPr>
            <w:tcW w:w="2122" w:type="dxa"/>
            <w:vAlign w:val="center"/>
          </w:tcPr>
          <w:p w14:paraId="41390346" w14:textId="77777777" w:rsidR="006860CF" w:rsidRPr="00EA7022" w:rsidRDefault="006860CF" w:rsidP="002E70B4">
            <w:pPr>
              <w:spacing w:line="276" w:lineRule="auto"/>
              <w:jc w:val="both"/>
              <w:rPr>
                <w:rFonts w:ascii="Arial" w:hAnsi="Arial" w:cs="Arial"/>
                <w:sz w:val="20"/>
              </w:rPr>
            </w:pPr>
          </w:p>
        </w:tc>
        <w:tc>
          <w:tcPr>
            <w:tcW w:w="1275" w:type="dxa"/>
            <w:vAlign w:val="center"/>
          </w:tcPr>
          <w:p w14:paraId="433F5CA9" w14:textId="77777777" w:rsidR="006860CF" w:rsidRPr="00EA7022" w:rsidRDefault="006860CF" w:rsidP="002E70B4">
            <w:pPr>
              <w:spacing w:line="276" w:lineRule="auto"/>
              <w:jc w:val="center"/>
              <w:rPr>
                <w:rFonts w:ascii="Arial" w:hAnsi="Arial" w:cs="Arial"/>
                <w:sz w:val="18"/>
                <w:szCs w:val="18"/>
              </w:rPr>
            </w:pPr>
            <w:r>
              <w:rPr>
                <w:rFonts w:ascii="Arial" w:hAnsi="Arial" w:cs="Arial"/>
                <w:i/>
                <w:sz w:val="18"/>
                <w:szCs w:val="18"/>
              </w:rPr>
              <w:t>P</w:t>
            </w:r>
            <w:r>
              <w:rPr>
                <w:rFonts w:ascii="Arial" w:hAnsi="Arial" w:cs="Arial"/>
                <w:sz w:val="18"/>
                <w:szCs w:val="18"/>
              </w:rPr>
              <w:t xml:space="preserve"> = 0,802</w:t>
            </w:r>
          </w:p>
        </w:tc>
        <w:tc>
          <w:tcPr>
            <w:tcW w:w="1276" w:type="dxa"/>
            <w:vAlign w:val="center"/>
          </w:tcPr>
          <w:p w14:paraId="70D29D21" w14:textId="77777777" w:rsidR="006860CF" w:rsidRPr="00EA7022" w:rsidRDefault="006860CF" w:rsidP="002E70B4">
            <w:pPr>
              <w:spacing w:line="276" w:lineRule="auto"/>
              <w:jc w:val="center"/>
              <w:rPr>
                <w:rFonts w:ascii="Arial" w:hAnsi="Arial" w:cs="Arial"/>
                <w:sz w:val="18"/>
                <w:szCs w:val="18"/>
              </w:rPr>
            </w:pPr>
            <w:r>
              <w:rPr>
                <w:rFonts w:ascii="Arial" w:hAnsi="Arial" w:cs="Arial"/>
                <w:i/>
                <w:sz w:val="18"/>
                <w:szCs w:val="18"/>
              </w:rPr>
              <w:t>P</w:t>
            </w:r>
            <w:r>
              <w:rPr>
                <w:rFonts w:ascii="Arial" w:hAnsi="Arial" w:cs="Arial"/>
                <w:sz w:val="18"/>
                <w:szCs w:val="18"/>
              </w:rPr>
              <w:t xml:space="preserve"> = 0,897</w:t>
            </w:r>
          </w:p>
        </w:tc>
        <w:tc>
          <w:tcPr>
            <w:tcW w:w="1276" w:type="dxa"/>
            <w:vAlign w:val="center"/>
          </w:tcPr>
          <w:p w14:paraId="5AE2DDBE" w14:textId="77777777" w:rsidR="006860CF" w:rsidRPr="00EA7022" w:rsidRDefault="006860CF" w:rsidP="002E70B4">
            <w:pPr>
              <w:spacing w:line="276" w:lineRule="auto"/>
              <w:jc w:val="center"/>
              <w:rPr>
                <w:rFonts w:ascii="Arial" w:hAnsi="Arial" w:cs="Arial"/>
                <w:sz w:val="18"/>
                <w:szCs w:val="18"/>
              </w:rPr>
            </w:pPr>
            <w:r>
              <w:rPr>
                <w:rFonts w:ascii="Arial" w:hAnsi="Arial" w:cs="Arial"/>
                <w:i/>
                <w:sz w:val="18"/>
                <w:szCs w:val="18"/>
              </w:rPr>
              <w:t xml:space="preserve">P </w:t>
            </w:r>
            <w:r>
              <w:rPr>
                <w:rFonts w:ascii="Arial" w:hAnsi="Arial" w:cs="Arial"/>
                <w:sz w:val="18"/>
                <w:szCs w:val="18"/>
              </w:rPr>
              <w:t>= 0,932</w:t>
            </w:r>
          </w:p>
        </w:tc>
        <w:tc>
          <w:tcPr>
            <w:tcW w:w="1275" w:type="dxa"/>
            <w:vAlign w:val="center"/>
          </w:tcPr>
          <w:p w14:paraId="4C61AB72" w14:textId="77777777" w:rsidR="006860CF" w:rsidRPr="00EA7022" w:rsidRDefault="006860CF" w:rsidP="002E70B4">
            <w:pPr>
              <w:spacing w:line="276" w:lineRule="auto"/>
              <w:jc w:val="center"/>
              <w:rPr>
                <w:rFonts w:ascii="Arial" w:hAnsi="Arial" w:cs="Arial"/>
                <w:sz w:val="18"/>
                <w:szCs w:val="18"/>
              </w:rPr>
            </w:pPr>
            <w:r>
              <w:rPr>
                <w:rFonts w:ascii="Arial" w:hAnsi="Arial" w:cs="Arial"/>
                <w:i/>
                <w:sz w:val="18"/>
                <w:szCs w:val="18"/>
              </w:rPr>
              <w:t xml:space="preserve">P </w:t>
            </w:r>
            <w:r>
              <w:rPr>
                <w:rFonts w:ascii="Arial" w:hAnsi="Arial" w:cs="Arial"/>
                <w:sz w:val="18"/>
                <w:szCs w:val="18"/>
              </w:rPr>
              <w:t>= 0,513</w:t>
            </w:r>
          </w:p>
        </w:tc>
        <w:tc>
          <w:tcPr>
            <w:tcW w:w="1276" w:type="dxa"/>
            <w:vAlign w:val="center"/>
          </w:tcPr>
          <w:p w14:paraId="59FB240E" w14:textId="77777777" w:rsidR="006860CF" w:rsidRPr="00EA7022" w:rsidRDefault="006860CF" w:rsidP="002E70B4">
            <w:pPr>
              <w:spacing w:line="276" w:lineRule="auto"/>
              <w:jc w:val="center"/>
              <w:rPr>
                <w:rFonts w:ascii="Arial" w:hAnsi="Arial" w:cs="Arial"/>
                <w:sz w:val="18"/>
                <w:szCs w:val="18"/>
              </w:rPr>
            </w:pPr>
            <w:r>
              <w:rPr>
                <w:rFonts w:ascii="Arial" w:hAnsi="Arial" w:cs="Arial"/>
                <w:i/>
                <w:sz w:val="18"/>
                <w:szCs w:val="18"/>
              </w:rPr>
              <w:t>P</w:t>
            </w:r>
            <w:r>
              <w:rPr>
                <w:rFonts w:ascii="Arial" w:hAnsi="Arial" w:cs="Arial"/>
                <w:sz w:val="18"/>
                <w:szCs w:val="18"/>
              </w:rPr>
              <w:t xml:space="preserve"> = 0,778</w:t>
            </w:r>
          </w:p>
        </w:tc>
        <w:tc>
          <w:tcPr>
            <w:tcW w:w="1276" w:type="dxa"/>
            <w:vAlign w:val="center"/>
          </w:tcPr>
          <w:p w14:paraId="12A31FA8" w14:textId="77777777" w:rsidR="006860CF" w:rsidRPr="00327261" w:rsidRDefault="006860CF" w:rsidP="002E70B4">
            <w:pPr>
              <w:spacing w:line="276" w:lineRule="auto"/>
              <w:jc w:val="center"/>
              <w:rPr>
                <w:rFonts w:ascii="Arial" w:hAnsi="Arial" w:cs="Arial"/>
                <w:sz w:val="18"/>
                <w:szCs w:val="18"/>
              </w:rPr>
            </w:pPr>
            <w:r>
              <w:rPr>
                <w:rFonts w:ascii="Arial" w:hAnsi="Arial" w:cs="Arial"/>
                <w:i/>
                <w:sz w:val="18"/>
                <w:szCs w:val="18"/>
              </w:rPr>
              <w:t>P</w:t>
            </w:r>
            <w:r w:rsidRPr="00327261">
              <w:rPr>
                <w:rFonts w:ascii="Arial" w:hAnsi="Arial" w:cs="Arial"/>
                <w:sz w:val="18"/>
                <w:szCs w:val="18"/>
              </w:rPr>
              <w:t xml:space="preserve"> = 0,809</w:t>
            </w:r>
          </w:p>
        </w:tc>
      </w:tr>
    </w:tbl>
    <w:p w14:paraId="468975E0" w14:textId="0C0B2209" w:rsidR="006860CF" w:rsidRDefault="006860CF" w:rsidP="006860CF">
      <w:pPr>
        <w:spacing w:after="120" w:line="276" w:lineRule="auto"/>
        <w:jc w:val="both"/>
        <w:rPr>
          <w:rFonts w:ascii="Arial" w:hAnsi="Arial" w:cs="Arial"/>
          <w:sz w:val="18"/>
          <w:szCs w:val="18"/>
        </w:rPr>
      </w:pPr>
      <w:r w:rsidRPr="001A5331">
        <w:rPr>
          <w:rFonts w:ascii="Arial" w:hAnsi="Arial" w:cs="Arial"/>
          <w:sz w:val="18"/>
          <w:szCs w:val="18"/>
        </w:rPr>
        <w:t>Les moyennes suivies par la même lettre ne sont pas significativement différentes (α=0,05, test LSD de Fisher)</w:t>
      </w:r>
    </w:p>
    <w:p w14:paraId="22256998" w14:textId="77777777" w:rsidR="002C5C66" w:rsidRDefault="002C5C66" w:rsidP="006860CF">
      <w:pPr>
        <w:spacing w:after="120" w:line="276" w:lineRule="auto"/>
        <w:jc w:val="both"/>
        <w:rPr>
          <w:rFonts w:ascii="Arial" w:hAnsi="Arial" w:cs="Arial"/>
          <w:sz w:val="18"/>
          <w:szCs w:val="18"/>
        </w:rPr>
      </w:pPr>
    </w:p>
    <w:p w14:paraId="2E9E9C5E" w14:textId="56F965EE" w:rsidR="002C5C66" w:rsidRPr="002C5C66" w:rsidRDefault="002C5C66" w:rsidP="002C5C66">
      <w:pPr>
        <w:jc w:val="both"/>
        <w:rPr>
          <w:rFonts w:ascii="Arial" w:hAnsi="Arial" w:cs="Arial"/>
          <w:sz w:val="20"/>
        </w:rPr>
      </w:pPr>
      <w:r w:rsidRPr="0068662B">
        <w:rPr>
          <w:rFonts w:ascii="Arial" w:hAnsi="Arial" w:cs="Arial"/>
          <w:b/>
          <w:sz w:val="22"/>
          <w:szCs w:val="22"/>
        </w:rPr>
        <w:t xml:space="preserve">Tableau </w:t>
      </w:r>
      <w:r w:rsidR="00E52CD1">
        <w:rPr>
          <w:rFonts w:ascii="Arial" w:hAnsi="Arial" w:cs="Arial"/>
          <w:b/>
          <w:sz w:val="22"/>
          <w:szCs w:val="22"/>
        </w:rPr>
        <w:t>22</w:t>
      </w:r>
      <w:r w:rsidRPr="0068662B">
        <w:rPr>
          <w:rFonts w:ascii="Arial" w:hAnsi="Arial" w:cs="Arial"/>
          <w:b/>
          <w:sz w:val="22"/>
          <w:szCs w:val="22"/>
        </w:rPr>
        <w:t>.</w:t>
      </w:r>
      <w:r w:rsidRPr="0068662B">
        <w:rPr>
          <w:rFonts w:ascii="Arial" w:hAnsi="Arial" w:cs="Arial"/>
          <w:sz w:val="22"/>
          <w:szCs w:val="22"/>
        </w:rPr>
        <w:t xml:space="preserve"> </w:t>
      </w:r>
      <w:r w:rsidRPr="002C5C66">
        <w:rPr>
          <w:rFonts w:ascii="Arial" w:hAnsi="Arial" w:cs="Arial"/>
          <w:sz w:val="20"/>
        </w:rPr>
        <w:t>Rendements total et commercialisable moyens (± erreur-type) en tonnes par hectare pour les deux sites suivis en 20</w:t>
      </w:r>
      <w:r>
        <w:rPr>
          <w:rFonts w:ascii="Arial" w:hAnsi="Arial" w:cs="Arial"/>
          <w:sz w:val="20"/>
        </w:rPr>
        <w:t>20</w:t>
      </w:r>
      <w:r w:rsidRPr="002C5C66">
        <w:rPr>
          <w:rFonts w:ascii="Arial" w:hAnsi="Arial" w:cs="Arial"/>
          <w:sz w:val="20"/>
        </w:rPr>
        <w:t>, et pourcentage des oignons de calibre inférieur à 2ˮ</w:t>
      </w:r>
    </w:p>
    <w:tbl>
      <w:tblPr>
        <w:tblStyle w:val="Grilledutableau"/>
        <w:tblW w:w="10920" w:type="dxa"/>
        <w:jc w:val="center"/>
        <w:tblLayout w:type="fixed"/>
        <w:tblLook w:val="04A0" w:firstRow="1" w:lastRow="0" w:firstColumn="1" w:lastColumn="0" w:noHBand="0" w:noVBand="1"/>
      </w:tblPr>
      <w:tblGrid>
        <w:gridCol w:w="2132"/>
        <w:gridCol w:w="1276"/>
        <w:gridCol w:w="1369"/>
        <w:gridCol w:w="1182"/>
        <w:gridCol w:w="47"/>
        <w:gridCol w:w="1228"/>
        <w:gridCol w:w="1229"/>
        <w:gridCol w:w="1228"/>
        <w:gridCol w:w="1229"/>
      </w:tblGrid>
      <w:tr w:rsidR="00D56CA0" w14:paraId="7505CFED" w14:textId="397FF544" w:rsidTr="006346BD">
        <w:trPr>
          <w:cantSplit/>
          <w:trHeight w:val="247"/>
          <w:jc w:val="center"/>
        </w:trPr>
        <w:tc>
          <w:tcPr>
            <w:tcW w:w="2132" w:type="dxa"/>
            <w:vAlign w:val="center"/>
          </w:tcPr>
          <w:p w14:paraId="15E19639" w14:textId="77777777" w:rsidR="00D56CA0" w:rsidRPr="00EA7022" w:rsidRDefault="00D56CA0" w:rsidP="002E70B4">
            <w:pPr>
              <w:spacing w:after="120" w:line="276" w:lineRule="auto"/>
              <w:jc w:val="both"/>
              <w:rPr>
                <w:rFonts w:ascii="Arial" w:hAnsi="Arial" w:cs="Arial"/>
                <w:sz w:val="20"/>
              </w:rPr>
            </w:pPr>
          </w:p>
        </w:tc>
        <w:tc>
          <w:tcPr>
            <w:tcW w:w="3827" w:type="dxa"/>
            <w:gridSpan w:val="3"/>
            <w:vAlign w:val="center"/>
          </w:tcPr>
          <w:p w14:paraId="0A4CB48B" w14:textId="77777777" w:rsidR="00D56CA0" w:rsidRPr="00EA7022" w:rsidRDefault="00D56CA0" w:rsidP="002E70B4">
            <w:pPr>
              <w:spacing w:line="276" w:lineRule="auto"/>
              <w:jc w:val="center"/>
              <w:rPr>
                <w:rFonts w:ascii="Arial" w:hAnsi="Arial" w:cs="Arial"/>
                <w:b/>
                <w:sz w:val="20"/>
              </w:rPr>
            </w:pPr>
            <w:r w:rsidRPr="00EA7022">
              <w:rPr>
                <w:rFonts w:ascii="Arial" w:hAnsi="Arial" w:cs="Arial"/>
                <w:b/>
                <w:sz w:val="20"/>
              </w:rPr>
              <w:t>Site 1</w:t>
            </w:r>
          </w:p>
        </w:tc>
        <w:tc>
          <w:tcPr>
            <w:tcW w:w="4961" w:type="dxa"/>
            <w:gridSpan w:val="5"/>
            <w:vAlign w:val="center"/>
          </w:tcPr>
          <w:p w14:paraId="7CF0F1D7" w14:textId="49455AC7" w:rsidR="00D56CA0" w:rsidRPr="00EA7022" w:rsidRDefault="00D56CA0" w:rsidP="002E70B4">
            <w:pPr>
              <w:spacing w:line="276" w:lineRule="auto"/>
              <w:jc w:val="center"/>
              <w:rPr>
                <w:rFonts w:ascii="Arial" w:hAnsi="Arial" w:cs="Arial"/>
                <w:b/>
                <w:sz w:val="20"/>
              </w:rPr>
            </w:pPr>
            <w:r w:rsidRPr="00EA7022">
              <w:rPr>
                <w:rFonts w:ascii="Arial" w:hAnsi="Arial" w:cs="Arial"/>
                <w:b/>
                <w:sz w:val="20"/>
              </w:rPr>
              <w:t>Site 2</w:t>
            </w:r>
          </w:p>
        </w:tc>
      </w:tr>
      <w:tr w:rsidR="00D56CA0" w14:paraId="61BF63B3" w14:textId="427AB187" w:rsidTr="006346BD">
        <w:trPr>
          <w:cantSplit/>
          <w:jc w:val="center"/>
        </w:trPr>
        <w:tc>
          <w:tcPr>
            <w:tcW w:w="2132" w:type="dxa"/>
            <w:vAlign w:val="center"/>
          </w:tcPr>
          <w:p w14:paraId="7B06ABD5" w14:textId="77777777" w:rsidR="00D56CA0" w:rsidRPr="00EA7022" w:rsidRDefault="00D56CA0" w:rsidP="002E70B4">
            <w:pPr>
              <w:spacing w:after="120" w:line="276" w:lineRule="auto"/>
              <w:jc w:val="both"/>
              <w:rPr>
                <w:rFonts w:ascii="Arial" w:hAnsi="Arial" w:cs="Arial"/>
                <w:sz w:val="20"/>
              </w:rPr>
            </w:pPr>
          </w:p>
        </w:tc>
        <w:tc>
          <w:tcPr>
            <w:tcW w:w="1276" w:type="dxa"/>
            <w:vAlign w:val="center"/>
          </w:tcPr>
          <w:p w14:paraId="49FB0A95" w14:textId="77777777" w:rsidR="00D56CA0" w:rsidRPr="00EA7022" w:rsidRDefault="00D56CA0" w:rsidP="002E70B4">
            <w:pPr>
              <w:spacing w:line="276" w:lineRule="auto"/>
              <w:jc w:val="center"/>
              <w:rPr>
                <w:rFonts w:ascii="Arial" w:hAnsi="Arial" w:cs="Arial"/>
                <w:b/>
                <w:sz w:val="20"/>
              </w:rPr>
            </w:pPr>
            <w:r>
              <w:rPr>
                <w:rFonts w:ascii="Arial" w:hAnsi="Arial" w:cs="Arial"/>
                <w:b/>
                <w:sz w:val="20"/>
              </w:rPr>
              <w:t>Rend.</w:t>
            </w:r>
            <w:r w:rsidRPr="00EA7022">
              <w:rPr>
                <w:rFonts w:ascii="Arial" w:hAnsi="Arial" w:cs="Arial"/>
                <w:b/>
                <w:sz w:val="20"/>
              </w:rPr>
              <w:t xml:space="preserve"> total (T/ha)</w:t>
            </w:r>
          </w:p>
        </w:tc>
        <w:tc>
          <w:tcPr>
            <w:tcW w:w="1369" w:type="dxa"/>
            <w:vAlign w:val="center"/>
          </w:tcPr>
          <w:p w14:paraId="3ED1C7E0" w14:textId="77777777" w:rsidR="00D56CA0" w:rsidRPr="00EA7022" w:rsidRDefault="00D56CA0" w:rsidP="002E70B4">
            <w:pPr>
              <w:spacing w:line="276" w:lineRule="auto"/>
              <w:jc w:val="center"/>
              <w:rPr>
                <w:rFonts w:ascii="Arial" w:hAnsi="Arial" w:cs="Arial"/>
                <w:b/>
                <w:sz w:val="20"/>
              </w:rPr>
            </w:pPr>
            <w:r w:rsidRPr="00EA7022">
              <w:rPr>
                <w:rFonts w:ascii="Arial" w:hAnsi="Arial" w:cs="Arial"/>
                <w:b/>
                <w:sz w:val="20"/>
              </w:rPr>
              <w:t>Rend</w:t>
            </w:r>
            <w:r>
              <w:rPr>
                <w:rFonts w:ascii="Arial" w:hAnsi="Arial" w:cs="Arial"/>
                <w:b/>
                <w:sz w:val="20"/>
              </w:rPr>
              <w:t>.</w:t>
            </w:r>
            <w:r w:rsidRPr="00EA7022">
              <w:rPr>
                <w:rFonts w:ascii="Arial" w:hAnsi="Arial" w:cs="Arial"/>
                <w:b/>
                <w:sz w:val="20"/>
              </w:rPr>
              <w:t xml:space="preserve"> vendable (T/ha)</w:t>
            </w:r>
          </w:p>
        </w:tc>
        <w:tc>
          <w:tcPr>
            <w:tcW w:w="1229" w:type="dxa"/>
            <w:gridSpan w:val="2"/>
            <w:vAlign w:val="center"/>
          </w:tcPr>
          <w:p w14:paraId="10EDBCBC" w14:textId="77777777" w:rsidR="00D56CA0" w:rsidRPr="00EA7022" w:rsidRDefault="00D56CA0" w:rsidP="002E70B4">
            <w:pPr>
              <w:spacing w:line="276" w:lineRule="auto"/>
              <w:jc w:val="center"/>
              <w:rPr>
                <w:rFonts w:ascii="Arial" w:hAnsi="Arial" w:cs="Arial"/>
                <w:b/>
                <w:sz w:val="20"/>
              </w:rPr>
            </w:pPr>
            <w:r w:rsidRPr="00EA7022">
              <w:rPr>
                <w:rFonts w:ascii="Arial" w:hAnsi="Arial" w:cs="Arial"/>
                <w:b/>
                <w:sz w:val="20"/>
              </w:rPr>
              <w:t>% rejets petits</w:t>
            </w:r>
          </w:p>
        </w:tc>
        <w:tc>
          <w:tcPr>
            <w:tcW w:w="1228" w:type="dxa"/>
            <w:vAlign w:val="center"/>
          </w:tcPr>
          <w:p w14:paraId="0B6E4268" w14:textId="77777777" w:rsidR="00D56CA0" w:rsidRPr="00EA7022" w:rsidRDefault="00D56CA0" w:rsidP="002E70B4">
            <w:pPr>
              <w:spacing w:line="276" w:lineRule="auto"/>
              <w:jc w:val="center"/>
              <w:rPr>
                <w:rFonts w:ascii="Arial" w:hAnsi="Arial" w:cs="Arial"/>
                <w:b/>
                <w:sz w:val="20"/>
              </w:rPr>
            </w:pPr>
            <w:r>
              <w:rPr>
                <w:rFonts w:ascii="Arial" w:hAnsi="Arial" w:cs="Arial"/>
                <w:b/>
                <w:sz w:val="20"/>
              </w:rPr>
              <w:t>Rend.</w:t>
            </w:r>
            <w:r w:rsidRPr="00EA7022">
              <w:rPr>
                <w:rFonts w:ascii="Arial" w:hAnsi="Arial" w:cs="Arial"/>
                <w:b/>
                <w:sz w:val="20"/>
              </w:rPr>
              <w:t xml:space="preserve"> total (T/ha)</w:t>
            </w:r>
          </w:p>
        </w:tc>
        <w:tc>
          <w:tcPr>
            <w:tcW w:w="1229" w:type="dxa"/>
            <w:vAlign w:val="center"/>
          </w:tcPr>
          <w:p w14:paraId="1FF6358C" w14:textId="77777777" w:rsidR="00D56CA0" w:rsidRPr="00EA7022" w:rsidRDefault="00D56CA0" w:rsidP="002E70B4">
            <w:pPr>
              <w:spacing w:line="276" w:lineRule="auto"/>
              <w:jc w:val="center"/>
              <w:rPr>
                <w:rFonts w:ascii="Arial" w:hAnsi="Arial" w:cs="Arial"/>
                <w:b/>
                <w:sz w:val="20"/>
              </w:rPr>
            </w:pPr>
            <w:r w:rsidRPr="00EA7022">
              <w:rPr>
                <w:rFonts w:ascii="Arial" w:hAnsi="Arial" w:cs="Arial"/>
                <w:b/>
                <w:sz w:val="20"/>
              </w:rPr>
              <w:t>Rend</w:t>
            </w:r>
            <w:r>
              <w:rPr>
                <w:rFonts w:ascii="Arial" w:hAnsi="Arial" w:cs="Arial"/>
                <w:b/>
                <w:sz w:val="20"/>
              </w:rPr>
              <w:t>.</w:t>
            </w:r>
            <w:r w:rsidRPr="00EA7022">
              <w:rPr>
                <w:rFonts w:ascii="Arial" w:hAnsi="Arial" w:cs="Arial"/>
                <w:b/>
                <w:sz w:val="20"/>
              </w:rPr>
              <w:t xml:space="preserve"> vendable (T/ha)</w:t>
            </w:r>
          </w:p>
        </w:tc>
        <w:tc>
          <w:tcPr>
            <w:tcW w:w="1228" w:type="dxa"/>
            <w:vAlign w:val="center"/>
          </w:tcPr>
          <w:p w14:paraId="43710451" w14:textId="77777777" w:rsidR="00D56CA0" w:rsidRPr="00EA7022" w:rsidRDefault="00D56CA0" w:rsidP="002E70B4">
            <w:pPr>
              <w:spacing w:line="276" w:lineRule="auto"/>
              <w:jc w:val="center"/>
              <w:rPr>
                <w:rFonts w:ascii="Arial" w:hAnsi="Arial" w:cs="Arial"/>
                <w:b/>
                <w:sz w:val="20"/>
              </w:rPr>
            </w:pPr>
            <w:r w:rsidRPr="00EA7022">
              <w:rPr>
                <w:rFonts w:ascii="Arial" w:hAnsi="Arial" w:cs="Arial"/>
                <w:b/>
                <w:sz w:val="20"/>
              </w:rPr>
              <w:t>% rejets petits</w:t>
            </w:r>
          </w:p>
        </w:tc>
        <w:tc>
          <w:tcPr>
            <w:tcW w:w="1229" w:type="dxa"/>
            <w:vAlign w:val="center"/>
          </w:tcPr>
          <w:p w14:paraId="77F95B96" w14:textId="0E72244A" w:rsidR="00D56CA0" w:rsidRPr="00EA7022" w:rsidRDefault="00D56CA0" w:rsidP="002E70B4">
            <w:pPr>
              <w:spacing w:line="276" w:lineRule="auto"/>
              <w:jc w:val="center"/>
              <w:rPr>
                <w:rFonts w:ascii="Arial" w:hAnsi="Arial" w:cs="Arial"/>
                <w:b/>
                <w:sz w:val="20"/>
              </w:rPr>
            </w:pPr>
            <w:r>
              <w:rPr>
                <w:rFonts w:ascii="Arial" w:hAnsi="Arial" w:cs="Arial"/>
                <w:b/>
                <w:sz w:val="20"/>
              </w:rPr>
              <w:t>% pourris</w:t>
            </w:r>
          </w:p>
        </w:tc>
      </w:tr>
      <w:tr w:rsidR="00D56CA0" w14:paraId="403E67AD" w14:textId="343B77A3" w:rsidTr="006346BD">
        <w:trPr>
          <w:cantSplit/>
          <w:trHeight w:val="284"/>
          <w:jc w:val="center"/>
        </w:trPr>
        <w:tc>
          <w:tcPr>
            <w:tcW w:w="2132" w:type="dxa"/>
            <w:vAlign w:val="center"/>
          </w:tcPr>
          <w:p w14:paraId="0660C6C9" w14:textId="77777777" w:rsidR="00D56CA0" w:rsidRPr="00EA7022" w:rsidRDefault="00D56CA0" w:rsidP="00D56CA0">
            <w:pPr>
              <w:spacing w:line="276" w:lineRule="auto"/>
              <w:jc w:val="both"/>
              <w:rPr>
                <w:rFonts w:ascii="Arial" w:hAnsi="Arial" w:cs="Arial"/>
                <w:b/>
                <w:sz w:val="20"/>
              </w:rPr>
            </w:pPr>
            <w:r w:rsidRPr="00EA7022">
              <w:rPr>
                <w:rFonts w:ascii="Arial" w:hAnsi="Arial" w:cs="Arial"/>
                <w:b/>
                <w:sz w:val="20"/>
              </w:rPr>
              <w:t>Témoin non traité</w:t>
            </w:r>
          </w:p>
        </w:tc>
        <w:tc>
          <w:tcPr>
            <w:tcW w:w="1276" w:type="dxa"/>
            <w:vAlign w:val="center"/>
          </w:tcPr>
          <w:p w14:paraId="49B6D10E" w14:textId="17A7393B"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64,8 ± 10,7 a</w:t>
            </w:r>
          </w:p>
        </w:tc>
        <w:tc>
          <w:tcPr>
            <w:tcW w:w="1369" w:type="dxa"/>
            <w:vAlign w:val="center"/>
          </w:tcPr>
          <w:p w14:paraId="057EDD3B" w14:textId="4C588747"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56,4 ± 12,5 a</w:t>
            </w:r>
          </w:p>
        </w:tc>
        <w:tc>
          <w:tcPr>
            <w:tcW w:w="1229" w:type="dxa"/>
            <w:gridSpan w:val="2"/>
            <w:vAlign w:val="center"/>
          </w:tcPr>
          <w:p w14:paraId="6EF9DD6C" w14:textId="700C9871"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18,5 ± 7,9 a</w:t>
            </w:r>
          </w:p>
        </w:tc>
        <w:tc>
          <w:tcPr>
            <w:tcW w:w="1228" w:type="dxa"/>
            <w:vAlign w:val="center"/>
          </w:tcPr>
          <w:p w14:paraId="02B072E5" w14:textId="211504D1"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75,4 ± 4,0 a</w:t>
            </w:r>
          </w:p>
        </w:tc>
        <w:tc>
          <w:tcPr>
            <w:tcW w:w="1229" w:type="dxa"/>
            <w:vAlign w:val="center"/>
          </w:tcPr>
          <w:p w14:paraId="46347C01" w14:textId="424937EE"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69,4 ± 4,6 a</w:t>
            </w:r>
          </w:p>
        </w:tc>
        <w:tc>
          <w:tcPr>
            <w:tcW w:w="1228" w:type="dxa"/>
            <w:vAlign w:val="center"/>
          </w:tcPr>
          <w:p w14:paraId="668610C6" w14:textId="24226C25"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4,7 ± 1,7 a</w:t>
            </w:r>
          </w:p>
        </w:tc>
        <w:tc>
          <w:tcPr>
            <w:tcW w:w="1229" w:type="dxa"/>
            <w:vAlign w:val="center"/>
          </w:tcPr>
          <w:p w14:paraId="686982A7" w14:textId="73A72DC8" w:rsidR="00D56CA0" w:rsidRDefault="002A7637" w:rsidP="00D56CA0">
            <w:pPr>
              <w:spacing w:line="276" w:lineRule="auto"/>
              <w:jc w:val="center"/>
              <w:rPr>
                <w:rFonts w:ascii="Arial" w:hAnsi="Arial" w:cs="Arial"/>
                <w:sz w:val="18"/>
                <w:szCs w:val="18"/>
              </w:rPr>
            </w:pPr>
            <w:r>
              <w:rPr>
                <w:rFonts w:ascii="Arial" w:hAnsi="Arial" w:cs="Arial"/>
                <w:sz w:val="18"/>
                <w:szCs w:val="18"/>
              </w:rPr>
              <w:t>6,5</w:t>
            </w:r>
            <w:r w:rsidR="00D56CA0">
              <w:rPr>
                <w:rFonts w:ascii="Arial" w:hAnsi="Arial" w:cs="Arial"/>
                <w:sz w:val="18"/>
                <w:szCs w:val="18"/>
              </w:rPr>
              <w:t xml:space="preserve"> ± </w:t>
            </w:r>
            <w:r>
              <w:rPr>
                <w:rFonts w:ascii="Arial" w:hAnsi="Arial" w:cs="Arial"/>
                <w:sz w:val="18"/>
                <w:szCs w:val="18"/>
              </w:rPr>
              <w:t>2,5</w:t>
            </w:r>
            <w:r w:rsidR="00D56CA0">
              <w:rPr>
                <w:rFonts w:ascii="Arial" w:hAnsi="Arial" w:cs="Arial"/>
                <w:sz w:val="18"/>
                <w:szCs w:val="18"/>
              </w:rPr>
              <w:t xml:space="preserve"> a</w:t>
            </w:r>
          </w:p>
        </w:tc>
      </w:tr>
      <w:tr w:rsidR="00D56CA0" w14:paraId="471AE0E4" w14:textId="32C623B9" w:rsidTr="006346BD">
        <w:trPr>
          <w:cantSplit/>
          <w:trHeight w:val="284"/>
          <w:jc w:val="center"/>
        </w:trPr>
        <w:tc>
          <w:tcPr>
            <w:tcW w:w="2132" w:type="dxa"/>
            <w:vAlign w:val="center"/>
          </w:tcPr>
          <w:p w14:paraId="351C3955" w14:textId="77777777" w:rsidR="00D56CA0" w:rsidRPr="00EA7022" w:rsidRDefault="00D56CA0" w:rsidP="00D56CA0">
            <w:pPr>
              <w:spacing w:line="276" w:lineRule="auto"/>
              <w:jc w:val="both"/>
              <w:rPr>
                <w:rFonts w:ascii="Arial" w:hAnsi="Arial" w:cs="Arial"/>
                <w:b/>
                <w:sz w:val="20"/>
              </w:rPr>
            </w:pPr>
            <w:r w:rsidRPr="00EA7022">
              <w:rPr>
                <w:rFonts w:ascii="Arial" w:hAnsi="Arial" w:cs="Arial"/>
                <w:b/>
                <w:sz w:val="20"/>
              </w:rPr>
              <w:t>5% plants porteurs</w:t>
            </w:r>
          </w:p>
        </w:tc>
        <w:tc>
          <w:tcPr>
            <w:tcW w:w="1276" w:type="dxa"/>
            <w:vAlign w:val="center"/>
          </w:tcPr>
          <w:p w14:paraId="16D0316C" w14:textId="658FAF27"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56,4 ± 6,8 a</w:t>
            </w:r>
          </w:p>
        </w:tc>
        <w:tc>
          <w:tcPr>
            <w:tcW w:w="1369" w:type="dxa"/>
            <w:vAlign w:val="center"/>
          </w:tcPr>
          <w:p w14:paraId="4C04B0E9" w14:textId="3F37FBC2"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47,6 ± 7,9 a</w:t>
            </w:r>
          </w:p>
        </w:tc>
        <w:tc>
          <w:tcPr>
            <w:tcW w:w="1229" w:type="dxa"/>
            <w:gridSpan w:val="2"/>
            <w:vAlign w:val="center"/>
          </w:tcPr>
          <w:p w14:paraId="6B03A8B8" w14:textId="259B3C8D"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23,1 ± 4,9 a</w:t>
            </w:r>
          </w:p>
        </w:tc>
        <w:tc>
          <w:tcPr>
            <w:tcW w:w="1228" w:type="dxa"/>
            <w:vAlign w:val="center"/>
          </w:tcPr>
          <w:p w14:paraId="066C7F07" w14:textId="7040FC9C"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83,2 ± 4,9 a</w:t>
            </w:r>
          </w:p>
        </w:tc>
        <w:tc>
          <w:tcPr>
            <w:tcW w:w="1229" w:type="dxa"/>
            <w:vAlign w:val="center"/>
          </w:tcPr>
          <w:p w14:paraId="0B51DD7A" w14:textId="554DBF4D"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80,2 ± 4,8 a</w:t>
            </w:r>
          </w:p>
        </w:tc>
        <w:tc>
          <w:tcPr>
            <w:tcW w:w="1228" w:type="dxa"/>
            <w:vAlign w:val="center"/>
          </w:tcPr>
          <w:p w14:paraId="5EAA520F" w14:textId="34B7BC9D"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5,8 ± 2,6 a</w:t>
            </w:r>
          </w:p>
        </w:tc>
        <w:tc>
          <w:tcPr>
            <w:tcW w:w="1229" w:type="dxa"/>
            <w:vAlign w:val="center"/>
          </w:tcPr>
          <w:p w14:paraId="76554EFD" w14:textId="34CE870E" w:rsidR="00D56CA0" w:rsidRDefault="002A7637" w:rsidP="00D56CA0">
            <w:pPr>
              <w:spacing w:line="276" w:lineRule="auto"/>
              <w:jc w:val="center"/>
              <w:rPr>
                <w:rFonts w:ascii="Arial" w:hAnsi="Arial" w:cs="Arial"/>
                <w:sz w:val="18"/>
                <w:szCs w:val="18"/>
              </w:rPr>
            </w:pPr>
            <w:r>
              <w:rPr>
                <w:rFonts w:ascii="Arial" w:hAnsi="Arial" w:cs="Arial"/>
                <w:sz w:val="18"/>
                <w:szCs w:val="18"/>
              </w:rPr>
              <w:t>1,0</w:t>
            </w:r>
            <w:r w:rsidR="00D56CA0">
              <w:rPr>
                <w:rFonts w:ascii="Arial" w:hAnsi="Arial" w:cs="Arial"/>
                <w:sz w:val="18"/>
                <w:szCs w:val="18"/>
              </w:rPr>
              <w:t xml:space="preserve"> ± </w:t>
            </w:r>
            <w:r>
              <w:rPr>
                <w:rFonts w:ascii="Arial" w:hAnsi="Arial" w:cs="Arial"/>
                <w:sz w:val="18"/>
                <w:szCs w:val="18"/>
              </w:rPr>
              <w:t>0</w:t>
            </w:r>
            <w:r w:rsidR="00D56CA0">
              <w:rPr>
                <w:rFonts w:ascii="Arial" w:hAnsi="Arial" w:cs="Arial"/>
                <w:sz w:val="18"/>
                <w:szCs w:val="18"/>
              </w:rPr>
              <w:t xml:space="preserve">,6 </w:t>
            </w:r>
            <w:r>
              <w:rPr>
                <w:rFonts w:ascii="Arial" w:hAnsi="Arial" w:cs="Arial"/>
                <w:sz w:val="18"/>
                <w:szCs w:val="18"/>
              </w:rPr>
              <w:t>b</w:t>
            </w:r>
          </w:p>
        </w:tc>
      </w:tr>
      <w:tr w:rsidR="00D56CA0" w14:paraId="0D3DAF58" w14:textId="41C4377F" w:rsidTr="006346BD">
        <w:trPr>
          <w:cantSplit/>
          <w:trHeight w:val="284"/>
          <w:jc w:val="center"/>
        </w:trPr>
        <w:tc>
          <w:tcPr>
            <w:tcW w:w="2132" w:type="dxa"/>
            <w:vAlign w:val="center"/>
          </w:tcPr>
          <w:p w14:paraId="6D3263B1" w14:textId="77777777" w:rsidR="00D56CA0" w:rsidRPr="00EA7022" w:rsidRDefault="00D56CA0" w:rsidP="00D56CA0">
            <w:pPr>
              <w:spacing w:line="276" w:lineRule="auto"/>
              <w:jc w:val="both"/>
              <w:rPr>
                <w:rFonts w:ascii="Arial" w:hAnsi="Arial" w:cs="Arial"/>
                <w:b/>
                <w:sz w:val="20"/>
              </w:rPr>
            </w:pPr>
            <w:r w:rsidRPr="00EA7022">
              <w:rPr>
                <w:rFonts w:ascii="Arial" w:hAnsi="Arial" w:cs="Arial"/>
                <w:b/>
                <w:sz w:val="20"/>
              </w:rPr>
              <w:t>15% plants porteurs</w:t>
            </w:r>
          </w:p>
        </w:tc>
        <w:tc>
          <w:tcPr>
            <w:tcW w:w="1276" w:type="dxa"/>
            <w:vAlign w:val="center"/>
          </w:tcPr>
          <w:p w14:paraId="41276779" w14:textId="2FC036B5"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61,9 ± 5,0 a</w:t>
            </w:r>
          </w:p>
        </w:tc>
        <w:tc>
          <w:tcPr>
            <w:tcW w:w="1369" w:type="dxa"/>
            <w:vAlign w:val="center"/>
          </w:tcPr>
          <w:p w14:paraId="1FB975A2" w14:textId="04BCCCDC"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55,3 ± 4,5 a</w:t>
            </w:r>
          </w:p>
        </w:tc>
        <w:tc>
          <w:tcPr>
            <w:tcW w:w="1229" w:type="dxa"/>
            <w:gridSpan w:val="2"/>
            <w:vAlign w:val="center"/>
          </w:tcPr>
          <w:p w14:paraId="28E2982D" w14:textId="01A79A47"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15,4 ± 2,0 a</w:t>
            </w:r>
          </w:p>
        </w:tc>
        <w:tc>
          <w:tcPr>
            <w:tcW w:w="1228" w:type="dxa"/>
            <w:vAlign w:val="center"/>
          </w:tcPr>
          <w:p w14:paraId="17F4C566" w14:textId="5E3FBED2"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78,9 ± 6,5 a</w:t>
            </w:r>
          </w:p>
        </w:tc>
        <w:tc>
          <w:tcPr>
            <w:tcW w:w="1229" w:type="dxa"/>
            <w:vAlign w:val="center"/>
          </w:tcPr>
          <w:p w14:paraId="2445A5BC" w14:textId="7C90BD38"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76,6 ± 6,5 a</w:t>
            </w:r>
          </w:p>
        </w:tc>
        <w:tc>
          <w:tcPr>
            <w:tcW w:w="1228" w:type="dxa"/>
            <w:vAlign w:val="center"/>
          </w:tcPr>
          <w:p w14:paraId="1EF3E24F" w14:textId="009075B4"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5,5 ± 1,3 a</w:t>
            </w:r>
          </w:p>
        </w:tc>
        <w:tc>
          <w:tcPr>
            <w:tcW w:w="1229" w:type="dxa"/>
            <w:vAlign w:val="center"/>
          </w:tcPr>
          <w:p w14:paraId="1F91D915" w14:textId="52FF3936" w:rsidR="00D56CA0" w:rsidRDefault="002A7637" w:rsidP="00D56CA0">
            <w:pPr>
              <w:spacing w:line="276" w:lineRule="auto"/>
              <w:jc w:val="center"/>
              <w:rPr>
                <w:rFonts w:ascii="Arial" w:hAnsi="Arial" w:cs="Arial"/>
                <w:sz w:val="18"/>
                <w:szCs w:val="18"/>
              </w:rPr>
            </w:pPr>
            <w:r>
              <w:rPr>
                <w:rFonts w:ascii="Arial" w:hAnsi="Arial" w:cs="Arial"/>
                <w:sz w:val="18"/>
                <w:szCs w:val="18"/>
              </w:rPr>
              <w:t>1,7</w:t>
            </w:r>
            <w:r w:rsidR="00D56CA0">
              <w:rPr>
                <w:rFonts w:ascii="Arial" w:hAnsi="Arial" w:cs="Arial"/>
                <w:sz w:val="18"/>
                <w:szCs w:val="18"/>
              </w:rPr>
              <w:t xml:space="preserve"> ± </w:t>
            </w:r>
            <w:r>
              <w:rPr>
                <w:rFonts w:ascii="Arial" w:hAnsi="Arial" w:cs="Arial"/>
                <w:sz w:val="18"/>
                <w:szCs w:val="18"/>
              </w:rPr>
              <w:t>0,8 b</w:t>
            </w:r>
          </w:p>
        </w:tc>
      </w:tr>
      <w:tr w:rsidR="00D56CA0" w14:paraId="6752267D" w14:textId="3941BB38" w:rsidTr="006346BD">
        <w:trPr>
          <w:cantSplit/>
          <w:trHeight w:val="284"/>
          <w:jc w:val="center"/>
        </w:trPr>
        <w:tc>
          <w:tcPr>
            <w:tcW w:w="2132" w:type="dxa"/>
            <w:vAlign w:val="center"/>
          </w:tcPr>
          <w:p w14:paraId="127C70C1" w14:textId="77777777" w:rsidR="00D56CA0" w:rsidRPr="00EA7022" w:rsidRDefault="00D56CA0" w:rsidP="00D56CA0">
            <w:pPr>
              <w:spacing w:line="276" w:lineRule="auto"/>
              <w:jc w:val="both"/>
              <w:rPr>
                <w:rFonts w:ascii="Arial" w:hAnsi="Arial" w:cs="Arial"/>
                <w:b/>
                <w:sz w:val="20"/>
              </w:rPr>
            </w:pPr>
            <w:r w:rsidRPr="00EA7022">
              <w:rPr>
                <w:rFonts w:ascii="Arial" w:hAnsi="Arial" w:cs="Arial"/>
                <w:b/>
                <w:sz w:val="20"/>
              </w:rPr>
              <w:t>25% plants porteurs</w:t>
            </w:r>
          </w:p>
        </w:tc>
        <w:tc>
          <w:tcPr>
            <w:tcW w:w="1276" w:type="dxa"/>
            <w:vAlign w:val="center"/>
          </w:tcPr>
          <w:p w14:paraId="4AFE4EEA" w14:textId="6CECC374"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57,5 ± 5,1 a</w:t>
            </w:r>
          </w:p>
        </w:tc>
        <w:tc>
          <w:tcPr>
            <w:tcW w:w="1369" w:type="dxa"/>
            <w:vAlign w:val="center"/>
          </w:tcPr>
          <w:p w14:paraId="192646B2" w14:textId="73236CF1"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49,5 ± 5,8 a</w:t>
            </w:r>
          </w:p>
        </w:tc>
        <w:tc>
          <w:tcPr>
            <w:tcW w:w="1229" w:type="dxa"/>
            <w:gridSpan w:val="2"/>
            <w:vAlign w:val="center"/>
          </w:tcPr>
          <w:p w14:paraId="6C72CC6A" w14:textId="2A950732"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21,8 ± 2,5 a</w:t>
            </w:r>
          </w:p>
        </w:tc>
        <w:tc>
          <w:tcPr>
            <w:tcW w:w="1228" w:type="dxa"/>
            <w:vAlign w:val="center"/>
          </w:tcPr>
          <w:p w14:paraId="0B18EFBA" w14:textId="52AD46B1"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79,5 ± 3,4 a</w:t>
            </w:r>
          </w:p>
        </w:tc>
        <w:tc>
          <w:tcPr>
            <w:tcW w:w="1229" w:type="dxa"/>
            <w:vAlign w:val="center"/>
          </w:tcPr>
          <w:p w14:paraId="56B177BA" w14:textId="3CB5DE64"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77,3 ± 3,2 a</w:t>
            </w:r>
          </w:p>
        </w:tc>
        <w:tc>
          <w:tcPr>
            <w:tcW w:w="1228" w:type="dxa"/>
            <w:vAlign w:val="center"/>
          </w:tcPr>
          <w:p w14:paraId="714B0D82" w14:textId="6D29EC09"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5,0 ± 1,4 a</w:t>
            </w:r>
          </w:p>
        </w:tc>
        <w:tc>
          <w:tcPr>
            <w:tcW w:w="1229" w:type="dxa"/>
            <w:vAlign w:val="center"/>
          </w:tcPr>
          <w:p w14:paraId="29B81CDA" w14:textId="50521679" w:rsidR="00D56CA0" w:rsidRDefault="002A7637" w:rsidP="00D56CA0">
            <w:pPr>
              <w:spacing w:line="276" w:lineRule="auto"/>
              <w:jc w:val="center"/>
              <w:rPr>
                <w:rFonts w:ascii="Arial" w:hAnsi="Arial" w:cs="Arial"/>
                <w:sz w:val="18"/>
                <w:szCs w:val="18"/>
              </w:rPr>
            </w:pPr>
            <w:r>
              <w:rPr>
                <w:rFonts w:ascii="Arial" w:hAnsi="Arial" w:cs="Arial"/>
                <w:sz w:val="18"/>
                <w:szCs w:val="18"/>
              </w:rPr>
              <w:t>1,8</w:t>
            </w:r>
            <w:r w:rsidR="00D56CA0">
              <w:rPr>
                <w:rFonts w:ascii="Arial" w:hAnsi="Arial" w:cs="Arial"/>
                <w:sz w:val="18"/>
                <w:szCs w:val="18"/>
              </w:rPr>
              <w:t xml:space="preserve"> ± </w:t>
            </w:r>
            <w:r>
              <w:rPr>
                <w:rFonts w:ascii="Arial" w:hAnsi="Arial" w:cs="Arial"/>
                <w:sz w:val="18"/>
                <w:szCs w:val="18"/>
              </w:rPr>
              <w:t>0,3</w:t>
            </w:r>
            <w:r w:rsidR="00D56CA0">
              <w:rPr>
                <w:rFonts w:ascii="Arial" w:hAnsi="Arial" w:cs="Arial"/>
                <w:sz w:val="18"/>
                <w:szCs w:val="18"/>
              </w:rPr>
              <w:t xml:space="preserve"> a</w:t>
            </w:r>
            <w:r>
              <w:rPr>
                <w:rFonts w:ascii="Arial" w:hAnsi="Arial" w:cs="Arial"/>
                <w:sz w:val="18"/>
                <w:szCs w:val="18"/>
              </w:rPr>
              <w:t>b</w:t>
            </w:r>
          </w:p>
        </w:tc>
      </w:tr>
      <w:tr w:rsidR="00D56CA0" w14:paraId="6F61E489" w14:textId="173791F1" w:rsidTr="006346BD">
        <w:trPr>
          <w:cantSplit/>
          <w:trHeight w:val="284"/>
          <w:jc w:val="center"/>
        </w:trPr>
        <w:tc>
          <w:tcPr>
            <w:tcW w:w="2132" w:type="dxa"/>
            <w:vAlign w:val="center"/>
          </w:tcPr>
          <w:p w14:paraId="559B89C3" w14:textId="77777777" w:rsidR="00D56CA0" w:rsidRPr="00EA7022" w:rsidRDefault="00D56CA0" w:rsidP="00D56CA0">
            <w:pPr>
              <w:spacing w:line="276" w:lineRule="auto"/>
              <w:jc w:val="both"/>
              <w:rPr>
                <w:rFonts w:ascii="Arial" w:hAnsi="Arial" w:cs="Arial"/>
                <w:b/>
                <w:sz w:val="20"/>
              </w:rPr>
            </w:pPr>
            <w:r w:rsidRPr="00EA7022">
              <w:rPr>
                <w:rFonts w:ascii="Arial" w:hAnsi="Arial" w:cs="Arial"/>
                <w:b/>
                <w:sz w:val="20"/>
              </w:rPr>
              <w:t>50% plants porteurs</w:t>
            </w:r>
          </w:p>
        </w:tc>
        <w:tc>
          <w:tcPr>
            <w:tcW w:w="1276" w:type="dxa"/>
            <w:vAlign w:val="center"/>
          </w:tcPr>
          <w:p w14:paraId="4B00DD73" w14:textId="7BAFD00C"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66,3 ± 10,7 a</w:t>
            </w:r>
          </w:p>
        </w:tc>
        <w:tc>
          <w:tcPr>
            <w:tcW w:w="1369" w:type="dxa"/>
            <w:vAlign w:val="center"/>
          </w:tcPr>
          <w:p w14:paraId="7B3C55EC" w14:textId="2560B68D"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59,0 ± 11,1 a</w:t>
            </w:r>
          </w:p>
        </w:tc>
        <w:tc>
          <w:tcPr>
            <w:tcW w:w="1229" w:type="dxa"/>
            <w:gridSpan w:val="2"/>
            <w:vAlign w:val="center"/>
          </w:tcPr>
          <w:p w14:paraId="54B93412" w14:textId="17A0AD55"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14,2 ± 5,6 a</w:t>
            </w:r>
          </w:p>
        </w:tc>
        <w:tc>
          <w:tcPr>
            <w:tcW w:w="1228" w:type="dxa"/>
            <w:vAlign w:val="center"/>
          </w:tcPr>
          <w:p w14:paraId="600F81C3" w14:textId="7BF92104"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75,2 ± 2,7 a</w:t>
            </w:r>
          </w:p>
        </w:tc>
        <w:tc>
          <w:tcPr>
            <w:tcW w:w="1229" w:type="dxa"/>
            <w:vAlign w:val="center"/>
          </w:tcPr>
          <w:p w14:paraId="4DF1ECE8" w14:textId="66F33410"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68,5 ± 2,1 a</w:t>
            </w:r>
          </w:p>
        </w:tc>
        <w:tc>
          <w:tcPr>
            <w:tcW w:w="1228" w:type="dxa"/>
            <w:vAlign w:val="center"/>
          </w:tcPr>
          <w:p w14:paraId="551A5CAB" w14:textId="1B1F2296"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3,1 ± 2,3 a</w:t>
            </w:r>
          </w:p>
        </w:tc>
        <w:tc>
          <w:tcPr>
            <w:tcW w:w="1229" w:type="dxa"/>
            <w:vAlign w:val="center"/>
          </w:tcPr>
          <w:p w14:paraId="49E68D9C" w14:textId="6D109C75" w:rsidR="00D56CA0" w:rsidRDefault="002A7637" w:rsidP="00D56CA0">
            <w:pPr>
              <w:spacing w:line="276" w:lineRule="auto"/>
              <w:jc w:val="center"/>
              <w:rPr>
                <w:rFonts w:ascii="Arial" w:hAnsi="Arial" w:cs="Arial"/>
                <w:sz w:val="18"/>
                <w:szCs w:val="18"/>
              </w:rPr>
            </w:pPr>
            <w:r>
              <w:rPr>
                <w:rFonts w:ascii="Arial" w:hAnsi="Arial" w:cs="Arial"/>
                <w:sz w:val="18"/>
                <w:szCs w:val="18"/>
              </w:rPr>
              <w:t>7,3</w:t>
            </w:r>
            <w:r w:rsidR="00D56CA0">
              <w:rPr>
                <w:rFonts w:ascii="Arial" w:hAnsi="Arial" w:cs="Arial"/>
                <w:sz w:val="18"/>
                <w:szCs w:val="18"/>
              </w:rPr>
              <w:t xml:space="preserve"> ± </w:t>
            </w:r>
            <w:r>
              <w:rPr>
                <w:rFonts w:ascii="Arial" w:hAnsi="Arial" w:cs="Arial"/>
                <w:sz w:val="18"/>
                <w:szCs w:val="18"/>
              </w:rPr>
              <w:t>4,1</w:t>
            </w:r>
            <w:r w:rsidR="00D56CA0">
              <w:rPr>
                <w:rFonts w:ascii="Arial" w:hAnsi="Arial" w:cs="Arial"/>
                <w:sz w:val="18"/>
                <w:szCs w:val="18"/>
              </w:rPr>
              <w:t xml:space="preserve"> a</w:t>
            </w:r>
          </w:p>
        </w:tc>
      </w:tr>
      <w:tr w:rsidR="00D56CA0" w14:paraId="548E1EA1" w14:textId="2CD38951" w:rsidTr="006346BD">
        <w:trPr>
          <w:cantSplit/>
          <w:trHeight w:val="284"/>
          <w:jc w:val="center"/>
        </w:trPr>
        <w:tc>
          <w:tcPr>
            <w:tcW w:w="2132" w:type="dxa"/>
            <w:vAlign w:val="center"/>
          </w:tcPr>
          <w:p w14:paraId="452883A0" w14:textId="204DEF84" w:rsidR="00D56CA0" w:rsidRPr="00EA7022" w:rsidRDefault="00D56CA0" w:rsidP="00D56CA0">
            <w:pPr>
              <w:spacing w:line="276" w:lineRule="auto"/>
              <w:jc w:val="both"/>
              <w:rPr>
                <w:rFonts w:ascii="Arial" w:hAnsi="Arial" w:cs="Arial"/>
                <w:b/>
                <w:sz w:val="20"/>
              </w:rPr>
            </w:pPr>
            <w:r>
              <w:rPr>
                <w:rFonts w:ascii="Arial" w:hAnsi="Arial" w:cs="Arial"/>
                <w:b/>
                <w:sz w:val="20"/>
              </w:rPr>
              <w:t>5% pp 3 thrips</w:t>
            </w:r>
          </w:p>
        </w:tc>
        <w:tc>
          <w:tcPr>
            <w:tcW w:w="1276" w:type="dxa"/>
            <w:vAlign w:val="center"/>
          </w:tcPr>
          <w:p w14:paraId="3E4E6545" w14:textId="21BBF8DC" w:rsidR="00D56CA0" w:rsidRDefault="00D56CA0" w:rsidP="00D56CA0">
            <w:pPr>
              <w:spacing w:line="276" w:lineRule="auto"/>
              <w:jc w:val="center"/>
              <w:rPr>
                <w:rFonts w:ascii="Arial" w:hAnsi="Arial" w:cs="Arial"/>
                <w:sz w:val="18"/>
                <w:szCs w:val="18"/>
              </w:rPr>
            </w:pPr>
            <w:r>
              <w:rPr>
                <w:rFonts w:ascii="Arial" w:hAnsi="Arial" w:cs="Arial"/>
                <w:sz w:val="18"/>
                <w:szCs w:val="18"/>
              </w:rPr>
              <w:t>63,9 ± 6,9 a</w:t>
            </w:r>
          </w:p>
        </w:tc>
        <w:tc>
          <w:tcPr>
            <w:tcW w:w="1369" w:type="dxa"/>
            <w:vAlign w:val="center"/>
          </w:tcPr>
          <w:p w14:paraId="608FE13B" w14:textId="6A39749A" w:rsidR="00D56CA0" w:rsidRDefault="00D56CA0" w:rsidP="00D56CA0">
            <w:pPr>
              <w:spacing w:line="276" w:lineRule="auto"/>
              <w:jc w:val="center"/>
              <w:rPr>
                <w:rFonts w:ascii="Arial" w:hAnsi="Arial" w:cs="Arial"/>
                <w:sz w:val="18"/>
                <w:szCs w:val="18"/>
              </w:rPr>
            </w:pPr>
            <w:r>
              <w:rPr>
                <w:rFonts w:ascii="Arial" w:hAnsi="Arial" w:cs="Arial"/>
                <w:sz w:val="18"/>
                <w:szCs w:val="18"/>
              </w:rPr>
              <w:t>58,4 ± 7,8 a</w:t>
            </w:r>
          </w:p>
        </w:tc>
        <w:tc>
          <w:tcPr>
            <w:tcW w:w="1229" w:type="dxa"/>
            <w:gridSpan w:val="2"/>
            <w:vAlign w:val="center"/>
          </w:tcPr>
          <w:p w14:paraId="0AC0741F" w14:textId="0A609F76" w:rsidR="00D56CA0" w:rsidRDefault="00D56CA0" w:rsidP="00D56CA0">
            <w:pPr>
              <w:spacing w:line="276" w:lineRule="auto"/>
              <w:jc w:val="center"/>
              <w:rPr>
                <w:rFonts w:ascii="Arial" w:hAnsi="Arial" w:cs="Arial"/>
                <w:sz w:val="18"/>
                <w:szCs w:val="18"/>
              </w:rPr>
            </w:pPr>
            <w:r>
              <w:rPr>
                <w:rFonts w:ascii="Arial" w:hAnsi="Arial" w:cs="Arial"/>
                <w:sz w:val="18"/>
                <w:szCs w:val="18"/>
              </w:rPr>
              <w:t>16,4 ± 5,0 a</w:t>
            </w:r>
          </w:p>
        </w:tc>
        <w:tc>
          <w:tcPr>
            <w:tcW w:w="1228" w:type="dxa"/>
            <w:vAlign w:val="center"/>
          </w:tcPr>
          <w:p w14:paraId="14337B04" w14:textId="68B067BE" w:rsidR="00D56CA0" w:rsidRDefault="00D56CA0" w:rsidP="00D56CA0">
            <w:pPr>
              <w:spacing w:line="276" w:lineRule="auto"/>
              <w:jc w:val="center"/>
              <w:rPr>
                <w:rFonts w:ascii="Arial" w:hAnsi="Arial" w:cs="Arial"/>
                <w:sz w:val="18"/>
                <w:szCs w:val="18"/>
              </w:rPr>
            </w:pPr>
            <w:r>
              <w:rPr>
                <w:rFonts w:ascii="Arial" w:hAnsi="Arial" w:cs="Arial"/>
                <w:sz w:val="18"/>
                <w:szCs w:val="18"/>
              </w:rPr>
              <w:t>84,2 ± 4,1 a</w:t>
            </w:r>
          </w:p>
        </w:tc>
        <w:tc>
          <w:tcPr>
            <w:tcW w:w="1229" w:type="dxa"/>
            <w:vAlign w:val="center"/>
          </w:tcPr>
          <w:p w14:paraId="1603134F" w14:textId="2BD2E610" w:rsidR="00D56CA0" w:rsidRDefault="00D56CA0" w:rsidP="00D56CA0">
            <w:pPr>
              <w:spacing w:line="276" w:lineRule="auto"/>
              <w:jc w:val="center"/>
              <w:rPr>
                <w:rFonts w:ascii="Arial" w:hAnsi="Arial" w:cs="Arial"/>
                <w:sz w:val="18"/>
                <w:szCs w:val="18"/>
              </w:rPr>
            </w:pPr>
            <w:r>
              <w:rPr>
                <w:rFonts w:ascii="Arial" w:hAnsi="Arial" w:cs="Arial"/>
                <w:sz w:val="18"/>
                <w:szCs w:val="18"/>
              </w:rPr>
              <w:t>82,1 ± 4,5 a</w:t>
            </w:r>
          </w:p>
        </w:tc>
        <w:tc>
          <w:tcPr>
            <w:tcW w:w="1228" w:type="dxa"/>
            <w:vAlign w:val="center"/>
          </w:tcPr>
          <w:p w14:paraId="0F0882C9" w14:textId="43FE3D70" w:rsidR="00D56CA0" w:rsidRDefault="00D56CA0" w:rsidP="00D56CA0">
            <w:pPr>
              <w:spacing w:line="276" w:lineRule="auto"/>
              <w:jc w:val="center"/>
              <w:rPr>
                <w:rFonts w:ascii="Arial" w:hAnsi="Arial" w:cs="Arial"/>
                <w:sz w:val="18"/>
                <w:szCs w:val="18"/>
              </w:rPr>
            </w:pPr>
            <w:r>
              <w:rPr>
                <w:rFonts w:ascii="Arial" w:hAnsi="Arial" w:cs="Arial"/>
                <w:sz w:val="18"/>
                <w:szCs w:val="18"/>
              </w:rPr>
              <w:t>3,7 ± 1,3 a</w:t>
            </w:r>
          </w:p>
        </w:tc>
        <w:tc>
          <w:tcPr>
            <w:tcW w:w="1229" w:type="dxa"/>
            <w:vAlign w:val="center"/>
          </w:tcPr>
          <w:p w14:paraId="4A47B4A1" w14:textId="1EC41AB6" w:rsidR="00D56CA0" w:rsidRDefault="002A7637" w:rsidP="00D56CA0">
            <w:pPr>
              <w:spacing w:line="276" w:lineRule="auto"/>
              <w:jc w:val="center"/>
              <w:rPr>
                <w:rFonts w:ascii="Arial" w:hAnsi="Arial" w:cs="Arial"/>
                <w:sz w:val="18"/>
                <w:szCs w:val="18"/>
              </w:rPr>
            </w:pPr>
            <w:r>
              <w:rPr>
                <w:rFonts w:ascii="Arial" w:hAnsi="Arial" w:cs="Arial"/>
                <w:sz w:val="18"/>
                <w:szCs w:val="18"/>
              </w:rPr>
              <w:t>1,5</w:t>
            </w:r>
            <w:r w:rsidR="00D56CA0">
              <w:rPr>
                <w:rFonts w:ascii="Arial" w:hAnsi="Arial" w:cs="Arial"/>
                <w:sz w:val="18"/>
                <w:szCs w:val="18"/>
              </w:rPr>
              <w:t xml:space="preserve"> ± 1,</w:t>
            </w:r>
            <w:r>
              <w:rPr>
                <w:rFonts w:ascii="Arial" w:hAnsi="Arial" w:cs="Arial"/>
                <w:sz w:val="18"/>
                <w:szCs w:val="18"/>
              </w:rPr>
              <w:t>5</w:t>
            </w:r>
            <w:r w:rsidR="00D56CA0">
              <w:rPr>
                <w:rFonts w:ascii="Arial" w:hAnsi="Arial" w:cs="Arial"/>
                <w:sz w:val="18"/>
                <w:szCs w:val="18"/>
              </w:rPr>
              <w:t xml:space="preserve"> </w:t>
            </w:r>
            <w:r>
              <w:rPr>
                <w:rFonts w:ascii="Arial" w:hAnsi="Arial" w:cs="Arial"/>
                <w:sz w:val="18"/>
                <w:szCs w:val="18"/>
              </w:rPr>
              <w:t>b</w:t>
            </w:r>
          </w:p>
        </w:tc>
      </w:tr>
      <w:tr w:rsidR="00D56CA0" w14:paraId="7D59A647" w14:textId="3BE953EA" w:rsidTr="006346BD">
        <w:trPr>
          <w:cantSplit/>
          <w:trHeight w:val="284"/>
          <w:jc w:val="center"/>
        </w:trPr>
        <w:tc>
          <w:tcPr>
            <w:tcW w:w="2132" w:type="dxa"/>
            <w:vAlign w:val="center"/>
          </w:tcPr>
          <w:p w14:paraId="19894280" w14:textId="77777777" w:rsidR="00D56CA0" w:rsidRPr="00EA7022" w:rsidRDefault="00D56CA0" w:rsidP="00D56CA0">
            <w:pPr>
              <w:spacing w:line="276" w:lineRule="auto"/>
              <w:jc w:val="both"/>
              <w:rPr>
                <w:rFonts w:ascii="Arial" w:hAnsi="Arial" w:cs="Arial"/>
                <w:b/>
                <w:sz w:val="20"/>
              </w:rPr>
            </w:pPr>
            <w:r w:rsidRPr="00EA7022">
              <w:rPr>
                <w:rFonts w:ascii="Arial" w:hAnsi="Arial" w:cs="Arial"/>
                <w:b/>
                <w:sz w:val="20"/>
              </w:rPr>
              <w:t>1 thrips/feuille</w:t>
            </w:r>
          </w:p>
        </w:tc>
        <w:tc>
          <w:tcPr>
            <w:tcW w:w="1276" w:type="dxa"/>
            <w:vAlign w:val="center"/>
          </w:tcPr>
          <w:p w14:paraId="41C8DD2D" w14:textId="315EB41F"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61,1 ± 12,3 a</w:t>
            </w:r>
          </w:p>
        </w:tc>
        <w:tc>
          <w:tcPr>
            <w:tcW w:w="1369" w:type="dxa"/>
            <w:vAlign w:val="center"/>
          </w:tcPr>
          <w:p w14:paraId="51D9D56C" w14:textId="7438C80C"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52,7 ± 13,3 a</w:t>
            </w:r>
          </w:p>
        </w:tc>
        <w:tc>
          <w:tcPr>
            <w:tcW w:w="1229" w:type="dxa"/>
            <w:gridSpan w:val="2"/>
            <w:vAlign w:val="center"/>
          </w:tcPr>
          <w:p w14:paraId="2CDD746A" w14:textId="1EA66809"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21,2 ± 8,2 a</w:t>
            </w:r>
          </w:p>
        </w:tc>
        <w:tc>
          <w:tcPr>
            <w:tcW w:w="1228" w:type="dxa"/>
            <w:vAlign w:val="center"/>
          </w:tcPr>
          <w:p w14:paraId="46C7DABA" w14:textId="5E26F3AB"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81,3 ± 4,2 a</w:t>
            </w:r>
          </w:p>
        </w:tc>
        <w:tc>
          <w:tcPr>
            <w:tcW w:w="1229" w:type="dxa"/>
            <w:vAlign w:val="center"/>
          </w:tcPr>
          <w:p w14:paraId="7C1EF1B3" w14:textId="65BA57C7"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76,2 ± 4,7 a</w:t>
            </w:r>
          </w:p>
        </w:tc>
        <w:tc>
          <w:tcPr>
            <w:tcW w:w="1228" w:type="dxa"/>
            <w:vAlign w:val="center"/>
          </w:tcPr>
          <w:p w14:paraId="4A2B61F4" w14:textId="1AF297D6" w:rsidR="00D56CA0" w:rsidRPr="00EA7022" w:rsidRDefault="00D56CA0" w:rsidP="00D56CA0">
            <w:pPr>
              <w:spacing w:line="276" w:lineRule="auto"/>
              <w:jc w:val="center"/>
              <w:rPr>
                <w:rFonts w:ascii="Arial" w:hAnsi="Arial" w:cs="Arial"/>
                <w:sz w:val="18"/>
                <w:szCs w:val="18"/>
              </w:rPr>
            </w:pPr>
            <w:r>
              <w:rPr>
                <w:rFonts w:ascii="Arial" w:hAnsi="Arial" w:cs="Arial"/>
                <w:sz w:val="18"/>
                <w:szCs w:val="18"/>
              </w:rPr>
              <w:t>4,3 ± 1,4 a</w:t>
            </w:r>
          </w:p>
        </w:tc>
        <w:tc>
          <w:tcPr>
            <w:tcW w:w="1229" w:type="dxa"/>
            <w:vAlign w:val="center"/>
          </w:tcPr>
          <w:p w14:paraId="0145002B" w14:textId="3F4F6381" w:rsidR="00D56CA0" w:rsidRDefault="002A7637" w:rsidP="00D56CA0">
            <w:pPr>
              <w:spacing w:line="276" w:lineRule="auto"/>
              <w:jc w:val="center"/>
              <w:rPr>
                <w:rFonts w:ascii="Arial" w:hAnsi="Arial" w:cs="Arial"/>
                <w:sz w:val="18"/>
                <w:szCs w:val="18"/>
              </w:rPr>
            </w:pPr>
            <w:r>
              <w:rPr>
                <w:rFonts w:ascii="Arial" w:hAnsi="Arial" w:cs="Arial"/>
                <w:sz w:val="18"/>
                <w:szCs w:val="18"/>
              </w:rPr>
              <w:t>3,7</w:t>
            </w:r>
            <w:r w:rsidR="00D56CA0">
              <w:rPr>
                <w:rFonts w:ascii="Arial" w:hAnsi="Arial" w:cs="Arial"/>
                <w:sz w:val="18"/>
                <w:szCs w:val="18"/>
              </w:rPr>
              <w:t xml:space="preserve"> ± 1,</w:t>
            </w:r>
            <w:r>
              <w:rPr>
                <w:rFonts w:ascii="Arial" w:hAnsi="Arial" w:cs="Arial"/>
                <w:sz w:val="18"/>
                <w:szCs w:val="18"/>
              </w:rPr>
              <w:t>5</w:t>
            </w:r>
            <w:r w:rsidR="00D56CA0">
              <w:rPr>
                <w:rFonts w:ascii="Arial" w:hAnsi="Arial" w:cs="Arial"/>
                <w:sz w:val="18"/>
                <w:szCs w:val="18"/>
              </w:rPr>
              <w:t xml:space="preserve"> a</w:t>
            </w:r>
            <w:r>
              <w:rPr>
                <w:rFonts w:ascii="Arial" w:hAnsi="Arial" w:cs="Arial"/>
                <w:sz w:val="18"/>
                <w:szCs w:val="18"/>
              </w:rPr>
              <w:t>b</w:t>
            </w:r>
          </w:p>
        </w:tc>
      </w:tr>
      <w:tr w:rsidR="00D56CA0" w14:paraId="46D9E7A3" w14:textId="4F242206" w:rsidTr="006346BD">
        <w:trPr>
          <w:cantSplit/>
          <w:trHeight w:val="284"/>
          <w:jc w:val="center"/>
        </w:trPr>
        <w:tc>
          <w:tcPr>
            <w:tcW w:w="2132" w:type="dxa"/>
            <w:vAlign w:val="center"/>
          </w:tcPr>
          <w:p w14:paraId="734CED6C" w14:textId="77777777" w:rsidR="00D56CA0" w:rsidRPr="00EA7022" w:rsidRDefault="00D56CA0" w:rsidP="00D56CA0">
            <w:pPr>
              <w:spacing w:line="276" w:lineRule="auto"/>
              <w:jc w:val="both"/>
              <w:rPr>
                <w:rFonts w:ascii="Arial" w:hAnsi="Arial" w:cs="Arial"/>
                <w:sz w:val="20"/>
              </w:rPr>
            </w:pPr>
          </w:p>
        </w:tc>
        <w:tc>
          <w:tcPr>
            <w:tcW w:w="1276" w:type="dxa"/>
            <w:vAlign w:val="center"/>
          </w:tcPr>
          <w:p w14:paraId="693D3D58" w14:textId="354CA2C6" w:rsidR="00D56CA0" w:rsidRPr="00EA7022" w:rsidRDefault="00D56CA0" w:rsidP="00D56CA0">
            <w:pPr>
              <w:spacing w:line="276" w:lineRule="auto"/>
              <w:jc w:val="center"/>
              <w:rPr>
                <w:rFonts w:ascii="Arial" w:hAnsi="Arial" w:cs="Arial"/>
                <w:sz w:val="18"/>
                <w:szCs w:val="18"/>
              </w:rPr>
            </w:pPr>
            <w:r>
              <w:rPr>
                <w:rFonts w:ascii="Arial" w:hAnsi="Arial" w:cs="Arial"/>
                <w:i/>
                <w:sz w:val="18"/>
                <w:szCs w:val="18"/>
              </w:rPr>
              <w:t>P</w:t>
            </w:r>
            <w:r>
              <w:rPr>
                <w:rFonts w:ascii="Arial" w:hAnsi="Arial" w:cs="Arial"/>
                <w:sz w:val="18"/>
                <w:szCs w:val="18"/>
              </w:rPr>
              <w:t xml:space="preserve"> = 0,778</w:t>
            </w:r>
          </w:p>
        </w:tc>
        <w:tc>
          <w:tcPr>
            <w:tcW w:w="1369" w:type="dxa"/>
            <w:vAlign w:val="center"/>
          </w:tcPr>
          <w:p w14:paraId="6D675592" w14:textId="6D56D6AF" w:rsidR="00D56CA0" w:rsidRPr="00EA7022" w:rsidRDefault="00D56CA0" w:rsidP="00D56CA0">
            <w:pPr>
              <w:spacing w:line="276" w:lineRule="auto"/>
              <w:jc w:val="center"/>
              <w:rPr>
                <w:rFonts w:ascii="Arial" w:hAnsi="Arial" w:cs="Arial"/>
                <w:sz w:val="18"/>
                <w:szCs w:val="18"/>
              </w:rPr>
            </w:pPr>
            <w:r>
              <w:rPr>
                <w:rFonts w:ascii="Arial" w:hAnsi="Arial" w:cs="Arial"/>
                <w:i/>
                <w:sz w:val="18"/>
                <w:szCs w:val="18"/>
              </w:rPr>
              <w:t>P</w:t>
            </w:r>
            <w:r>
              <w:rPr>
                <w:rFonts w:ascii="Arial" w:hAnsi="Arial" w:cs="Arial"/>
                <w:sz w:val="18"/>
                <w:szCs w:val="18"/>
              </w:rPr>
              <w:t xml:space="preserve"> = 0,754</w:t>
            </w:r>
          </w:p>
        </w:tc>
        <w:tc>
          <w:tcPr>
            <w:tcW w:w="1229" w:type="dxa"/>
            <w:gridSpan w:val="2"/>
            <w:vAlign w:val="center"/>
          </w:tcPr>
          <w:p w14:paraId="304AC4DD" w14:textId="0FD00FEC" w:rsidR="00D56CA0" w:rsidRPr="00EA7022" w:rsidRDefault="00D56CA0" w:rsidP="00D56CA0">
            <w:pPr>
              <w:spacing w:line="276" w:lineRule="auto"/>
              <w:jc w:val="center"/>
              <w:rPr>
                <w:rFonts w:ascii="Arial" w:hAnsi="Arial" w:cs="Arial"/>
                <w:sz w:val="18"/>
                <w:szCs w:val="18"/>
              </w:rPr>
            </w:pPr>
            <w:r>
              <w:rPr>
                <w:rFonts w:ascii="Arial" w:hAnsi="Arial" w:cs="Arial"/>
                <w:i/>
                <w:sz w:val="18"/>
                <w:szCs w:val="18"/>
              </w:rPr>
              <w:t xml:space="preserve">P </w:t>
            </w:r>
            <w:r>
              <w:rPr>
                <w:rFonts w:ascii="Arial" w:hAnsi="Arial" w:cs="Arial"/>
                <w:sz w:val="18"/>
                <w:szCs w:val="18"/>
              </w:rPr>
              <w:t>= 0,630</w:t>
            </w:r>
          </w:p>
        </w:tc>
        <w:tc>
          <w:tcPr>
            <w:tcW w:w="1228" w:type="dxa"/>
            <w:vAlign w:val="center"/>
          </w:tcPr>
          <w:p w14:paraId="3F6F31D2" w14:textId="6AB11DC7" w:rsidR="00D56CA0" w:rsidRPr="00EA7022" w:rsidRDefault="00D56CA0" w:rsidP="00D56CA0">
            <w:pPr>
              <w:spacing w:line="276" w:lineRule="auto"/>
              <w:jc w:val="center"/>
              <w:rPr>
                <w:rFonts w:ascii="Arial" w:hAnsi="Arial" w:cs="Arial"/>
                <w:sz w:val="18"/>
                <w:szCs w:val="18"/>
              </w:rPr>
            </w:pPr>
            <w:r>
              <w:rPr>
                <w:rFonts w:ascii="Arial" w:hAnsi="Arial" w:cs="Arial"/>
                <w:i/>
                <w:sz w:val="18"/>
                <w:szCs w:val="18"/>
              </w:rPr>
              <w:t xml:space="preserve">P </w:t>
            </w:r>
            <w:r>
              <w:rPr>
                <w:rFonts w:ascii="Arial" w:hAnsi="Arial" w:cs="Arial"/>
                <w:sz w:val="18"/>
                <w:szCs w:val="18"/>
              </w:rPr>
              <w:t>= 0,183</w:t>
            </w:r>
          </w:p>
        </w:tc>
        <w:tc>
          <w:tcPr>
            <w:tcW w:w="1229" w:type="dxa"/>
            <w:vAlign w:val="center"/>
          </w:tcPr>
          <w:p w14:paraId="27D70F78" w14:textId="722A8122" w:rsidR="00D56CA0" w:rsidRPr="00EA7022" w:rsidRDefault="00D56CA0" w:rsidP="00D56CA0">
            <w:pPr>
              <w:spacing w:line="276" w:lineRule="auto"/>
              <w:jc w:val="center"/>
              <w:rPr>
                <w:rFonts w:ascii="Arial" w:hAnsi="Arial" w:cs="Arial"/>
                <w:sz w:val="18"/>
                <w:szCs w:val="18"/>
              </w:rPr>
            </w:pPr>
            <w:r>
              <w:rPr>
                <w:rFonts w:ascii="Arial" w:hAnsi="Arial" w:cs="Arial"/>
                <w:i/>
                <w:sz w:val="18"/>
                <w:szCs w:val="18"/>
              </w:rPr>
              <w:t>P</w:t>
            </w:r>
            <w:r>
              <w:rPr>
                <w:rFonts w:ascii="Arial" w:hAnsi="Arial" w:cs="Arial"/>
                <w:sz w:val="18"/>
                <w:szCs w:val="18"/>
              </w:rPr>
              <w:t xml:space="preserve"> = 0,062</w:t>
            </w:r>
          </w:p>
        </w:tc>
        <w:tc>
          <w:tcPr>
            <w:tcW w:w="1228" w:type="dxa"/>
            <w:vAlign w:val="center"/>
          </w:tcPr>
          <w:p w14:paraId="007941B2" w14:textId="3D44C5F4" w:rsidR="00D56CA0" w:rsidRPr="00327261" w:rsidRDefault="00D56CA0" w:rsidP="00D56CA0">
            <w:pPr>
              <w:spacing w:line="276" w:lineRule="auto"/>
              <w:jc w:val="center"/>
              <w:rPr>
                <w:rFonts w:ascii="Arial" w:hAnsi="Arial" w:cs="Arial"/>
                <w:sz w:val="18"/>
                <w:szCs w:val="18"/>
              </w:rPr>
            </w:pPr>
            <w:r>
              <w:rPr>
                <w:rFonts w:ascii="Arial" w:hAnsi="Arial" w:cs="Arial"/>
                <w:i/>
                <w:sz w:val="18"/>
                <w:szCs w:val="18"/>
              </w:rPr>
              <w:t>P</w:t>
            </w:r>
            <w:r w:rsidRPr="00327261">
              <w:rPr>
                <w:rFonts w:ascii="Arial" w:hAnsi="Arial" w:cs="Arial"/>
                <w:sz w:val="18"/>
                <w:szCs w:val="18"/>
              </w:rPr>
              <w:t xml:space="preserve"> = 0,</w:t>
            </w:r>
            <w:r>
              <w:rPr>
                <w:rFonts w:ascii="Arial" w:hAnsi="Arial" w:cs="Arial"/>
                <w:sz w:val="18"/>
                <w:szCs w:val="18"/>
              </w:rPr>
              <w:t>647</w:t>
            </w:r>
          </w:p>
        </w:tc>
        <w:tc>
          <w:tcPr>
            <w:tcW w:w="1229" w:type="dxa"/>
            <w:vAlign w:val="center"/>
          </w:tcPr>
          <w:p w14:paraId="383A270F" w14:textId="73E269C1" w:rsidR="00D56CA0" w:rsidRDefault="00D56CA0" w:rsidP="00D56CA0">
            <w:pPr>
              <w:spacing w:line="276" w:lineRule="auto"/>
              <w:jc w:val="center"/>
              <w:rPr>
                <w:rFonts w:ascii="Arial" w:hAnsi="Arial" w:cs="Arial"/>
                <w:i/>
                <w:sz w:val="18"/>
                <w:szCs w:val="18"/>
              </w:rPr>
            </w:pPr>
            <w:r>
              <w:rPr>
                <w:rFonts w:ascii="Arial" w:hAnsi="Arial" w:cs="Arial"/>
                <w:i/>
                <w:sz w:val="18"/>
                <w:szCs w:val="18"/>
              </w:rPr>
              <w:t>P</w:t>
            </w:r>
            <w:r w:rsidRPr="00327261">
              <w:rPr>
                <w:rFonts w:ascii="Arial" w:hAnsi="Arial" w:cs="Arial"/>
                <w:sz w:val="18"/>
                <w:szCs w:val="18"/>
              </w:rPr>
              <w:t xml:space="preserve"> = 0,</w:t>
            </w:r>
            <w:r w:rsidR="002A7637">
              <w:rPr>
                <w:rFonts w:ascii="Arial" w:hAnsi="Arial" w:cs="Arial"/>
                <w:sz w:val="18"/>
                <w:szCs w:val="18"/>
              </w:rPr>
              <w:t>034</w:t>
            </w:r>
          </w:p>
        </w:tc>
      </w:tr>
    </w:tbl>
    <w:p w14:paraId="7B577060" w14:textId="1050BA26" w:rsidR="00CD034B" w:rsidRPr="002C5C66" w:rsidRDefault="002C5C66" w:rsidP="002C5C66">
      <w:pPr>
        <w:spacing w:after="120" w:line="276" w:lineRule="auto"/>
        <w:jc w:val="both"/>
        <w:rPr>
          <w:rFonts w:ascii="Arial" w:hAnsi="Arial" w:cs="Arial"/>
          <w:sz w:val="18"/>
          <w:szCs w:val="18"/>
        </w:rPr>
      </w:pPr>
      <w:r w:rsidRPr="001A5331">
        <w:rPr>
          <w:rFonts w:ascii="Arial" w:hAnsi="Arial" w:cs="Arial"/>
          <w:sz w:val="18"/>
          <w:szCs w:val="18"/>
        </w:rPr>
        <w:t>Les moyennes suivies par la même lettre ne sont pas significativement différentes (α=0,05, test LSD de Fisher)</w:t>
      </w:r>
    </w:p>
    <w:sectPr w:rsidR="00CD034B" w:rsidRPr="002C5C66" w:rsidSect="00CD034B">
      <w:pgSz w:w="12240" w:h="15840" w:code="1"/>
      <w:pgMar w:top="1361" w:right="1531" w:bottom="720" w:left="1531" w:header="720" w:footer="720" w:gutter="0"/>
      <w:paperSrc w:first="1" w:other="1"/>
      <w:pgNumType w:start="1"/>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701B10" w14:textId="77777777" w:rsidR="0075279C" w:rsidRDefault="0075279C">
      <w:r>
        <w:separator/>
      </w:r>
    </w:p>
  </w:endnote>
  <w:endnote w:type="continuationSeparator" w:id="0">
    <w:p w14:paraId="22D9128E" w14:textId="77777777" w:rsidR="0075279C" w:rsidRDefault="007527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imes">
    <w:altName w:val="Times"/>
    <w:panose1 w:val="02020603050405020304"/>
    <w:charset w:val="00"/>
    <w:family w:val="roman"/>
    <w:pitch w:val="variable"/>
    <w:sig w:usb0="E0002EFF" w:usb1="C000785B" w:usb2="00000009" w:usb3="00000000" w:csb0="000001FF" w:csb1="00000000"/>
  </w:font>
  <w:font w:name="New York">
    <w:panose1 w:val="020405030605060203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FB1D8" w14:textId="77777777" w:rsidR="00084760" w:rsidRDefault="00084760">
    <w:pPr>
      <w:pStyle w:val="Pieddepage"/>
      <w:ind w:right="360"/>
      <w:jc w:val="right"/>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27AEC" w14:textId="77777777" w:rsidR="00084760" w:rsidRDefault="00084760">
    <w:pPr>
      <w:pStyle w:val="Pieddepage"/>
      <w:ind w:right="360"/>
      <w:jc w:val="right"/>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E1EB94" w14:textId="77777777" w:rsidR="0075279C" w:rsidRDefault="0075279C">
      <w:r>
        <w:separator/>
      </w:r>
    </w:p>
  </w:footnote>
  <w:footnote w:type="continuationSeparator" w:id="0">
    <w:p w14:paraId="5C7AD47E" w14:textId="77777777" w:rsidR="0075279C" w:rsidRDefault="0075279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D7B7F"/>
    <w:multiLevelType w:val="hybridMultilevel"/>
    <w:tmpl w:val="2040992A"/>
    <w:lvl w:ilvl="0" w:tplc="1FAEB562">
      <w:start w:val="3"/>
      <w:numFmt w:val="upperLetter"/>
      <w:lvlText w:val="%1)"/>
      <w:lvlJc w:val="left"/>
      <w:pPr>
        <w:ind w:left="786" w:hanging="360"/>
      </w:pPr>
      <w:rPr>
        <w:rFonts w:hint="default"/>
      </w:rPr>
    </w:lvl>
    <w:lvl w:ilvl="1" w:tplc="0C0C0019" w:tentative="1">
      <w:start w:val="1"/>
      <w:numFmt w:val="lowerLetter"/>
      <w:lvlText w:val="%2."/>
      <w:lvlJc w:val="left"/>
      <w:pPr>
        <w:ind w:left="1506" w:hanging="360"/>
      </w:pPr>
    </w:lvl>
    <w:lvl w:ilvl="2" w:tplc="0C0C001B" w:tentative="1">
      <w:start w:val="1"/>
      <w:numFmt w:val="lowerRoman"/>
      <w:lvlText w:val="%3."/>
      <w:lvlJc w:val="right"/>
      <w:pPr>
        <w:ind w:left="2226" w:hanging="180"/>
      </w:pPr>
    </w:lvl>
    <w:lvl w:ilvl="3" w:tplc="0C0C000F" w:tentative="1">
      <w:start w:val="1"/>
      <w:numFmt w:val="decimal"/>
      <w:lvlText w:val="%4."/>
      <w:lvlJc w:val="left"/>
      <w:pPr>
        <w:ind w:left="2946" w:hanging="360"/>
      </w:pPr>
    </w:lvl>
    <w:lvl w:ilvl="4" w:tplc="0C0C0019" w:tentative="1">
      <w:start w:val="1"/>
      <w:numFmt w:val="lowerLetter"/>
      <w:lvlText w:val="%5."/>
      <w:lvlJc w:val="left"/>
      <w:pPr>
        <w:ind w:left="3666" w:hanging="360"/>
      </w:pPr>
    </w:lvl>
    <w:lvl w:ilvl="5" w:tplc="0C0C001B" w:tentative="1">
      <w:start w:val="1"/>
      <w:numFmt w:val="lowerRoman"/>
      <w:lvlText w:val="%6."/>
      <w:lvlJc w:val="right"/>
      <w:pPr>
        <w:ind w:left="4386" w:hanging="180"/>
      </w:pPr>
    </w:lvl>
    <w:lvl w:ilvl="6" w:tplc="0C0C000F" w:tentative="1">
      <w:start w:val="1"/>
      <w:numFmt w:val="decimal"/>
      <w:lvlText w:val="%7."/>
      <w:lvlJc w:val="left"/>
      <w:pPr>
        <w:ind w:left="5106" w:hanging="360"/>
      </w:pPr>
    </w:lvl>
    <w:lvl w:ilvl="7" w:tplc="0C0C0019" w:tentative="1">
      <w:start w:val="1"/>
      <w:numFmt w:val="lowerLetter"/>
      <w:lvlText w:val="%8."/>
      <w:lvlJc w:val="left"/>
      <w:pPr>
        <w:ind w:left="5826" w:hanging="360"/>
      </w:pPr>
    </w:lvl>
    <w:lvl w:ilvl="8" w:tplc="0C0C001B" w:tentative="1">
      <w:start w:val="1"/>
      <w:numFmt w:val="lowerRoman"/>
      <w:lvlText w:val="%9."/>
      <w:lvlJc w:val="right"/>
      <w:pPr>
        <w:ind w:left="6546" w:hanging="180"/>
      </w:pPr>
    </w:lvl>
  </w:abstractNum>
  <w:abstractNum w:abstractNumId="1" w15:restartNumberingAfterBreak="0">
    <w:nsid w:val="0CEC7396"/>
    <w:multiLevelType w:val="hybridMultilevel"/>
    <w:tmpl w:val="166C8D46"/>
    <w:lvl w:ilvl="0" w:tplc="F94EE232">
      <w:start w:val="1"/>
      <w:numFmt w:val="upperLetter"/>
      <w:lvlText w:val="%1)"/>
      <w:lvlJc w:val="left"/>
      <w:pPr>
        <w:ind w:left="786"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 w15:restartNumberingAfterBreak="0">
    <w:nsid w:val="3E756005"/>
    <w:multiLevelType w:val="hybridMultilevel"/>
    <w:tmpl w:val="12D62036"/>
    <w:lvl w:ilvl="0" w:tplc="F8A45688">
      <w:start w:val="1"/>
      <w:numFmt w:val="upperLetter"/>
      <w:lvlText w:val="%1)"/>
      <w:lvlJc w:val="left"/>
      <w:pPr>
        <w:ind w:left="1068" w:hanging="360"/>
      </w:pPr>
      <w:rPr>
        <w:rFonts w:hint="default"/>
      </w:rPr>
    </w:lvl>
    <w:lvl w:ilvl="1" w:tplc="0C0C0019" w:tentative="1">
      <w:start w:val="1"/>
      <w:numFmt w:val="lowerLetter"/>
      <w:lvlText w:val="%2."/>
      <w:lvlJc w:val="left"/>
      <w:pPr>
        <w:ind w:left="1788" w:hanging="360"/>
      </w:pPr>
    </w:lvl>
    <w:lvl w:ilvl="2" w:tplc="0C0C001B" w:tentative="1">
      <w:start w:val="1"/>
      <w:numFmt w:val="lowerRoman"/>
      <w:lvlText w:val="%3."/>
      <w:lvlJc w:val="right"/>
      <w:pPr>
        <w:ind w:left="2508" w:hanging="180"/>
      </w:pPr>
    </w:lvl>
    <w:lvl w:ilvl="3" w:tplc="0C0C000F" w:tentative="1">
      <w:start w:val="1"/>
      <w:numFmt w:val="decimal"/>
      <w:lvlText w:val="%4."/>
      <w:lvlJc w:val="left"/>
      <w:pPr>
        <w:ind w:left="3228" w:hanging="360"/>
      </w:pPr>
    </w:lvl>
    <w:lvl w:ilvl="4" w:tplc="0C0C0019" w:tentative="1">
      <w:start w:val="1"/>
      <w:numFmt w:val="lowerLetter"/>
      <w:lvlText w:val="%5."/>
      <w:lvlJc w:val="left"/>
      <w:pPr>
        <w:ind w:left="3948" w:hanging="360"/>
      </w:pPr>
    </w:lvl>
    <w:lvl w:ilvl="5" w:tplc="0C0C001B" w:tentative="1">
      <w:start w:val="1"/>
      <w:numFmt w:val="lowerRoman"/>
      <w:lvlText w:val="%6."/>
      <w:lvlJc w:val="right"/>
      <w:pPr>
        <w:ind w:left="4668" w:hanging="180"/>
      </w:pPr>
    </w:lvl>
    <w:lvl w:ilvl="6" w:tplc="0C0C000F" w:tentative="1">
      <w:start w:val="1"/>
      <w:numFmt w:val="decimal"/>
      <w:lvlText w:val="%7."/>
      <w:lvlJc w:val="left"/>
      <w:pPr>
        <w:ind w:left="5388" w:hanging="360"/>
      </w:pPr>
    </w:lvl>
    <w:lvl w:ilvl="7" w:tplc="0C0C0019" w:tentative="1">
      <w:start w:val="1"/>
      <w:numFmt w:val="lowerLetter"/>
      <w:lvlText w:val="%8."/>
      <w:lvlJc w:val="left"/>
      <w:pPr>
        <w:ind w:left="6108" w:hanging="360"/>
      </w:pPr>
    </w:lvl>
    <w:lvl w:ilvl="8" w:tplc="0C0C001B" w:tentative="1">
      <w:start w:val="1"/>
      <w:numFmt w:val="lowerRoman"/>
      <w:lvlText w:val="%9."/>
      <w:lvlJc w:val="right"/>
      <w:pPr>
        <w:ind w:left="6828" w:hanging="180"/>
      </w:pPr>
    </w:lvl>
  </w:abstractNum>
  <w:abstractNum w:abstractNumId="3" w15:restartNumberingAfterBreak="0">
    <w:nsid w:val="5D177C20"/>
    <w:multiLevelType w:val="hybridMultilevel"/>
    <w:tmpl w:val="594ADA9E"/>
    <w:lvl w:ilvl="0" w:tplc="6D1AF4AE">
      <w:start w:val="1"/>
      <w:numFmt w:val="lowerLetter"/>
      <w:lvlText w:val="%1)"/>
      <w:lvlJc w:val="left"/>
      <w:pPr>
        <w:ind w:left="5640" w:hanging="528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 w15:restartNumberingAfterBreak="0">
    <w:nsid w:val="5D2F0F48"/>
    <w:multiLevelType w:val="hybridMultilevel"/>
    <w:tmpl w:val="A68E3784"/>
    <w:lvl w:ilvl="0" w:tplc="5EE4CB5A">
      <w:start w:val="1"/>
      <w:numFmt w:val="upperLetter"/>
      <w:lvlText w:val="%1)"/>
      <w:lvlJc w:val="left"/>
      <w:pPr>
        <w:tabs>
          <w:tab w:val="num" w:pos="705"/>
        </w:tabs>
        <w:ind w:left="705" w:hanging="705"/>
      </w:pPr>
      <w:rPr>
        <w:rFonts w:hint="default"/>
      </w:rPr>
    </w:lvl>
    <w:lvl w:ilvl="1" w:tplc="0C0C0011">
      <w:start w:val="1"/>
      <w:numFmt w:val="decimal"/>
      <w:lvlText w:val="%2)"/>
      <w:lvlJc w:val="left"/>
      <w:pPr>
        <w:tabs>
          <w:tab w:val="num" w:pos="1440"/>
        </w:tabs>
        <w:ind w:left="1440" w:hanging="360"/>
      </w:pPr>
      <w:rPr>
        <w:rFonts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5" w15:restartNumberingAfterBreak="0">
    <w:nsid w:val="66686A6A"/>
    <w:multiLevelType w:val="hybridMultilevel"/>
    <w:tmpl w:val="B0D0B9D6"/>
    <w:lvl w:ilvl="0" w:tplc="C4C42220">
      <w:start w:val="5"/>
      <w:numFmt w:val="upperLetter"/>
      <w:lvlText w:val="%1)"/>
      <w:lvlJc w:val="left"/>
      <w:pPr>
        <w:ind w:left="786" w:hanging="360"/>
      </w:pPr>
      <w:rPr>
        <w:rFonts w:hint="default"/>
      </w:rPr>
    </w:lvl>
    <w:lvl w:ilvl="1" w:tplc="0C0C0019" w:tentative="1">
      <w:start w:val="1"/>
      <w:numFmt w:val="lowerLetter"/>
      <w:lvlText w:val="%2."/>
      <w:lvlJc w:val="left"/>
      <w:pPr>
        <w:ind w:left="1506" w:hanging="360"/>
      </w:pPr>
    </w:lvl>
    <w:lvl w:ilvl="2" w:tplc="0C0C001B" w:tentative="1">
      <w:start w:val="1"/>
      <w:numFmt w:val="lowerRoman"/>
      <w:lvlText w:val="%3."/>
      <w:lvlJc w:val="right"/>
      <w:pPr>
        <w:ind w:left="2226" w:hanging="180"/>
      </w:pPr>
    </w:lvl>
    <w:lvl w:ilvl="3" w:tplc="0C0C000F" w:tentative="1">
      <w:start w:val="1"/>
      <w:numFmt w:val="decimal"/>
      <w:lvlText w:val="%4."/>
      <w:lvlJc w:val="left"/>
      <w:pPr>
        <w:ind w:left="2946" w:hanging="360"/>
      </w:pPr>
    </w:lvl>
    <w:lvl w:ilvl="4" w:tplc="0C0C0019" w:tentative="1">
      <w:start w:val="1"/>
      <w:numFmt w:val="lowerLetter"/>
      <w:lvlText w:val="%5."/>
      <w:lvlJc w:val="left"/>
      <w:pPr>
        <w:ind w:left="3666" w:hanging="360"/>
      </w:pPr>
    </w:lvl>
    <w:lvl w:ilvl="5" w:tplc="0C0C001B" w:tentative="1">
      <w:start w:val="1"/>
      <w:numFmt w:val="lowerRoman"/>
      <w:lvlText w:val="%6."/>
      <w:lvlJc w:val="right"/>
      <w:pPr>
        <w:ind w:left="4386" w:hanging="180"/>
      </w:pPr>
    </w:lvl>
    <w:lvl w:ilvl="6" w:tplc="0C0C000F" w:tentative="1">
      <w:start w:val="1"/>
      <w:numFmt w:val="decimal"/>
      <w:lvlText w:val="%7."/>
      <w:lvlJc w:val="left"/>
      <w:pPr>
        <w:ind w:left="5106" w:hanging="360"/>
      </w:pPr>
    </w:lvl>
    <w:lvl w:ilvl="7" w:tplc="0C0C0019" w:tentative="1">
      <w:start w:val="1"/>
      <w:numFmt w:val="lowerLetter"/>
      <w:lvlText w:val="%8."/>
      <w:lvlJc w:val="left"/>
      <w:pPr>
        <w:ind w:left="5826" w:hanging="360"/>
      </w:pPr>
    </w:lvl>
    <w:lvl w:ilvl="8" w:tplc="0C0C001B" w:tentative="1">
      <w:start w:val="1"/>
      <w:numFmt w:val="lowerRoman"/>
      <w:lvlText w:val="%9."/>
      <w:lvlJc w:val="right"/>
      <w:pPr>
        <w:ind w:left="6546" w:hanging="180"/>
      </w:pPr>
    </w:lvl>
  </w:abstractNum>
  <w:abstractNum w:abstractNumId="6" w15:restartNumberingAfterBreak="0">
    <w:nsid w:val="78DC5C52"/>
    <w:multiLevelType w:val="hybridMultilevel"/>
    <w:tmpl w:val="798A3522"/>
    <w:lvl w:ilvl="0" w:tplc="AE543812">
      <w:start w:val="1"/>
      <w:numFmt w:val="lowerLetter"/>
      <w:lvlText w:val="%1)"/>
      <w:lvlJc w:val="left"/>
      <w:pPr>
        <w:ind w:left="1065" w:hanging="705"/>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num w:numId="1" w16cid:durableId="1409694861">
    <w:abstractNumId w:val="4"/>
  </w:num>
  <w:num w:numId="2" w16cid:durableId="1307733845">
    <w:abstractNumId w:val="6"/>
  </w:num>
  <w:num w:numId="3" w16cid:durableId="910845448">
    <w:abstractNumId w:val="3"/>
  </w:num>
  <w:num w:numId="4" w16cid:durableId="230505814">
    <w:abstractNumId w:val="2"/>
  </w:num>
  <w:num w:numId="5" w16cid:durableId="786000662">
    <w:abstractNumId w:val="1"/>
  </w:num>
  <w:num w:numId="6" w16cid:durableId="1658260312">
    <w:abstractNumId w:val="0"/>
  </w:num>
  <w:num w:numId="7" w16cid:durableId="14890521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09B0"/>
    <w:rsid w:val="00000225"/>
    <w:rsid w:val="0000456C"/>
    <w:rsid w:val="000177BA"/>
    <w:rsid w:val="00027379"/>
    <w:rsid w:val="00031279"/>
    <w:rsid w:val="000333A5"/>
    <w:rsid w:val="000465A2"/>
    <w:rsid w:val="000504BA"/>
    <w:rsid w:val="00050A54"/>
    <w:rsid w:val="00051BB2"/>
    <w:rsid w:val="00065FE9"/>
    <w:rsid w:val="000679BE"/>
    <w:rsid w:val="00070FE4"/>
    <w:rsid w:val="000740E2"/>
    <w:rsid w:val="0007651A"/>
    <w:rsid w:val="00077AB8"/>
    <w:rsid w:val="00084760"/>
    <w:rsid w:val="00091EFC"/>
    <w:rsid w:val="00097608"/>
    <w:rsid w:val="000B4525"/>
    <w:rsid w:val="000B594D"/>
    <w:rsid w:val="000C44CE"/>
    <w:rsid w:val="000D7B59"/>
    <w:rsid w:val="000E1FE6"/>
    <w:rsid w:val="000F0536"/>
    <w:rsid w:val="000F2E1B"/>
    <w:rsid w:val="000F689B"/>
    <w:rsid w:val="001109BB"/>
    <w:rsid w:val="001233A6"/>
    <w:rsid w:val="00123DF5"/>
    <w:rsid w:val="001262CC"/>
    <w:rsid w:val="00126BC9"/>
    <w:rsid w:val="00131E2B"/>
    <w:rsid w:val="00134426"/>
    <w:rsid w:val="001348CF"/>
    <w:rsid w:val="00151B85"/>
    <w:rsid w:val="0015617E"/>
    <w:rsid w:val="00171C39"/>
    <w:rsid w:val="00177C16"/>
    <w:rsid w:val="0018098B"/>
    <w:rsid w:val="00181FA1"/>
    <w:rsid w:val="00184DEA"/>
    <w:rsid w:val="001858B0"/>
    <w:rsid w:val="001873C8"/>
    <w:rsid w:val="00192695"/>
    <w:rsid w:val="00195FDE"/>
    <w:rsid w:val="001A1A7D"/>
    <w:rsid w:val="001A36C7"/>
    <w:rsid w:val="001A5331"/>
    <w:rsid w:val="001B52C9"/>
    <w:rsid w:val="001B6179"/>
    <w:rsid w:val="001C6A41"/>
    <w:rsid w:val="001D349A"/>
    <w:rsid w:val="001D34F6"/>
    <w:rsid w:val="001E15D6"/>
    <w:rsid w:val="001E6314"/>
    <w:rsid w:val="001F1545"/>
    <w:rsid w:val="00201223"/>
    <w:rsid w:val="0020500B"/>
    <w:rsid w:val="00216EAF"/>
    <w:rsid w:val="002227A2"/>
    <w:rsid w:val="00227688"/>
    <w:rsid w:val="002355FB"/>
    <w:rsid w:val="00255E21"/>
    <w:rsid w:val="0026620D"/>
    <w:rsid w:val="00267400"/>
    <w:rsid w:val="00271611"/>
    <w:rsid w:val="00274A00"/>
    <w:rsid w:val="00282128"/>
    <w:rsid w:val="002A48E7"/>
    <w:rsid w:val="002A7637"/>
    <w:rsid w:val="002B4354"/>
    <w:rsid w:val="002B775A"/>
    <w:rsid w:val="002C06B1"/>
    <w:rsid w:val="002C2188"/>
    <w:rsid w:val="002C3A5E"/>
    <w:rsid w:val="002C5C66"/>
    <w:rsid w:val="002C6C9F"/>
    <w:rsid w:val="002D023F"/>
    <w:rsid w:val="002D2FB7"/>
    <w:rsid w:val="002D5EA4"/>
    <w:rsid w:val="002E0849"/>
    <w:rsid w:val="002E70B4"/>
    <w:rsid w:val="002F56D7"/>
    <w:rsid w:val="00300228"/>
    <w:rsid w:val="00307CE3"/>
    <w:rsid w:val="00317119"/>
    <w:rsid w:val="00317CA6"/>
    <w:rsid w:val="003212B0"/>
    <w:rsid w:val="00327261"/>
    <w:rsid w:val="00327AA4"/>
    <w:rsid w:val="00332B5A"/>
    <w:rsid w:val="003426AB"/>
    <w:rsid w:val="00344B3B"/>
    <w:rsid w:val="0034769A"/>
    <w:rsid w:val="00350D52"/>
    <w:rsid w:val="00351073"/>
    <w:rsid w:val="003525D6"/>
    <w:rsid w:val="0035369A"/>
    <w:rsid w:val="00354B15"/>
    <w:rsid w:val="00366AE7"/>
    <w:rsid w:val="003766E1"/>
    <w:rsid w:val="00376CEC"/>
    <w:rsid w:val="00383BB1"/>
    <w:rsid w:val="00391585"/>
    <w:rsid w:val="00393FEA"/>
    <w:rsid w:val="00395F5A"/>
    <w:rsid w:val="003967D7"/>
    <w:rsid w:val="00397F10"/>
    <w:rsid w:val="003A1305"/>
    <w:rsid w:val="003B685E"/>
    <w:rsid w:val="003B6B4D"/>
    <w:rsid w:val="003C0FF6"/>
    <w:rsid w:val="003C691F"/>
    <w:rsid w:val="003D20AE"/>
    <w:rsid w:val="003D7304"/>
    <w:rsid w:val="003E1B49"/>
    <w:rsid w:val="003E3069"/>
    <w:rsid w:val="003E4757"/>
    <w:rsid w:val="003E534F"/>
    <w:rsid w:val="003E6C53"/>
    <w:rsid w:val="00423EE9"/>
    <w:rsid w:val="00425F5E"/>
    <w:rsid w:val="00431458"/>
    <w:rsid w:val="00435245"/>
    <w:rsid w:val="00440DE7"/>
    <w:rsid w:val="00445B60"/>
    <w:rsid w:val="00446FA7"/>
    <w:rsid w:val="0045575D"/>
    <w:rsid w:val="00455D21"/>
    <w:rsid w:val="00457657"/>
    <w:rsid w:val="004723F1"/>
    <w:rsid w:val="0048047D"/>
    <w:rsid w:val="004866BE"/>
    <w:rsid w:val="00491D62"/>
    <w:rsid w:val="00496482"/>
    <w:rsid w:val="004A3844"/>
    <w:rsid w:val="004A6860"/>
    <w:rsid w:val="004B165F"/>
    <w:rsid w:val="004B16E9"/>
    <w:rsid w:val="004D662B"/>
    <w:rsid w:val="004D7788"/>
    <w:rsid w:val="004E777A"/>
    <w:rsid w:val="004F5E9A"/>
    <w:rsid w:val="00501A13"/>
    <w:rsid w:val="00502F87"/>
    <w:rsid w:val="00510387"/>
    <w:rsid w:val="00544F18"/>
    <w:rsid w:val="00545ED1"/>
    <w:rsid w:val="00550258"/>
    <w:rsid w:val="00552051"/>
    <w:rsid w:val="00553A81"/>
    <w:rsid w:val="00557BB8"/>
    <w:rsid w:val="005604B3"/>
    <w:rsid w:val="00563701"/>
    <w:rsid w:val="00565D8C"/>
    <w:rsid w:val="00571A46"/>
    <w:rsid w:val="00571C7A"/>
    <w:rsid w:val="00575AC7"/>
    <w:rsid w:val="00585C7F"/>
    <w:rsid w:val="00595355"/>
    <w:rsid w:val="00595A25"/>
    <w:rsid w:val="005A5535"/>
    <w:rsid w:val="005B0398"/>
    <w:rsid w:val="005B0ECE"/>
    <w:rsid w:val="005B3EC4"/>
    <w:rsid w:val="005C0A9C"/>
    <w:rsid w:val="005C5793"/>
    <w:rsid w:val="005C6732"/>
    <w:rsid w:val="005D368A"/>
    <w:rsid w:val="005D7C87"/>
    <w:rsid w:val="005F0EDD"/>
    <w:rsid w:val="005F6A58"/>
    <w:rsid w:val="006019F4"/>
    <w:rsid w:val="00606810"/>
    <w:rsid w:val="0061120F"/>
    <w:rsid w:val="00612EDE"/>
    <w:rsid w:val="006346BD"/>
    <w:rsid w:val="00640D38"/>
    <w:rsid w:val="00645AC4"/>
    <w:rsid w:val="00645D8B"/>
    <w:rsid w:val="00646D2C"/>
    <w:rsid w:val="00657001"/>
    <w:rsid w:val="00673310"/>
    <w:rsid w:val="0068601D"/>
    <w:rsid w:val="006860CF"/>
    <w:rsid w:val="0068662B"/>
    <w:rsid w:val="00693F92"/>
    <w:rsid w:val="00697AE4"/>
    <w:rsid w:val="006A1C58"/>
    <w:rsid w:val="006A2EEA"/>
    <w:rsid w:val="006A775A"/>
    <w:rsid w:val="006B6FB4"/>
    <w:rsid w:val="006C59BB"/>
    <w:rsid w:val="006F00E8"/>
    <w:rsid w:val="006F18AA"/>
    <w:rsid w:val="006F2DFD"/>
    <w:rsid w:val="00704E3A"/>
    <w:rsid w:val="0070769A"/>
    <w:rsid w:val="0070784B"/>
    <w:rsid w:val="007124A1"/>
    <w:rsid w:val="007172E2"/>
    <w:rsid w:val="007307D5"/>
    <w:rsid w:val="00732646"/>
    <w:rsid w:val="007359FF"/>
    <w:rsid w:val="00740DC9"/>
    <w:rsid w:val="00750954"/>
    <w:rsid w:val="0075279C"/>
    <w:rsid w:val="00756A91"/>
    <w:rsid w:val="00762E54"/>
    <w:rsid w:val="00770129"/>
    <w:rsid w:val="0077516B"/>
    <w:rsid w:val="007833BA"/>
    <w:rsid w:val="00785715"/>
    <w:rsid w:val="00794E70"/>
    <w:rsid w:val="00795168"/>
    <w:rsid w:val="007A0E54"/>
    <w:rsid w:val="007A11FC"/>
    <w:rsid w:val="007A3498"/>
    <w:rsid w:val="007A6ABC"/>
    <w:rsid w:val="007B3175"/>
    <w:rsid w:val="007D08B0"/>
    <w:rsid w:val="007D37B2"/>
    <w:rsid w:val="007E0BAD"/>
    <w:rsid w:val="007E2713"/>
    <w:rsid w:val="007E6C91"/>
    <w:rsid w:val="008124CE"/>
    <w:rsid w:val="00820834"/>
    <w:rsid w:val="00834C14"/>
    <w:rsid w:val="008623B0"/>
    <w:rsid w:val="00863ADC"/>
    <w:rsid w:val="00872689"/>
    <w:rsid w:val="00882D6C"/>
    <w:rsid w:val="008A25F5"/>
    <w:rsid w:val="008A2FD1"/>
    <w:rsid w:val="008B056A"/>
    <w:rsid w:val="008B124E"/>
    <w:rsid w:val="008B4C96"/>
    <w:rsid w:val="008B5054"/>
    <w:rsid w:val="008B6C2B"/>
    <w:rsid w:val="008C26FC"/>
    <w:rsid w:val="008D0291"/>
    <w:rsid w:val="008D09B0"/>
    <w:rsid w:val="008F7F9B"/>
    <w:rsid w:val="00923114"/>
    <w:rsid w:val="00924E4E"/>
    <w:rsid w:val="00932D06"/>
    <w:rsid w:val="00934C27"/>
    <w:rsid w:val="00942192"/>
    <w:rsid w:val="0094375E"/>
    <w:rsid w:val="00946EDD"/>
    <w:rsid w:val="00952646"/>
    <w:rsid w:val="009530C5"/>
    <w:rsid w:val="009628AC"/>
    <w:rsid w:val="0097715D"/>
    <w:rsid w:val="00983EEA"/>
    <w:rsid w:val="00986393"/>
    <w:rsid w:val="009A460C"/>
    <w:rsid w:val="009A6C2C"/>
    <w:rsid w:val="009B07D3"/>
    <w:rsid w:val="009B2564"/>
    <w:rsid w:val="009B3479"/>
    <w:rsid w:val="009C13F4"/>
    <w:rsid w:val="009C2092"/>
    <w:rsid w:val="009D4A84"/>
    <w:rsid w:val="009D6CC0"/>
    <w:rsid w:val="009E4305"/>
    <w:rsid w:val="009E6003"/>
    <w:rsid w:val="009F6ECA"/>
    <w:rsid w:val="00A02137"/>
    <w:rsid w:val="00A03104"/>
    <w:rsid w:val="00A107F3"/>
    <w:rsid w:val="00A24FA7"/>
    <w:rsid w:val="00A25A91"/>
    <w:rsid w:val="00A315E8"/>
    <w:rsid w:val="00A353CB"/>
    <w:rsid w:val="00A43C2B"/>
    <w:rsid w:val="00A50EF1"/>
    <w:rsid w:val="00A52593"/>
    <w:rsid w:val="00A55181"/>
    <w:rsid w:val="00A638D4"/>
    <w:rsid w:val="00A65880"/>
    <w:rsid w:val="00A71048"/>
    <w:rsid w:val="00A77C90"/>
    <w:rsid w:val="00A81156"/>
    <w:rsid w:val="00A958B9"/>
    <w:rsid w:val="00A963B7"/>
    <w:rsid w:val="00AA31A1"/>
    <w:rsid w:val="00AA6D5F"/>
    <w:rsid w:val="00AA7F91"/>
    <w:rsid w:val="00AC5AAE"/>
    <w:rsid w:val="00AD34C7"/>
    <w:rsid w:val="00AE073F"/>
    <w:rsid w:val="00AE1E23"/>
    <w:rsid w:val="00AE3F5D"/>
    <w:rsid w:val="00AE438F"/>
    <w:rsid w:val="00B170B0"/>
    <w:rsid w:val="00B20739"/>
    <w:rsid w:val="00B2155B"/>
    <w:rsid w:val="00B345F5"/>
    <w:rsid w:val="00B407F7"/>
    <w:rsid w:val="00B417BA"/>
    <w:rsid w:val="00B43B6B"/>
    <w:rsid w:val="00B537C5"/>
    <w:rsid w:val="00B66F44"/>
    <w:rsid w:val="00B6790E"/>
    <w:rsid w:val="00B768D4"/>
    <w:rsid w:val="00B7750E"/>
    <w:rsid w:val="00B7778F"/>
    <w:rsid w:val="00B779BB"/>
    <w:rsid w:val="00B81E3A"/>
    <w:rsid w:val="00B87337"/>
    <w:rsid w:val="00B92B63"/>
    <w:rsid w:val="00B97612"/>
    <w:rsid w:val="00BA309B"/>
    <w:rsid w:val="00BB38CD"/>
    <w:rsid w:val="00BB4C1F"/>
    <w:rsid w:val="00BB5A8B"/>
    <w:rsid w:val="00BB67A1"/>
    <w:rsid w:val="00BB7BF7"/>
    <w:rsid w:val="00BB7D35"/>
    <w:rsid w:val="00BC0C57"/>
    <w:rsid w:val="00BC3F16"/>
    <w:rsid w:val="00BC6A67"/>
    <w:rsid w:val="00BD20A9"/>
    <w:rsid w:val="00BD39A0"/>
    <w:rsid w:val="00BD5805"/>
    <w:rsid w:val="00BE4D89"/>
    <w:rsid w:val="00BF2B7E"/>
    <w:rsid w:val="00BF5C36"/>
    <w:rsid w:val="00BF5EC8"/>
    <w:rsid w:val="00C15D69"/>
    <w:rsid w:val="00C17144"/>
    <w:rsid w:val="00C2082C"/>
    <w:rsid w:val="00C40CEC"/>
    <w:rsid w:val="00C45A66"/>
    <w:rsid w:val="00C539E9"/>
    <w:rsid w:val="00C70BA2"/>
    <w:rsid w:val="00C7587D"/>
    <w:rsid w:val="00C77056"/>
    <w:rsid w:val="00C82390"/>
    <w:rsid w:val="00C8705B"/>
    <w:rsid w:val="00C914B1"/>
    <w:rsid w:val="00C92DB7"/>
    <w:rsid w:val="00C96516"/>
    <w:rsid w:val="00CB55CB"/>
    <w:rsid w:val="00CB5BCE"/>
    <w:rsid w:val="00CD034B"/>
    <w:rsid w:val="00CD0563"/>
    <w:rsid w:val="00CD1743"/>
    <w:rsid w:val="00CD17F6"/>
    <w:rsid w:val="00CD3B08"/>
    <w:rsid w:val="00CD7E91"/>
    <w:rsid w:val="00CE0010"/>
    <w:rsid w:val="00CE35E2"/>
    <w:rsid w:val="00CE5FCE"/>
    <w:rsid w:val="00CE6404"/>
    <w:rsid w:val="00CE7934"/>
    <w:rsid w:val="00CF4254"/>
    <w:rsid w:val="00CF4F16"/>
    <w:rsid w:val="00D103C8"/>
    <w:rsid w:val="00D124F5"/>
    <w:rsid w:val="00D34499"/>
    <w:rsid w:val="00D4417D"/>
    <w:rsid w:val="00D46608"/>
    <w:rsid w:val="00D56298"/>
    <w:rsid w:val="00D56CA0"/>
    <w:rsid w:val="00D620EC"/>
    <w:rsid w:val="00D658A4"/>
    <w:rsid w:val="00D65A07"/>
    <w:rsid w:val="00D74E0F"/>
    <w:rsid w:val="00D762B5"/>
    <w:rsid w:val="00D8082B"/>
    <w:rsid w:val="00D87078"/>
    <w:rsid w:val="00D91B47"/>
    <w:rsid w:val="00D95DBB"/>
    <w:rsid w:val="00DA0EA6"/>
    <w:rsid w:val="00DA0FA3"/>
    <w:rsid w:val="00DA2D7A"/>
    <w:rsid w:val="00DB2BB8"/>
    <w:rsid w:val="00DD4F2F"/>
    <w:rsid w:val="00DD6C11"/>
    <w:rsid w:val="00DD7413"/>
    <w:rsid w:val="00DE0B6B"/>
    <w:rsid w:val="00DF3B01"/>
    <w:rsid w:val="00DF3FCB"/>
    <w:rsid w:val="00DF4687"/>
    <w:rsid w:val="00DF550E"/>
    <w:rsid w:val="00DF61C2"/>
    <w:rsid w:val="00E10759"/>
    <w:rsid w:val="00E27DBA"/>
    <w:rsid w:val="00E40A6C"/>
    <w:rsid w:val="00E424FA"/>
    <w:rsid w:val="00E52CD1"/>
    <w:rsid w:val="00E545E6"/>
    <w:rsid w:val="00E56B88"/>
    <w:rsid w:val="00E71CAE"/>
    <w:rsid w:val="00EA1EA9"/>
    <w:rsid w:val="00EA24C2"/>
    <w:rsid w:val="00EA7022"/>
    <w:rsid w:val="00EB251B"/>
    <w:rsid w:val="00EB7B2C"/>
    <w:rsid w:val="00EC04C9"/>
    <w:rsid w:val="00EC2160"/>
    <w:rsid w:val="00EC7864"/>
    <w:rsid w:val="00EE0D9F"/>
    <w:rsid w:val="00EE6F9A"/>
    <w:rsid w:val="00F07DB7"/>
    <w:rsid w:val="00F407F9"/>
    <w:rsid w:val="00F460E6"/>
    <w:rsid w:val="00F51EC9"/>
    <w:rsid w:val="00F63DEB"/>
    <w:rsid w:val="00F67A57"/>
    <w:rsid w:val="00F77AB3"/>
    <w:rsid w:val="00F80EBF"/>
    <w:rsid w:val="00F873CE"/>
    <w:rsid w:val="00F9226C"/>
    <w:rsid w:val="00FA0C46"/>
    <w:rsid w:val="00FA7D6D"/>
    <w:rsid w:val="00FB1630"/>
    <w:rsid w:val="00FB70FA"/>
    <w:rsid w:val="00FC4A77"/>
    <w:rsid w:val="00FC7BCE"/>
    <w:rsid w:val="00FE6585"/>
    <w:rsid w:val="00FF27EC"/>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4:docId w14:val="0D67E831"/>
  <w15:chartTrackingRefBased/>
  <w15:docId w15:val="{FB2A6925-4ECB-4DC4-9196-35E1E883D3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CA" w:eastAsia="fr-CA"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qFormat="1"/>
    <w:lsdException w:name="heading 8"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Variable" w:semiHidden="1" w:unhideWhenUsed="1"/>
    <w:lsdException w:name="Normal Table" w:semiHidden="1" w:unhideWhenUsed="1"/>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09B0"/>
    <w:rPr>
      <w:rFonts w:ascii="Times" w:eastAsia="Times" w:hAnsi="Times"/>
      <w:sz w:val="24"/>
      <w:lang w:eastAsia="fr-FR"/>
    </w:rPr>
  </w:style>
  <w:style w:type="paragraph" w:styleId="Titre1">
    <w:name w:val="heading 1"/>
    <w:basedOn w:val="Normal"/>
    <w:next w:val="Normal"/>
    <w:link w:val="Titre1Car"/>
    <w:qFormat/>
    <w:rsid w:val="008D09B0"/>
    <w:pPr>
      <w:keepNext/>
      <w:outlineLvl w:val="0"/>
    </w:pPr>
    <w:rPr>
      <w:rFonts w:ascii="Times New Roman" w:eastAsia="Times New Roman" w:hAnsi="Times New Roman"/>
      <w:b/>
    </w:rPr>
  </w:style>
  <w:style w:type="paragraph" w:styleId="Titre2">
    <w:name w:val="heading 2"/>
    <w:basedOn w:val="Normal"/>
    <w:next w:val="Normal"/>
    <w:qFormat/>
    <w:rsid w:val="008D09B0"/>
    <w:pPr>
      <w:keepNext/>
      <w:jc w:val="both"/>
      <w:outlineLvl w:val="1"/>
    </w:pPr>
    <w:rPr>
      <w:b/>
    </w:rPr>
  </w:style>
  <w:style w:type="paragraph" w:styleId="Titre7">
    <w:name w:val="heading 7"/>
    <w:basedOn w:val="Normal"/>
    <w:next w:val="Normal"/>
    <w:qFormat/>
    <w:rsid w:val="008D09B0"/>
    <w:pPr>
      <w:keepNext/>
      <w:jc w:val="center"/>
      <w:outlineLvl w:val="6"/>
    </w:pPr>
    <w:rPr>
      <w:b/>
      <w:bCs/>
      <w:sz w:val="28"/>
      <w:u w:val="single"/>
    </w:rPr>
  </w:style>
  <w:style w:type="paragraph" w:styleId="Titre8">
    <w:name w:val="heading 8"/>
    <w:basedOn w:val="Normal"/>
    <w:next w:val="Normal"/>
    <w:qFormat/>
    <w:rsid w:val="008D09B0"/>
    <w:pPr>
      <w:keepNext/>
      <w:jc w:val="center"/>
      <w:outlineLvl w:val="7"/>
    </w:pPr>
    <w:rPr>
      <w:b/>
      <w:bCs/>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rsid w:val="008D09B0"/>
    <w:pPr>
      <w:tabs>
        <w:tab w:val="center" w:pos="4703"/>
        <w:tab w:val="right" w:pos="9406"/>
      </w:tabs>
    </w:pPr>
  </w:style>
  <w:style w:type="paragraph" w:styleId="Retraitcorpsdetexte">
    <w:name w:val="Body Text Indent"/>
    <w:basedOn w:val="Normal"/>
    <w:rsid w:val="008D09B0"/>
    <w:pPr>
      <w:ind w:left="697"/>
      <w:jc w:val="both"/>
    </w:pPr>
  </w:style>
  <w:style w:type="paragraph" w:styleId="Retraitcorpsdetexte2">
    <w:name w:val="Body Text Indent 2"/>
    <w:basedOn w:val="Normal"/>
    <w:rsid w:val="008D09B0"/>
    <w:pPr>
      <w:ind w:left="700"/>
      <w:jc w:val="both"/>
    </w:pPr>
    <w:rPr>
      <w:rFonts w:ascii="Times New Roman" w:hAnsi="Times New Roman"/>
    </w:rPr>
  </w:style>
  <w:style w:type="paragraph" w:styleId="En-tte">
    <w:name w:val="header"/>
    <w:basedOn w:val="Normal"/>
    <w:rsid w:val="008D09B0"/>
    <w:pPr>
      <w:tabs>
        <w:tab w:val="center" w:pos="4819"/>
        <w:tab w:val="right" w:pos="9071"/>
      </w:tabs>
    </w:pPr>
    <w:rPr>
      <w:rFonts w:ascii="New York" w:eastAsia="Times New Roman" w:hAnsi="New York"/>
      <w:lang w:val="fr-FR"/>
    </w:rPr>
  </w:style>
  <w:style w:type="paragraph" w:styleId="Textedebulles">
    <w:name w:val="Balloon Text"/>
    <w:basedOn w:val="Normal"/>
    <w:semiHidden/>
    <w:rsid w:val="009B2564"/>
    <w:rPr>
      <w:rFonts w:ascii="Tahoma" w:hAnsi="Tahoma" w:cs="Tahoma"/>
      <w:sz w:val="16"/>
      <w:szCs w:val="16"/>
    </w:rPr>
  </w:style>
  <w:style w:type="paragraph" w:styleId="Lgende">
    <w:name w:val="caption"/>
    <w:basedOn w:val="Normal"/>
    <w:next w:val="Normal"/>
    <w:unhideWhenUsed/>
    <w:qFormat/>
    <w:rsid w:val="0097715D"/>
    <w:rPr>
      <w:b/>
      <w:bCs/>
      <w:sz w:val="20"/>
    </w:rPr>
  </w:style>
  <w:style w:type="character" w:styleId="Marquedecommentaire">
    <w:name w:val="annotation reference"/>
    <w:basedOn w:val="Policepardfaut"/>
    <w:rsid w:val="00AD34C7"/>
    <w:rPr>
      <w:sz w:val="16"/>
      <w:szCs w:val="16"/>
    </w:rPr>
  </w:style>
  <w:style w:type="paragraph" w:styleId="Commentaire">
    <w:name w:val="annotation text"/>
    <w:basedOn w:val="Normal"/>
    <w:link w:val="CommentaireCar"/>
    <w:rsid w:val="00AD34C7"/>
    <w:rPr>
      <w:sz w:val="20"/>
    </w:rPr>
  </w:style>
  <w:style w:type="character" w:customStyle="1" w:styleId="CommentaireCar">
    <w:name w:val="Commentaire Car"/>
    <w:basedOn w:val="Policepardfaut"/>
    <w:link w:val="Commentaire"/>
    <w:rsid w:val="00AD34C7"/>
    <w:rPr>
      <w:rFonts w:ascii="Times" w:eastAsia="Times" w:hAnsi="Times"/>
      <w:lang w:eastAsia="fr-FR"/>
    </w:rPr>
  </w:style>
  <w:style w:type="paragraph" w:styleId="Objetducommentaire">
    <w:name w:val="annotation subject"/>
    <w:basedOn w:val="Commentaire"/>
    <w:next w:val="Commentaire"/>
    <w:link w:val="ObjetducommentaireCar"/>
    <w:rsid w:val="00AD34C7"/>
    <w:rPr>
      <w:b/>
      <w:bCs/>
    </w:rPr>
  </w:style>
  <w:style w:type="character" w:customStyle="1" w:styleId="ObjetducommentaireCar">
    <w:name w:val="Objet du commentaire Car"/>
    <w:basedOn w:val="CommentaireCar"/>
    <w:link w:val="Objetducommentaire"/>
    <w:rsid w:val="00AD34C7"/>
    <w:rPr>
      <w:rFonts w:ascii="Times" w:eastAsia="Times" w:hAnsi="Times"/>
      <w:b/>
      <w:bCs/>
      <w:lang w:eastAsia="fr-FR"/>
    </w:rPr>
  </w:style>
  <w:style w:type="character" w:styleId="Lienhypertexte">
    <w:name w:val="Hyperlink"/>
    <w:basedOn w:val="Policepardfaut"/>
    <w:rsid w:val="009E6003"/>
    <w:rPr>
      <w:color w:val="0563C1" w:themeColor="hyperlink"/>
      <w:u w:val="single"/>
    </w:rPr>
  </w:style>
  <w:style w:type="character" w:styleId="Mentionnonrsolue">
    <w:name w:val="Unresolved Mention"/>
    <w:basedOn w:val="Policepardfaut"/>
    <w:uiPriority w:val="99"/>
    <w:semiHidden/>
    <w:unhideWhenUsed/>
    <w:rsid w:val="009E6003"/>
    <w:rPr>
      <w:color w:val="808080"/>
      <w:shd w:val="clear" w:color="auto" w:fill="E6E6E6"/>
    </w:rPr>
  </w:style>
  <w:style w:type="table" w:styleId="Grilledutableau">
    <w:name w:val="Table Grid"/>
    <w:basedOn w:val="TableauNormal"/>
    <w:rsid w:val="005D7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D56298"/>
    <w:pPr>
      <w:ind w:left="720"/>
      <w:contextualSpacing/>
    </w:pPr>
  </w:style>
  <w:style w:type="paragraph" w:styleId="Notedebasdepage">
    <w:name w:val="footnote text"/>
    <w:basedOn w:val="Normal"/>
    <w:link w:val="NotedebasdepageCar"/>
    <w:rsid w:val="00CD034B"/>
    <w:rPr>
      <w:sz w:val="20"/>
    </w:rPr>
  </w:style>
  <w:style w:type="character" w:customStyle="1" w:styleId="NotedebasdepageCar">
    <w:name w:val="Note de bas de page Car"/>
    <w:basedOn w:val="Policepardfaut"/>
    <w:link w:val="Notedebasdepage"/>
    <w:rsid w:val="00CD034B"/>
    <w:rPr>
      <w:rFonts w:ascii="Times" w:eastAsia="Times" w:hAnsi="Times"/>
      <w:lang w:eastAsia="fr-FR"/>
    </w:rPr>
  </w:style>
  <w:style w:type="character" w:styleId="Appelnotedebasdep">
    <w:name w:val="footnote reference"/>
    <w:basedOn w:val="Policepardfaut"/>
    <w:rsid w:val="00CD034B"/>
    <w:rPr>
      <w:vertAlign w:val="superscript"/>
    </w:rPr>
  </w:style>
  <w:style w:type="character" w:customStyle="1" w:styleId="Titre1Car">
    <w:name w:val="Titre 1 Car"/>
    <w:basedOn w:val="Policepardfaut"/>
    <w:link w:val="Titre1"/>
    <w:rsid w:val="00A958B9"/>
    <w:rPr>
      <w:b/>
      <w:sz w:val="24"/>
      <w:lang w:eastAsia="fr-FR"/>
    </w:rPr>
  </w:style>
  <w:style w:type="paragraph" w:styleId="Rvision">
    <w:name w:val="Revision"/>
    <w:hidden/>
    <w:uiPriority w:val="99"/>
    <w:semiHidden/>
    <w:rsid w:val="000177BA"/>
    <w:rPr>
      <w:rFonts w:ascii="Times" w:eastAsia="Times" w:hAnsi="Times"/>
      <w:sz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350329">
      <w:bodyDiv w:val="1"/>
      <w:marLeft w:val="0"/>
      <w:marRight w:val="0"/>
      <w:marTop w:val="0"/>
      <w:marBottom w:val="0"/>
      <w:divBdr>
        <w:top w:val="none" w:sz="0" w:space="0" w:color="auto"/>
        <w:left w:val="none" w:sz="0" w:space="0" w:color="auto"/>
        <w:bottom w:val="none" w:sz="0" w:space="0" w:color="auto"/>
        <w:right w:val="none" w:sz="0" w:space="0" w:color="auto"/>
      </w:divBdr>
    </w:div>
    <w:div w:id="481772517">
      <w:bodyDiv w:val="1"/>
      <w:marLeft w:val="0"/>
      <w:marRight w:val="0"/>
      <w:marTop w:val="0"/>
      <w:marBottom w:val="0"/>
      <w:divBdr>
        <w:top w:val="none" w:sz="0" w:space="0" w:color="auto"/>
        <w:left w:val="none" w:sz="0" w:space="0" w:color="auto"/>
        <w:bottom w:val="none" w:sz="0" w:space="0" w:color="auto"/>
        <w:right w:val="none" w:sz="0" w:space="0" w:color="auto"/>
      </w:divBdr>
    </w:div>
    <w:div w:id="2101683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eg"/><Relationship Id="rId18" Type="http://schemas.openxmlformats.org/officeDocument/2006/relationships/chart" Target="charts/chart3.xml"/><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chart" Target="charts/chart6.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chart" Target="charts/chart2.xml"/><Relationship Id="rId25" Type="http://schemas.openxmlformats.org/officeDocument/2006/relationships/hyperlink" Target="mailto:afortier@phytodata.ca" TargetMode="External"/><Relationship Id="rId2" Type="http://schemas.openxmlformats.org/officeDocument/2006/relationships/customXml" Target="../customXml/item2.xml"/><Relationship Id="rId16" Type="http://schemas.openxmlformats.org/officeDocument/2006/relationships/chart" Target="charts/chart1.xml"/><Relationship Id="rId20" Type="http://schemas.openxmlformats.org/officeDocument/2006/relationships/chart" Target="charts/chart5.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www.youtube.com/watch?v=_rIlh1e7E-s&amp;list=PLXP-9RICLl-Otg6znyiwnOuPkQmhS3UTM&amp;index=8" TargetMode="External"/><Relationship Id="rId5" Type="http://schemas.openxmlformats.org/officeDocument/2006/relationships/customXml" Target="../customXml/item5.xml"/><Relationship Id="rId15" Type="http://schemas.openxmlformats.org/officeDocument/2006/relationships/image" Target="media/image3.jpeg"/><Relationship Id="rId23" Type="http://schemas.openxmlformats.org/officeDocument/2006/relationships/chart" Target="charts/chart8.xml"/><Relationship Id="rId28"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chart" Target="charts/chart4.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chart" Target="charts/chart7.xml"/><Relationship Id="rId27"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314558072878927"/>
          <c:y val="4.8645652116381853E-2"/>
          <c:w val="0.77680981595092025"/>
          <c:h val="0.70130608142067341"/>
        </c:manualLayout>
      </c:layout>
      <c:lineChart>
        <c:grouping val="standard"/>
        <c:varyColors val="0"/>
        <c:ser>
          <c:idx val="0"/>
          <c:order val="0"/>
          <c:tx>
            <c:v>Témoin non traité</c:v>
          </c:tx>
          <c:spPr>
            <a:ln w="28575" cap="rnd">
              <a:solidFill>
                <a:schemeClr val="tx1"/>
              </a:solidFill>
              <a:round/>
            </a:ln>
            <a:effectLst/>
          </c:spPr>
          <c:marker>
            <c:symbol val="none"/>
          </c:marker>
          <c:cat>
            <c:numRef>
              <c:f>moy!$F$2:$F$11</c:f>
              <c:numCache>
                <c:formatCode>d\-mmm</c:formatCode>
                <c:ptCount val="10"/>
                <c:pt idx="0">
                  <c:v>43264</c:v>
                </c:pt>
                <c:pt idx="1">
                  <c:v>43270</c:v>
                </c:pt>
                <c:pt idx="2">
                  <c:v>43276</c:v>
                </c:pt>
                <c:pt idx="3">
                  <c:v>43283</c:v>
                </c:pt>
                <c:pt idx="4">
                  <c:v>43291</c:v>
                </c:pt>
                <c:pt idx="5">
                  <c:v>43297</c:v>
                </c:pt>
                <c:pt idx="6">
                  <c:v>43304</c:v>
                </c:pt>
                <c:pt idx="7">
                  <c:v>43311</c:v>
                </c:pt>
                <c:pt idx="8">
                  <c:v>43318</c:v>
                </c:pt>
                <c:pt idx="9">
                  <c:v>43325</c:v>
                </c:pt>
              </c:numCache>
            </c:numRef>
          </c:cat>
          <c:val>
            <c:numRef>
              <c:f>moy!$G$2:$G$11</c:f>
              <c:numCache>
                <c:formatCode>0.0</c:formatCode>
                <c:ptCount val="10"/>
                <c:pt idx="0">
                  <c:v>0</c:v>
                </c:pt>
                <c:pt idx="1">
                  <c:v>6</c:v>
                </c:pt>
                <c:pt idx="2">
                  <c:v>0</c:v>
                </c:pt>
                <c:pt idx="3">
                  <c:v>1.25</c:v>
                </c:pt>
                <c:pt idx="4">
                  <c:v>7</c:v>
                </c:pt>
                <c:pt idx="5">
                  <c:v>20</c:v>
                </c:pt>
                <c:pt idx="6">
                  <c:v>27.75</c:v>
                </c:pt>
                <c:pt idx="7">
                  <c:v>55.75</c:v>
                </c:pt>
                <c:pt idx="8">
                  <c:v>14.75</c:v>
                </c:pt>
                <c:pt idx="9">
                  <c:v>1.5</c:v>
                </c:pt>
              </c:numCache>
            </c:numRef>
          </c:val>
          <c:smooth val="0"/>
          <c:extLst>
            <c:ext xmlns:c16="http://schemas.microsoft.com/office/drawing/2014/chart" uri="{C3380CC4-5D6E-409C-BE32-E72D297353CC}">
              <c16:uniqueId val="{00000000-6845-4E55-9231-E2DEE2056177}"/>
            </c:ext>
          </c:extLst>
        </c:ser>
        <c:ser>
          <c:idx val="1"/>
          <c:order val="1"/>
          <c:tx>
            <c:v>5% pp</c:v>
          </c:tx>
          <c:spPr>
            <a:ln w="28575" cap="rnd">
              <a:solidFill>
                <a:srgbClr val="CC3300"/>
              </a:solidFill>
              <a:round/>
            </a:ln>
            <a:effectLst/>
          </c:spPr>
          <c:marker>
            <c:symbol val="none"/>
          </c:marker>
          <c:cat>
            <c:numRef>
              <c:f>moy!$F$2:$F$11</c:f>
              <c:numCache>
                <c:formatCode>d\-mmm</c:formatCode>
                <c:ptCount val="10"/>
                <c:pt idx="0">
                  <c:v>43264</c:v>
                </c:pt>
                <c:pt idx="1">
                  <c:v>43270</c:v>
                </c:pt>
                <c:pt idx="2">
                  <c:v>43276</c:v>
                </c:pt>
                <c:pt idx="3">
                  <c:v>43283</c:v>
                </c:pt>
                <c:pt idx="4">
                  <c:v>43291</c:v>
                </c:pt>
                <c:pt idx="5">
                  <c:v>43297</c:v>
                </c:pt>
                <c:pt idx="6">
                  <c:v>43304</c:v>
                </c:pt>
                <c:pt idx="7">
                  <c:v>43311</c:v>
                </c:pt>
                <c:pt idx="8">
                  <c:v>43318</c:v>
                </c:pt>
                <c:pt idx="9">
                  <c:v>43325</c:v>
                </c:pt>
              </c:numCache>
            </c:numRef>
          </c:cat>
          <c:val>
            <c:numRef>
              <c:f>moy!$H$2:$H$11</c:f>
              <c:numCache>
                <c:formatCode>0.0</c:formatCode>
                <c:ptCount val="10"/>
                <c:pt idx="0">
                  <c:v>0.25</c:v>
                </c:pt>
                <c:pt idx="1">
                  <c:v>5.25</c:v>
                </c:pt>
                <c:pt idx="2">
                  <c:v>0</c:v>
                </c:pt>
                <c:pt idx="3">
                  <c:v>1.3333333333333333</c:v>
                </c:pt>
                <c:pt idx="4">
                  <c:v>6.25</c:v>
                </c:pt>
                <c:pt idx="5">
                  <c:v>13.333333333333334</c:v>
                </c:pt>
                <c:pt idx="6">
                  <c:v>2.6666666666666665</c:v>
                </c:pt>
                <c:pt idx="7">
                  <c:v>6.666666666666667</c:v>
                </c:pt>
                <c:pt idx="8">
                  <c:v>8.3333333333333339</c:v>
                </c:pt>
                <c:pt idx="9">
                  <c:v>0</c:v>
                </c:pt>
              </c:numCache>
            </c:numRef>
          </c:val>
          <c:smooth val="0"/>
          <c:extLst>
            <c:ext xmlns:c16="http://schemas.microsoft.com/office/drawing/2014/chart" uri="{C3380CC4-5D6E-409C-BE32-E72D297353CC}">
              <c16:uniqueId val="{00000001-6845-4E55-9231-E2DEE2056177}"/>
            </c:ext>
          </c:extLst>
        </c:ser>
        <c:ser>
          <c:idx val="2"/>
          <c:order val="2"/>
          <c:tx>
            <c:v>15% pp</c:v>
          </c:tx>
          <c:spPr>
            <a:ln w="28575" cap="rnd">
              <a:solidFill>
                <a:schemeClr val="accent6"/>
              </a:solidFill>
              <a:round/>
            </a:ln>
            <a:effectLst/>
          </c:spPr>
          <c:marker>
            <c:symbol val="none"/>
          </c:marker>
          <c:cat>
            <c:numRef>
              <c:f>moy!$F$2:$F$11</c:f>
              <c:numCache>
                <c:formatCode>d\-mmm</c:formatCode>
                <c:ptCount val="10"/>
                <c:pt idx="0">
                  <c:v>43264</c:v>
                </c:pt>
                <c:pt idx="1">
                  <c:v>43270</c:v>
                </c:pt>
                <c:pt idx="2">
                  <c:v>43276</c:v>
                </c:pt>
                <c:pt idx="3">
                  <c:v>43283</c:v>
                </c:pt>
                <c:pt idx="4">
                  <c:v>43291</c:v>
                </c:pt>
                <c:pt idx="5">
                  <c:v>43297</c:v>
                </c:pt>
                <c:pt idx="6">
                  <c:v>43304</c:v>
                </c:pt>
                <c:pt idx="7">
                  <c:v>43311</c:v>
                </c:pt>
                <c:pt idx="8">
                  <c:v>43318</c:v>
                </c:pt>
                <c:pt idx="9">
                  <c:v>43325</c:v>
                </c:pt>
              </c:numCache>
            </c:numRef>
          </c:cat>
          <c:val>
            <c:numRef>
              <c:f>moy!$I$2:$I$11</c:f>
              <c:numCache>
                <c:formatCode>0.0</c:formatCode>
                <c:ptCount val="10"/>
                <c:pt idx="0">
                  <c:v>0</c:v>
                </c:pt>
                <c:pt idx="1">
                  <c:v>6</c:v>
                </c:pt>
                <c:pt idx="2">
                  <c:v>0.5</c:v>
                </c:pt>
                <c:pt idx="3">
                  <c:v>1.5</c:v>
                </c:pt>
                <c:pt idx="4">
                  <c:v>1.75</c:v>
                </c:pt>
                <c:pt idx="5">
                  <c:v>25.75</c:v>
                </c:pt>
                <c:pt idx="6">
                  <c:v>30.25</c:v>
                </c:pt>
                <c:pt idx="7">
                  <c:v>57.5</c:v>
                </c:pt>
                <c:pt idx="8">
                  <c:v>15</c:v>
                </c:pt>
                <c:pt idx="9">
                  <c:v>1</c:v>
                </c:pt>
              </c:numCache>
            </c:numRef>
          </c:val>
          <c:smooth val="0"/>
          <c:extLst>
            <c:ext xmlns:c16="http://schemas.microsoft.com/office/drawing/2014/chart" uri="{C3380CC4-5D6E-409C-BE32-E72D297353CC}">
              <c16:uniqueId val="{00000002-6845-4E55-9231-E2DEE2056177}"/>
            </c:ext>
          </c:extLst>
        </c:ser>
        <c:ser>
          <c:idx val="3"/>
          <c:order val="3"/>
          <c:tx>
            <c:v>25% pp</c:v>
          </c:tx>
          <c:spPr>
            <a:ln w="28575" cap="rnd">
              <a:solidFill>
                <a:srgbClr val="7030A0"/>
              </a:solidFill>
              <a:round/>
            </a:ln>
            <a:effectLst/>
          </c:spPr>
          <c:marker>
            <c:symbol val="none"/>
          </c:marker>
          <c:cat>
            <c:numRef>
              <c:f>moy!$F$2:$F$11</c:f>
              <c:numCache>
                <c:formatCode>d\-mmm</c:formatCode>
                <c:ptCount val="10"/>
                <c:pt idx="0">
                  <c:v>43264</c:v>
                </c:pt>
                <c:pt idx="1">
                  <c:v>43270</c:v>
                </c:pt>
                <c:pt idx="2">
                  <c:v>43276</c:v>
                </c:pt>
                <c:pt idx="3">
                  <c:v>43283</c:v>
                </c:pt>
                <c:pt idx="4">
                  <c:v>43291</c:v>
                </c:pt>
                <c:pt idx="5">
                  <c:v>43297</c:v>
                </c:pt>
                <c:pt idx="6">
                  <c:v>43304</c:v>
                </c:pt>
                <c:pt idx="7">
                  <c:v>43311</c:v>
                </c:pt>
                <c:pt idx="8">
                  <c:v>43318</c:v>
                </c:pt>
                <c:pt idx="9">
                  <c:v>43325</c:v>
                </c:pt>
              </c:numCache>
            </c:numRef>
          </c:cat>
          <c:val>
            <c:numRef>
              <c:f>moy!$J$2:$J$11</c:f>
              <c:numCache>
                <c:formatCode>0.0</c:formatCode>
                <c:ptCount val="10"/>
                <c:pt idx="0">
                  <c:v>0</c:v>
                </c:pt>
                <c:pt idx="1">
                  <c:v>3.5</c:v>
                </c:pt>
                <c:pt idx="2">
                  <c:v>0</c:v>
                </c:pt>
                <c:pt idx="3">
                  <c:v>2</c:v>
                </c:pt>
                <c:pt idx="4">
                  <c:v>4</c:v>
                </c:pt>
                <c:pt idx="5">
                  <c:v>18.5</c:v>
                </c:pt>
                <c:pt idx="6">
                  <c:v>23.75</c:v>
                </c:pt>
                <c:pt idx="7">
                  <c:v>56.25</c:v>
                </c:pt>
                <c:pt idx="8">
                  <c:v>13.5</c:v>
                </c:pt>
                <c:pt idx="9">
                  <c:v>0.5</c:v>
                </c:pt>
              </c:numCache>
            </c:numRef>
          </c:val>
          <c:smooth val="0"/>
          <c:extLst>
            <c:ext xmlns:c16="http://schemas.microsoft.com/office/drawing/2014/chart" uri="{C3380CC4-5D6E-409C-BE32-E72D297353CC}">
              <c16:uniqueId val="{00000003-6845-4E55-9231-E2DEE2056177}"/>
            </c:ext>
          </c:extLst>
        </c:ser>
        <c:ser>
          <c:idx val="4"/>
          <c:order val="4"/>
          <c:tx>
            <c:v>50% pp</c:v>
          </c:tx>
          <c:spPr>
            <a:ln w="28575" cap="rnd">
              <a:solidFill>
                <a:schemeClr val="accent5"/>
              </a:solidFill>
              <a:round/>
            </a:ln>
            <a:effectLst/>
          </c:spPr>
          <c:marker>
            <c:symbol val="none"/>
          </c:marker>
          <c:cat>
            <c:numRef>
              <c:f>moy!$F$2:$F$11</c:f>
              <c:numCache>
                <c:formatCode>d\-mmm</c:formatCode>
                <c:ptCount val="10"/>
                <c:pt idx="0">
                  <c:v>43264</c:v>
                </c:pt>
                <c:pt idx="1">
                  <c:v>43270</c:v>
                </c:pt>
                <c:pt idx="2">
                  <c:v>43276</c:v>
                </c:pt>
                <c:pt idx="3">
                  <c:v>43283</c:v>
                </c:pt>
                <c:pt idx="4">
                  <c:v>43291</c:v>
                </c:pt>
                <c:pt idx="5">
                  <c:v>43297</c:v>
                </c:pt>
                <c:pt idx="6">
                  <c:v>43304</c:v>
                </c:pt>
                <c:pt idx="7">
                  <c:v>43311</c:v>
                </c:pt>
                <c:pt idx="8">
                  <c:v>43318</c:v>
                </c:pt>
                <c:pt idx="9">
                  <c:v>43325</c:v>
                </c:pt>
              </c:numCache>
            </c:numRef>
          </c:cat>
          <c:val>
            <c:numRef>
              <c:f>moy!$K$2:$K$11</c:f>
              <c:numCache>
                <c:formatCode>0.0</c:formatCode>
                <c:ptCount val="10"/>
                <c:pt idx="0">
                  <c:v>0</c:v>
                </c:pt>
                <c:pt idx="1">
                  <c:v>2</c:v>
                </c:pt>
                <c:pt idx="2">
                  <c:v>0.25</c:v>
                </c:pt>
                <c:pt idx="3">
                  <c:v>1.5</c:v>
                </c:pt>
                <c:pt idx="4">
                  <c:v>10.75</c:v>
                </c:pt>
                <c:pt idx="5">
                  <c:v>19</c:v>
                </c:pt>
                <c:pt idx="6">
                  <c:v>24.5</c:v>
                </c:pt>
                <c:pt idx="7">
                  <c:v>72.5</c:v>
                </c:pt>
                <c:pt idx="8">
                  <c:v>9.75</c:v>
                </c:pt>
                <c:pt idx="9">
                  <c:v>0.75</c:v>
                </c:pt>
              </c:numCache>
            </c:numRef>
          </c:val>
          <c:smooth val="0"/>
          <c:extLst>
            <c:ext xmlns:c16="http://schemas.microsoft.com/office/drawing/2014/chart" uri="{C3380CC4-5D6E-409C-BE32-E72D297353CC}">
              <c16:uniqueId val="{00000004-6845-4E55-9231-E2DEE2056177}"/>
            </c:ext>
          </c:extLst>
        </c:ser>
        <c:ser>
          <c:idx val="5"/>
          <c:order val="5"/>
          <c:tx>
            <c:v>1 thrips/feuille</c:v>
          </c:tx>
          <c:spPr>
            <a:ln w="28575" cap="rnd">
              <a:solidFill>
                <a:srgbClr val="FFC000"/>
              </a:solidFill>
              <a:round/>
            </a:ln>
            <a:effectLst/>
          </c:spPr>
          <c:marker>
            <c:symbol val="none"/>
          </c:marker>
          <c:cat>
            <c:numRef>
              <c:f>moy!$F$2:$F$11</c:f>
              <c:numCache>
                <c:formatCode>d\-mmm</c:formatCode>
                <c:ptCount val="10"/>
                <c:pt idx="0">
                  <c:v>43264</c:v>
                </c:pt>
                <c:pt idx="1">
                  <c:v>43270</c:v>
                </c:pt>
                <c:pt idx="2">
                  <c:v>43276</c:v>
                </c:pt>
                <c:pt idx="3">
                  <c:v>43283</c:v>
                </c:pt>
                <c:pt idx="4">
                  <c:v>43291</c:v>
                </c:pt>
                <c:pt idx="5">
                  <c:v>43297</c:v>
                </c:pt>
                <c:pt idx="6">
                  <c:v>43304</c:v>
                </c:pt>
                <c:pt idx="7">
                  <c:v>43311</c:v>
                </c:pt>
                <c:pt idx="8">
                  <c:v>43318</c:v>
                </c:pt>
                <c:pt idx="9">
                  <c:v>43325</c:v>
                </c:pt>
              </c:numCache>
            </c:numRef>
          </c:cat>
          <c:val>
            <c:numRef>
              <c:f>moy!$L$2:$L$11</c:f>
              <c:numCache>
                <c:formatCode>0.0</c:formatCode>
                <c:ptCount val="10"/>
                <c:pt idx="0">
                  <c:v>0</c:v>
                </c:pt>
                <c:pt idx="1">
                  <c:v>1</c:v>
                </c:pt>
                <c:pt idx="2">
                  <c:v>0.5</c:v>
                </c:pt>
                <c:pt idx="3">
                  <c:v>1.5</c:v>
                </c:pt>
                <c:pt idx="4">
                  <c:v>7.25</c:v>
                </c:pt>
                <c:pt idx="5">
                  <c:v>9.75</c:v>
                </c:pt>
                <c:pt idx="6">
                  <c:v>28.25</c:v>
                </c:pt>
                <c:pt idx="7">
                  <c:v>43.75</c:v>
                </c:pt>
                <c:pt idx="8">
                  <c:v>16.75</c:v>
                </c:pt>
                <c:pt idx="9">
                  <c:v>1</c:v>
                </c:pt>
              </c:numCache>
            </c:numRef>
          </c:val>
          <c:smooth val="0"/>
          <c:extLst>
            <c:ext xmlns:c16="http://schemas.microsoft.com/office/drawing/2014/chart" uri="{C3380CC4-5D6E-409C-BE32-E72D297353CC}">
              <c16:uniqueId val="{00000005-6845-4E55-9231-E2DEE2056177}"/>
            </c:ext>
          </c:extLst>
        </c:ser>
        <c:dLbls>
          <c:showLegendKey val="0"/>
          <c:showVal val="0"/>
          <c:showCatName val="0"/>
          <c:showSerName val="0"/>
          <c:showPercent val="0"/>
          <c:showBubbleSize val="0"/>
        </c:dLbls>
        <c:smooth val="0"/>
        <c:axId val="1159907760"/>
        <c:axId val="1159910712"/>
      </c:lineChart>
      <c:dateAx>
        <c:axId val="1159907760"/>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Date d'évaluation</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FR"/>
            </a:p>
          </c:txPr>
        </c:title>
        <c:numFmt formatCode="d\-mmm" sourceLinked="1"/>
        <c:majorTickMark val="out"/>
        <c:minorTickMark val="cross"/>
        <c:tickLblPos val="nextTo"/>
        <c:spPr>
          <a:noFill/>
          <a:ln w="9525" cap="flat" cmpd="sng" algn="ctr">
            <a:solidFill>
              <a:schemeClr val="bg2"/>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159910712"/>
        <c:crosses val="autoZero"/>
        <c:auto val="1"/>
        <c:lblOffset val="100"/>
        <c:baseTimeUnit val="days"/>
      </c:dateAx>
      <c:valAx>
        <c:axId val="11599107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Nb total de thrips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FR"/>
            </a:p>
          </c:txPr>
        </c:title>
        <c:numFmt formatCode="0.0" sourceLinked="1"/>
        <c:majorTickMark val="out"/>
        <c:minorTickMark val="cross"/>
        <c:tickLblPos val="nextTo"/>
        <c:spPr>
          <a:noFill/>
          <a:ln>
            <a:solidFill>
              <a:schemeClr val="bg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159907760"/>
        <c:crosses val="autoZero"/>
        <c:crossBetween val="between"/>
      </c:valAx>
      <c:spPr>
        <a:noFill/>
        <a:ln>
          <a:noFill/>
        </a:ln>
        <a:effectLst/>
      </c:spPr>
    </c:plotArea>
    <c:legend>
      <c:legendPos val="b"/>
      <c:layout>
        <c:manualLayout>
          <c:xMode val="edge"/>
          <c:yMode val="edge"/>
          <c:x val="0.1819467658567219"/>
          <c:y val="7.9048416820237902E-2"/>
          <c:w val="0.43691609101009615"/>
          <c:h val="0.4438384989110403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fr-FR"/>
        </a:p>
      </c:txPr>
    </c:legend>
    <c:plotVisOnly val="1"/>
    <c:dispBlanksAs val="zero"/>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580927384076991E-2"/>
          <c:y val="5.0925925925925923E-2"/>
          <c:w val="0.90286351706036749"/>
          <c:h val="0.69229597364159279"/>
        </c:manualLayout>
      </c:layout>
      <c:lineChart>
        <c:grouping val="standard"/>
        <c:varyColors val="0"/>
        <c:ser>
          <c:idx val="0"/>
          <c:order val="0"/>
          <c:tx>
            <c:v>Témoin non traité</c:v>
          </c:tx>
          <c:spPr>
            <a:ln w="28575" cap="rnd">
              <a:solidFill>
                <a:schemeClr val="tx1"/>
              </a:solidFill>
              <a:round/>
            </a:ln>
            <a:effectLst/>
          </c:spPr>
          <c:marker>
            <c:symbol val="none"/>
          </c:marker>
          <c:cat>
            <c:numRef>
              <c:f>MOY!$G$2:$G$11</c:f>
              <c:numCache>
                <c:formatCode>d\-mmm</c:formatCode>
                <c:ptCount val="10"/>
                <c:pt idx="0">
                  <c:v>43264</c:v>
                </c:pt>
                <c:pt idx="1">
                  <c:v>43270</c:v>
                </c:pt>
                <c:pt idx="2">
                  <c:v>43276</c:v>
                </c:pt>
                <c:pt idx="3">
                  <c:v>43283</c:v>
                </c:pt>
                <c:pt idx="4">
                  <c:v>43290</c:v>
                </c:pt>
                <c:pt idx="5">
                  <c:v>43297</c:v>
                </c:pt>
                <c:pt idx="6">
                  <c:v>43304</c:v>
                </c:pt>
                <c:pt idx="7">
                  <c:v>43311</c:v>
                </c:pt>
                <c:pt idx="8">
                  <c:v>43318</c:v>
                </c:pt>
                <c:pt idx="9">
                  <c:v>43325</c:v>
                </c:pt>
              </c:numCache>
            </c:numRef>
          </c:cat>
          <c:val>
            <c:numRef>
              <c:f>MOY!$H$2:$H$11</c:f>
              <c:numCache>
                <c:formatCode>General</c:formatCode>
                <c:ptCount val="10"/>
                <c:pt idx="0">
                  <c:v>1.25</c:v>
                </c:pt>
                <c:pt idx="1">
                  <c:v>9.75</c:v>
                </c:pt>
                <c:pt idx="2">
                  <c:v>0</c:v>
                </c:pt>
                <c:pt idx="3">
                  <c:v>2.5</c:v>
                </c:pt>
                <c:pt idx="4">
                  <c:v>2.25</c:v>
                </c:pt>
                <c:pt idx="5">
                  <c:v>7.75</c:v>
                </c:pt>
                <c:pt idx="6">
                  <c:v>6.25</c:v>
                </c:pt>
                <c:pt idx="7">
                  <c:v>46.75</c:v>
                </c:pt>
                <c:pt idx="8">
                  <c:v>2.5000000000000001E-2</c:v>
                </c:pt>
                <c:pt idx="9">
                  <c:v>0.75</c:v>
                </c:pt>
              </c:numCache>
            </c:numRef>
          </c:val>
          <c:smooth val="0"/>
          <c:extLst>
            <c:ext xmlns:c16="http://schemas.microsoft.com/office/drawing/2014/chart" uri="{C3380CC4-5D6E-409C-BE32-E72D297353CC}">
              <c16:uniqueId val="{00000000-C523-423D-A071-1434BEE87181}"/>
            </c:ext>
          </c:extLst>
        </c:ser>
        <c:ser>
          <c:idx val="1"/>
          <c:order val="1"/>
          <c:tx>
            <c:v>5% pp</c:v>
          </c:tx>
          <c:spPr>
            <a:ln w="28575" cap="rnd">
              <a:solidFill>
                <a:srgbClr val="C00000"/>
              </a:solidFill>
              <a:round/>
            </a:ln>
            <a:effectLst/>
          </c:spPr>
          <c:marker>
            <c:symbol val="none"/>
          </c:marker>
          <c:cat>
            <c:numRef>
              <c:f>MOY!$G$2:$G$11</c:f>
              <c:numCache>
                <c:formatCode>d\-mmm</c:formatCode>
                <c:ptCount val="10"/>
                <c:pt idx="0">
                  <c:v>43264</c:v>
                </c:pt>
                <c:pt idx="1">
                  <c:v>43270</c:v>
                </c:pt>
                <c:pt idx="2">
                  <c:v>43276</c:v>
                </c:pt>
                <c:pt idx="3">
                  <c:v>43283</c:v>
                </c:pt>
                <c:pt idx="4">
                  <c:v>43290</c:v>
                </c:pt>
                <c:pt idx="5">
                  <c:v>43297</c:v>
                </c:pt>
                <c:pt idx="6">
                  <c:v>43304</c:v>
                </c:pt>
                <c:pt idx="7">
                  <c:v>43311</c:v>
                </c:pt>
                <c:pt idx="8">
                  <c:v>43318</c:v>
                </c:pt>
                <c:pt idx="9">
                  <c:v>43325</c:v>
                </c:pt>
              </c:numCache>
            </c:numRef>
          </c:cat>
          <c:val>
            <c:numRef>
              <c:f>MOY!$I$2:$I$11</c:f>
              <c:numCache>
                <c:formatCode>General</c:formatCode>
                <c:ptCount val="10"/>
                <c:pt idx="0">
                  <c:v>1.75</c:v>
                </c:pt>
                <c:pt idx="1">
                  <c:v>16.666666666666668</c:v>
                </c:pt>
                <c:pt idx="2">
                  <c:v>0.33333333333333331</c:v>
                </c:pt>
                <c:pt idx="3">
                  <c:v>2.3333333333333335</c:v>
                </c:pt>
                <c:pt idx="4">
                  <c:v>1.6666666666666667</c:v>
                </c:pt>
                <c:pt idx="5">
                  <c:v>1.6666666666666667</c:v>
                </c:pt>
                <c:pt idx="6">
                  <c:v>1.3333333333333333</c:v>
                </c:pt>
                <c:pt idx="7">
                  <c:v>17</c:v>
                </c:pt>
                <c:pt idx="8">
                  <c:v>6.2500000000000012E-3</c:v>
                </c:pt>
                <c:pt idx="9">
                  <c:v>0.33333333333333331</c:v>
                </c:pt>
              </c:numCache>
            </c:numRef>
          </c:val>
          <c:smooth val="0"/>
          <c:extLst>
            <c:ext xmlns:c16="http://schemas.microsoft.com/office/drawing/2014/chart" uri="{C3380CC4-5D6E-409C-BE32-E72D297353CC}">
              <c16:uniqueId val="{00000001-C523-423D-A071-1434BEE87181}"/>
            </c:ext>
          </c:extLst>
        </c:ser>
        <c:ser>
          <c:idx val="2"/>
          <c:order val="2"/>
          <c:tx>
            <c:v>15% pp</c:v>
          </c:tx>
          <c:spPr>
            <a:ln w="28575" cap="rnd">
              <a:solidFill>
                <a:schemeClr val="accent6"/>
              </a:solidFill>
              <a:round/>
            </a:ln>
            <a:effectLst/>
          </c:spPr>
          <c:marker>
            <c:symbol val="none"/>
          </c:marker>
          <c:cat>
            <c:numRef>
              <c:f>MOY!$G$2:$G$11</c:f>
              <c:numCache>
                <c:formatCode>d\-mmm</c:formatCode>
                <c:ptCount val="10"/>
                <c:pt idx="0">
                  <c:v>43264</c:v>
                </c:pt>
                <c:pt idx="1">
                  <c:v>43270</c:v>
                </c:pt>
                <c:pt idx="2">
                  <c:v>43276</c:v>
                </c:pt>
                <c:pt idx="3">
                  <c:v>43283</c:v>
                </c:pt>
                <c:pt idx="4">
                  <c:v>43290</c:v>
                </c:pt>
                <c:pt idx="5">
                  <c:v>43297</c:v>
                </c:pt>
                <c:pt idx="6">
                  <c:v>43304</c:v>
                </c:pt>
                <c:pt idx="7">
                  <c:v>43311</c:v>
                </c:pt>
                <c:pt idx="8">
                  <c:v>43318</c:v>
                </c:pt>
                <c:pt idx="9">
                  <c:v>43325</c:v>
                </c:pt>
              </c:numCache>
            </c:numRef>
          </c:cat>
          <c:val>
            <c:numRef>
              <c:f>MOY!$J$2:$J$11</c:f>
              <c:numCache>
                <c:formatCode>General</c:formatCode>
                <c:ptCount val="10"/>
                <c:pt idx="0">
                  <c:v>0.25</c:v>
                </c:pt>
                <c:pt idx="1">
                  <c:v>13.75</c:v>
                </c:pt>
                <c:pt idx="2">
                  <c:v>0.75</c:v>
                </c:pt>
                <c:pt idx="3">
                  <c:v>2.5</c:v>
                </c:pt>
                <c:pt idx="4">
                  <c:v>5.5</c:v>
                </c:pt>
                <c:pt idx="5">
                  <c:v>5.5</c:v>
                </c:pt>
                <c:pt idx="6">
                  <c:v>2.5</c:v>
                </c:pt>
                <c:pt idx="7">
                  <c:v>4.75</c:v>
                </c:pt>
                <c:pt idx="8">
                  <c:v>1.0937499999999999E-2</c:v>
                </c:pt>
                <c:pt idx="9">
                  <c:v>0.5</c:v>
                </c:pt>
              </c:numCache>
            </c:numRef>
          </c:val>
          <c:smooth val="0"/>
          <c:extLst>
            <c:ext xmlns:c16="http://schemas.microsoft.com/office/drawing/2014/chart" uri="{C3380CC4-5D6E-409C-BE32-E72D297353CC}">
              <c16:uniqueId val="{00000002-C523-423D-A071-1434BEE87181}"/>
            </c:ext>
          </c:extLst>
        </c:ser>
        <c:ser>
          <c:idx val="3"/>
          <c:order val="3"/>
          <c:tx>
            <c:v>25% pp</c:v>
          </c:tx>
          <c:spPr>
            <a:ln w="28575" cap="rnd">
              <a:solidFill>
                <a:srgbClr val="8064A2"/>
              </a:solidFill>
              <a:round/>
            </a:ln>
            <a:effectLst/>
          </c:spPr>
          <c:marker>
            <c:symbol val="none"/>
          </c:marker>
          <c:cat>
            <c:numRef>
              <c:f>MOY!$G$2:$G$11</c:f>
              <c:numCache>
                <c:formatCode>d\-mmm</c:formatCode>
                <c:ptCount val="10"/>
                <c:pt idx="0">
                  <c:v>43264</c:v>
                </c:pt>
                <c:pt idx="1">
                  <c:v>43270</c:v>
                </c:pt>
                <c:pt idx="2">
                  <c:v>43276</c:v>
                </c:pt>
                <c:pt idx="3">
                  <c:v>43283</c:v>
                </c:pt>
                <c:pt idx="4">
                  <c:v>43290</c:v>
                </c:pt>
                <c:pt idx="5">
                  <c:v>43297</c:v>
                </c:pt>
                <c:pt idx="6">
                  <c:v>43304</c:v>
                </c:pt>
                <c:pt idx="7">
                  <c:v>43311</c:v>
                </c:pt>
                <c:pt idx="8">
                  <c:v>43318</c:v>
                </c:pt>
                <c:pt idx="9">
                  <c:v>43325</c:v>
                </c:pt>
              </c:numCache>
            </c:numRef>
          </c:cat>
          <c:val>
            <c:numRef>
              <c:f>MOY!$K$2:$K$11</c:f>
              <c:numCache>
                <c:formatCode>General</c:formatCode>
                <c:ptCount val="10"/>
                <c:pt idx="0">
                  <c:v>0.75</c:v>
                </c:pt>
                <c:pt idx="1">
                  <c:v>9.75</c:v>
                </c:pt>
                <c:pt idx="2">
                  <c:v>0.25</c:v>
                </c:pt>
                <c:pt idx="3">
                  <c:v>0.75</c:v>
                </c:pt>
                <c:pt idx="4">
                  <c:v>6</c:v>
                </c:pt>
                <c:pt idx="5">
                  <c:v>5</c:v>
                </c:pt>
                <c:pt idx="6">
                  <c:v>13.5</c:v>
                </c:pt>
                <c:pt idx="7">
                  <c:v>48</c:v>
                </c:pt>
                <c:pt idx="8">
                  <c:v>4.8437499999999994E-2</c:v>
                </c:pt>
                <c:pt idx="9">
                  <c:v>0.25</c:v>
                </c:pt>
              </c:numCache>
            </c:numRef>
          </c:val>
          <c:smooth val="0"/>
          <c:extLst>
            <c:ext xmlns:c16="http://schemas.microsoft.com/office/drawing/2014/chart" uri="{C3380CC4-5D6E-409C-BE32-E72D297353CC}">
              <c16:uniqueId val="{00000003-C523-423D-A071-1434BEE87181}"/>
            </c:ext>
          </c:extLst>
        </c:ser>
        <c:ser>
          <c:idx val="4"/>
          <c:order val="4"/>
          <c:tx>
            <c:v>50% pp</c:v>
          </c:tx>
          <c:spPr>
            <a:ln w="28575" cap="rnd">
              <a:solidFill>
                <a:schemeClr val="accent5"/>
              </a:solidFill>
              <a:round/>
            </a:ln>
            <a:effectLst/>
          </c:spPr>
          <c:marker>
            <c:symbol val="none"/>
          </c:marker>
          <c:cat>
            <c:numRef>
              <c:f>MOY!$G$2:$G$11</c:f>
              <c:numCache>
                <c:formatCode>d\-mmm</c:formatCode>
                <c:ptCount val="10"/>
                <c:pt idx="0">
                  <c:v>43264</c:v>
                </c:pt>
                <c:pt idx="1">
                  <c:v>43270</c:v>
                </c:pt>
                <c:pt idx="2">
                  <c:v>43276</c:v>
                </c:pt>
                <c:pt idx="3">
                  <c:v>43283</c:v>
                </c:pt>
                <c:pt idx="4">
                  <c:v>43290</c:v>
                </c:pt>
                <c:pt idx="5">
                  <c:v>43297</c:v>
                </c:pt>
                <c:pt idx="6">
                  <c:v>43304</c:v>
                </c:pt>
                <c:pt idx="7">
                  <c:v>43311</c:v>
                </c:pt>
                <c:pt idx="8">
                  <c:v>43318</c:v>
                </c:pt>
                <c:pt idx="9">
                  <c:v>43325</c:v>
                </c:pt>
              </c:numCache>
            </c:numRef>
          </c:cat>
          <c:val>
            <c:numRef>
              <c:f>MOY!$L$2:$L$11</c:f>
              <c:numCache>
                <c:formatCode>General</c:formatCode>
                <c:ptCount val="10"/>
                <c:pt idx="0">
                  <c:v>1.75</c:v>
                </c:pt>
                <c:pt idx="1">
                  <c:v>14.5</c:v>
                </c:pt>
                <c:pt idx="2">
                  <c:v>0.75</c:v>
                </c:pt>
                <c:pt idx="3">
                  <c:v>1.25</c:v>
                </c:pt>
                <c:pt idx="4">
                  <c:v>4.25</c:v>
                </c:pt>
                <c:pt idx="5">
                  <c:v>14.5</c:v>
                </c:pt>
                <c:pt idx="6">
                  <c:v>18.25</c:v>
                </c:pt>
                <c:pt idx="7">
                  <c:v>54.5</c:v>
                </c:pt>
                <c:pt idx="8">
                  <c:v>4.0624999999999994E-2</c:v>
                </c:pt>
                <c:pt idx="9">
                  <c:v>0</c:v>
                </c:pt>
              </c:numCache>
            </c:numRef>
          </c:val>
          <c:smooth val="0"/>
          <c:extLst>
            <c:ext xmlns:c16="http://schemas.microsoft.com/office/drawing/2014/chart" uri="{C3380CC4-5D6E-409C-BE32-E72D297353CC}">
              <c16:uniqueId val="{00000004-C523-423D-A071-1434BEE87181}"/>
            </c:ext>
          </c:extLst>
        </c:ser>
        <c:ser>
          <c:idx val="5"/>
          <c:order val="5"/>
          <c:tx>
            <c:v>1 thrips/feuille</c:v>
          </c:tx>
          <c:spPr>
            <a:ln w="28575" cap="rnd">
              <a:solidFill>
                <a:srgbClr val="FFC000"/>
              </a:solidFill>
              <a:round/>
            </a:ln>
            <a:effectLst/>
          </c:spPr>
          <c:marker>
            <c:symbol val="none"/>
          </c:marker>
          <c:cat>
            <c:numRef>
              <c:f>MOY!$G$2:$G$11</c:f>
              <c:numCache>
                <c:formatCode>d\-mmm</c:formatCode>
                <c:ptCount val="10"/>
                <c:pt idx="0">
                  <c:v>43264</c:v>
                </c:pt>
                <c:pt idx="1">
                  <c:v>43270</c:v>
                </c:pt>
                <c:pt idx="2">
                  <c:v>43276</c:v>
                </c:pt>
                <c:pt idx="3">
                  <c:v>43283</c:v>
                </c:pt>
                <c:pt idx="4">
                  <c:v>43290</c:v>
                </c:pt>
                <c:pt idx="5">
                  <c:v>43297</c:v>
                </c:pt>
                <c:pt idx="6">
                  <c:v>43304</c:v>
                </c:pt>
                <c:pt idx="7">
                  <c:v>43311</c:v>
                </c:pt>
                <c:pt idx="8">
                  <c:v>43318</c:v>
                </c:pt>
                <c:pt idx="9">
                  <c:v>43325</c:v>
                </c:pt>
              </c:numCache>
            </c:numRef>
          </c:cat>
          <c:val>
            <c:numRef>
              <c:f>MOY!$M$2:$M$11</c:f>
              <c:numCache>
                <c:formatCode>General</c:formatCode>
                <c:ptCount val="10"/>
                <c:pt idx="0">
                  <c:v>2</c:v>
                </c:pt>
                <c:pt idx="1">
                  <c:v>13.25</c:v>
                </c:pt>
                <c:pt idx="2">
                  <c:v>1</c:v>
                </c:pt>
                <c:pt idx="3">
                  <c:v>2.75</c:v>
                </c:pt>
                <c:pt idx="4">
                  <c:v>5.5</c:v>
                </c:pt>
                <c:pt idx="5">
                  <c:v>9.75</c:v>
                </c:pt>
                <c:pt idx="6">
                  <c:v>4</c:v>
                </c:pt>
                <c:pt idx="7">
                  <c:v>49.25</c:v>
                </c:pt>
                <c:pt idx="8">
                  <c:v>4.2187500000000003E-2</c:v>
                </c:pt>
                <c:pt idx="9">
                  <c:v>1</c:v>
                </c:pt>
              </c:numCache>
            </c:numRef>
          </c:val>
          <c:smooth val="0"/>
          <c:extLst>
            <c:ext xmlns:c16="http://schemas.microsoft.com/office/drawing/2014/chart" uri="{C3380CC4-5D6E-409C-BE32-E72D297353CC}">
              <c16:uniqueId val="{00000005-C523-423D-A071-1434BEE87181}"/>
            </c:ext>
          </c:extLst>
        </c:ser>
        <c:dLbls>
          <c:showLegendKey val="0"/>
          <c:showVal val="0"/>
          <c:showCatName val="0"/>
          <c:showSerName val="0"/>
          <c:showPercent val="0"/>
          <c:showBubbleSize val="0"/>
        </c:dLbls>
        <c:smooth val="0"/>
        <c:axId val="1159919240"/>
        <c:axId val="1159913664"/>
      </c:lineChart>
      <c:dateAx>
        <c:axId val="1159919240"/>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fr-CA" b="1"/>
                  <a:t>Date d'évaluation</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FR"/>
            </a:p>
          </c:txPr>
        </c:title>
        <c:numFmt formatCode="d\-mmm"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159913664"/>
        <c:crosses val="autoZero"/>
        <c:auto val="1"/>
        <c:lblOffset val="100"/>
        <c:baseTimeUnit val="days"/>
      </c:dateAx>
      <c:valAx>
        <c:axId val="1159913664"/>
        <c:scaling>
          <c:orientation val="minMax"/>
          <c:max val="80"/>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cross"/>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159919240"/>
        <c:crosses val="autoZero"/>
        <c:crossBetween val="between"/>
        <c:majorUnit val="20"/>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394204512314751"/>
          <c:y val="4.8645652116381853E-2"/>
          <c:w val="0.76954355453043122"/>
          <c:h val="0.65462457817772779"/>
        </c:manualLayout>
      </c:layout>
      <c:lineChart>
        <c:grouping val="standard"/>
        <c:varyColors val="0"/>
        <c:ser>
          <c:idx val="0"/>
          <c:order val="0"/>
          <c:tx>
            <c:v>Témoin non traité</c:v>
          </c:tx>
          <c:spPr>
            <a:ln w="28575" cap="rnd">
              <a:solidFill>
                <a:schemeClr val="tx1"/>
              </a:solidFill>
              <a:round/>
            </a:ln>
            <a:effectLst/>
          </c:spPr>
          <c:marker>
            <c:symbol val="none"/>
          </c:marker>
          <c:cat>
            <c:numRef>
              <c:f>moy!$F$2:$F$12</c:f>
              <c:numCache>
                <c:formatCode>d\-mmm</c:formatCode>
                <c:ptCount val="11"/>
                <c:pt idx="0">
                  <c:v>43630</c:v>
                </c:pt>
                <c:pt idx="1">
                  <c:v>43635</c:v>
                </c:pt>
                <c:pt idx="2">
                  <c:v>43643</c:v>
                </c:pt>
                <c:pt idx="3">
                  <c:v>43648</c:v>
                </c:pt>
                <c:pt idx="4">
                  <c:v>43654</c:v>
                </c:pt>
                <c:pt idx="5">
                  <c:v>43661</c:v>
                </c:pt>
                <c:pt idx="6">
                  <c:v>43668</c:v>
                </c:pt>
                <c:pt idx="7">
                  <c:v>43675</c:v>
                </c:pt>
                <c:pt idx="8">
                  <c:v>43682</c:v>
                </c:pt>
                <c:pt idx="9">
                  <c:v>43689</c:v>
                </c:pt>
                <c:pt idx="10">
                  <c:v>43696</c:v>
                </c:pt>
              </c:numCache>
            </c:numRef>
          </c:cat>
          <c:val>
            <c:numRef>
              <c:f>moy!$G$2:$G$12</c:f>
              <c:numCache>
                <c:formatCode>0.0</c:formatCode>
                <c:ptCount val="11"/>
                <c:pt idx="0">
                  <c:v>0</c:v>
                </c:pt>
                <c:pt idx="1">
                  <c:v>0</c:v>
                </c:pt>
                <c:pt idx="2">
                  <c:v>0.25</c:v>
                </c:pt>
                <c:pt idx="3">
                  <c:v>0</c:v>
                </c:pt>
                <c:pt idx="4">
                  <c:v>0.25</c:v>
                </c:pt>
                <c:pt idx="5">
                  <c:v>0.25</c:v>
                </c:pt>
                <c:pt idx="6">
                  <c:v>6.5</c:v>
                </c:pt>
                <c:pt idx="7">
                  <c:v>0.75</c:v>
                </c:pt>
                <c:pt idx="8">
                  <c:v>2.25</c:v>
                </c:pt>
                <c:pt idx="9">
                  <c:v>2</c:v>
                </c:pt>
                <c:pt idx="10">
                  <c:v>3</c:v>
                </c:pt>
              </c:numCache>
            </c:numRef>
          </c:val>
          <c:smooth val="0"/>
          <c:extLst>
            <c:ext xmlns:c16="http://schemas.microsoft.com/office/drawing/2014/chart" uri="{C3380CC4-5D6E-409C-BE32-E72D297353CC}">
              <c16:uniqueId val="{00000000-9D99-41CE-BA88-08D8606BEA4E}"/>
            </c:ext>
          </c:extLst>
        </c:ser>
        <c:ser>
          <c:idx val="1"/>
          <c:order val="1"/>
          <c:tx>
            <c:v>5% pp</c:v>
          </c:tx>
          <c:spPr>
            <a:ln w="28575" cap="rnd">
              <a:solidFill>
                <a:srgbClr val="CC3300"/>
              </a:solidFill>
              <a:round/>
            </a:ln>
            <a:effectLst/>
          </c:spPr>
          <c:marker>
            <c:symbol val="none"/>
          </c:marker>
          <c:cat>
            <c:numRef>
              <c:f>moy!$F$2:$F$12</c:f>
              <c:numCache>
                <c:formatCode>d\-mmm</c:formatCode>
                <c:ptCount val="11"/>
                <c:pt idx="0">
                  <c:v>43630</c:v>
                </c:pt>
                <c:pt idx="1">
                  <c:v>43635</c:v>
                </c:pt>
                <c:pt idx="2">
                  <c:v>43643</c:v>
                </c:pt>
                <c:pt idx="3">
                  <c:v>43648</c:v>
                </c:pt>
                <c:pt idx="4">
                  <c:v>43654</c:v>
                </c:pt>
                <c:pt idx="5">
                  <c:v>43661</c:v>
                </c:pt>
                <c:pt idx="6">
                  <c:v>43668</c:v>
                </c:pt>
                <c:pt idx="7">
                  <c:v>43675</c:v>
                </c:pt>
                <c:pt idx="8">
                  <c:v>43682</c:v>
                </c:pt>
                <c:pt idx="9">
                  <c:v>43689</c:v>
                </c:pt>
                <c:pt idx="10">
                  <c:v>43696</c:v>
                </c:pt>
              </c:numCache>
            </c:numRef>
          </c:cat>
          <c:val>
            <c:numRef>
              <c:f>moy!$H$2:$H$12</c:f>
              <c:numCache>
                <c:formatCode>0.0</c:formatCode>
                <c:ptCount val="11"/>
                <c:pt idx="0">
                  <c:v>0</c:v>
                </c:pt>
                <c:pt idx="1">
                  <c:v>0</c:v>
                </c:pt>
                <c:pt idx="2">
                  <c:v>0.25</c:v>
                </c:pt>
                <c:pt idx="3">
                  <c:v>0</c:v>
                </c:pt>
                <c:pt idx="4">
                  <c:v>1.25</c:v>
                </c:pt>
                <c:pt idx="5">
                  <c:v>0</c:v>
                </c:pt>
                <c:pt idx="6">
                  <c:v>0</c:v>
                </c:pt>
                <c:pt idx="7">
                  <c:v>7.75</c:v>
                </c:pt>
                <c:pt idx="8">
                  <c:v>1.5</c:v>
                </c:pt>
                <c:pt idx="9">
                  <c:v>2</c:v>
                </c:pt>
                <c:pt idx="10">
                  <c:v>0</c:v>
                </c:pt>
              </c:numCache>
            </c:numRef>
          </c:val>
          <c:smooth val="0"/>
          <c:extLst>
            <c:ext xmlns:c16="http://schemas.microsoft.com/office/drawing/2014/chart" uri="{C3380CC4-5D6E-409C-BE32-E72D297353CC}">
              <c16:uniqueId val="{00000001-9D99-41CE-BA88-08D8606BEA4E}"/>
            </c:ext>
          </c:extLst>
        </c:ser>
        <c:ser>
          <c:idx val="2"/>
          <c:order val="2"/>
          <c:tx>
            <c:v>15% pp</c:v>
          </c:tx>
          <c:spPr>
            <a:ln w="28575" cap="rnd">
              <a:solidFill>
                <a:schemeClr val="accent6"/>
              </a:solidFill>
              <a:round/>
            </a:ln>
            <a:effectLst/>
          </c:spPr>
          <c:marker>
            <c:symbol val="none"/>
          </c:marker>
          <c:cat>
            <c:numRef>
              <c:f>moy!$F$2:$F$12</c:f>
              <c:numCache>
                <c:formatCode>d\-mmm</c:formatCode>
                <c:ptCount val="11"/>
                <c:pt idx="0">
                  <c:v>43630</c:v>
                </c:pt>
                <c:pt idx="1">
                  <c:v>43635</c:v>
                </c:pt>
                <c:pt idx="2">
                  <c:v>43643</c:v>
                </c:pt>
                <c:pt idx="3">
                  <c:v>43648</c:v>
                </c:pt>
                <c:pt idx="4">
                  <c:v>43654</c:v>
                </c:pt>
                <c:pt idx="5">
                  <c:v>43661</c:v>
                </c:pt>
                <c:pt idx="6">
                  <c:v>43668</c:v>
                </c:pt>
                <c:pt idx="7">
                  <c:v>43675</c:v>
                </c:pt>
                <c:pt idx="8">
                  <c:v>43682</c:v>
                </c:pt>
                <c:pt idx="9">
                  <c:v>43689</c:v>
                </c:pt>
                <c:pt idx="10">
                  <c:v>43696</c:v>
                </c:pt>
              </c:numCache>
            </c:numRef>
          </c:cat>
          <c:val>
            <c:numRef>
              <c:f>moy!$I$2:$I$12</c:f>
              <c:numCache>
                <c:formatCode>0.0</c:formatCode>
                <c:ptCount val="11"/>
                <c:pt idx="0">
                  <c:v>0</c:v>
                </c:pt>
                <c:pt idx="1">
                  <c:v>0</c:v>
                </c:pt>
                <c:pt idx="2">
                  <c:v>0.5</c:v>
                </c:pt>
                <c:pt idx="3">
                  <c:v>0</c:v>
                </c:pt>
                <c:pt idx="4">
                  <c:v>0</c:v>
                </c:pt>
                <c:pt idx="5">
                  <c:v>0.25</c:v>
                </c:pt>
                <c:pt idx="6">
                  <c:v>0.75</c:v>
                </c:pt>
                <c:pt idx="7">
                  <c:v>0.25</c:v>
                </c:pt>
                <c:pt idx="8">
                  <c:v>1.75</c:v>
                </c:pt>
                <c:pt idx="9">
                  <c:v>2</c:v>
                </c:pt>
                <c:pt idx="10">
                  <c:v>6</c:v>
                </c:pt>
              </c:numCache>
            </c:numRef>
          </c:val>
          <c:smooth val="0"/>
          <c:extLst>
            <c:ext xmlns:c16="http://schemas.microsoft.com/office/drawing/2014/chart" uri="{C3380CC4-5D6E-409C-BE32-E72D297353CC}">
              <c16:uniqueId val="{00000002-9D99-41CE-BA88-08D8606BEA4E}"/>
            </c:ext>
          </c:extLst>
        </c:ser>
        <c:ser>
          <c:idx val="3"/>
          <c:order val="3"/>
          <c:tx>
            <c:v>25% pp</c:v>
          </c:tx>
          <c:spPr>
            <a:ln w="28575" cap="rnd">
              <a:solidFill>
                <a:srgbClr val="7030A0"/>
              </a:solidFill>
              <a:round/>
            </a:ln>
            <a:effectLst/>
          </c:spPr>
          <c:marker>
            <c:symbol val="none"/>
          </c:marker>
          <c:cat>
            <c:numRef>
              <c:f>moy!$F$2:$F$12</c:f>
              <c:numCache>
                <c:formatCode>d\-mmm</c:formatCode>
                <c:ptCount val="11"/>
                <c:pt idx="0">
                  <c:v>43630</c:v>
                </c:pt>
                <c:pt idx="1">
                  <c:v>43635</c:v>
                </c:pt>
                <c:pt idx="2">
                  <c:v>43643</c:v>
                </c:pt>
                <c:pt idx="3">
                  <c:v>43648</c:v>
                </c:pt>
                <c:pt idx="4">
                  <c:v>43654</c:v>
                </c:pt>
                <c:pt idx="5">
                  <c:v>43661</c:v>
                </c:pt>
                <c:pt idx="6">
                  <c:v>43668</c:v>
                </c:pt>
                <c:pt idx="7">
                  <c:v>43675</c:v>
                </c:pt>
                <c:pt idx="8">
                  <c:v>43682</c:v>
                </c:pt>
                <c:pt idx="9">
                  <c:v>43689</c:v>
                </c:pt>
                <c:pt idx="10">
                  <c:v>43696</c:v>
                </c:pt>
              </c:numCache>
            </c:numRef>
          </c:cat>
          <c:val>
            <c:numRef>
              <c:f>moy!$J$2:$J$12</c:f>
              <c:numCache>
                <c:formatCode>0.0</c:formatCode>
                <c:ptCount val="11"/>
                <c:pt idx="0">
                  <c:v>0</c:v>
                </c:pt>
                <c:pt idx="1">
                  <c:v>0</c:v>
                </c:pt>
                <c:pt idx="2">
                  <c:v>0</c:v>
                </c:pt>
                <c:pt idx="3">
                  <c:v>0</c:v>
                </c:pt>
                <c:pt idx="4">
                  <c:v>0.5</c:v>
                </c:pt>
                <c:pt idx="5">
                  <c:v>0</c:v>
                </c:pt>
                <c:pt idx="6">
                  <c:v>0</c:v>
                </c:pt>
                <c:pt idx="7">
                  <c:v>2</c:v>
                </c:pt>
                <c:pt idx="8">
                  <c:v>4.25</c:v>
                </c:pt>
                <c:pt idx="9">
                  <c:v>1.75</c:v>
                </c:pt>
                <c:pt idx="10">
                  <c:v>4</c:v>
                </c:pt>
              </c:numCache>
            </c:numRef>
          </c:val>
          <c:smooth val="0"/>
          <c:extLst>
            <c:ext xmlns:c16="http://schemas.microsoft.com/office/drawing/2014/chart" uri="{C3380CC4-5D6E-409C-BE32-E72D297353CC}">
              <c16:uniqueId val="{00000003-9D99-41CE-BA88-08D8606BEA4E}"/>
            </c:ext>
          </c:extLst>
        </c:ser>
        <c:ser>
          <c:idx val="4"/>
          <c:order val="4"/>
          <c:tx>
            <c:v>50% pp</c:v>
          </c:tx>
          <c:spPr>
            <a:ln w="28575" cap="rnd">
              <a:solidFill>
                <a:schemeClr val="accent5"/>
              </a:solidFill>
              <a:round/>
            </a:ln>
            <a:effectLst/>
          </c:spPr>
          <c:marker>
            <c:symbol val="none"/>
          </c:marker>
          <c:cat>
            <c:numRef>
              <c:f>moy!$F$2:$F$12</c:f>
              <c:numCache>
                <c:formatCode>d\-mmm</c:formatCode>
                <c:ptCount val="11"/>
                <c:pt idx="0">
                  <c:v>43630</c:v>
                </c:pt>
                <c:pt idx="1">
                  <c:v>43635</c:v>
                </c:pt>
                <c:pt idx="2">
                  <c:v>43643</c:v>
                </c:pt>
                <c:pt idx="3">
                  <c:v>43648</c:v>
                </c:pt>
                <c:pt idx="4">
                  <c:v>43654</c:v>
                </c:pt>
                <c:pt idx="5">
                  <c:v>43661</c:v>
                </c:pt>
                <c:pt idx="6">
                  <c:v>43668</c:v>
                </c:pt>
                <c:pt idx="7">
                  <c:v>43675</c:v>
                </c:pt>
                <c:pt idx="8">
                  <c:v>43682</c:v>
                </c:pt>
                <c:pt idx="9">
                  <c:v>43689</c:v>
                </c:pt>
                <c:pt idx="10">
                  <c:v>43696</c:v>
                </c:pt>
              </c:numCache>
            </c:numRef>
          </c:cat>
          <c:val>
            <c:numRef>
              <c:f>moy!$K$2:$K$12</c:f>
              <c:numCache>
                <c:formatCode>0.0</c:formatCode>
                <c:ptCount val="11"/>
                <c:pt idx="0">
                  <c:v>0</c:v>
                </c:pt>
                <c:pt idx="1">
                  <c:v>0</c:v>
                </c:pt>
                <c:pt idx="2">
                  <c:v>0</c:v>
                </c:pt>
                <c:pt idx="3">
                  <c:v>0</c:v>
                </c:pt>
                <c:pt idx="4">
                  <c:v>0</c:v>
                </c:pt>
                <c:pt idx="5">
                  <c:v>0.25</c:v>
                </c:pt>
                <c:pt idx="6">
                  <c:v>0.5</c:v>
                </c:pt>
                <c:pt idx="7">
                  <c:v>0.25</c:v>
                </c:pt>
                <c:pt idx="8">
                  <c:v>2.5</c:v>
                </c:pt>
                <c:pt idx="9">
                  <c:v>4.25</c:v>
                </c:pt>
                <c:pt idx="10">
                  <c:v>20.25</c:v>
                </c:pt>
              </c:numCache>
            </c:numRef>
          </c:val>
          <c:smooth val="0"/>
          <c:extLst>
            <c:ext xmlns:c16="http://schemas.microsoft.com/office/drawing/2014/chart" uri="{C3380CC4-5D6E-409C-BE32-E72D297353CC}">
              <c16:uniqueId val="{00000004-9D99-41CE-BA88-08D8606BEA4E}"/>
            </c:ext>
          </c:extLst>
        </c:ser>
        <c:ser>
          <c:idx val="5"/>
          <c:order val="5"/>
          <c:tx>
            <c:v>1 thrips/feuille</c:v>
          </c:tx>
          <c:spPr>
            <a:ln w="28575" cap="rnd">
              <a:solidFill>
                <a:srgbClr val="FFC000"/>
              </a:solidFill>
              <a:round/>
            </a:ln>
            <a:effectLst/>
          </c:spPr>
          <c:marker>
            <c:symbol val="none"/>
          </c:marker>
          <c:cat>
            <c:numRef>
              <c:f>moy!$F$2:$F$12</c:f>
              <c:numCache>
                <c:formatCode>d\-mmm</c:formatCode>
                <c:ptCount val="11"/>
                <c:pt idx="0">
                  <c:v>43630</c:v>
                </c:pt>
                <c:pt idx="1">
                  <c:v>43635</c:v>
                </c:pt>
                <c:pt idx="2">
                  <c:v>43643</c:v>
                </c:pt>
                <c:pt idx="3">
                  <c:v>43648</c:v>
                </c:pt>
                <c:pt idx="4">
                  <c:v>43654</c:v>
                </c:pt>
                <c:pt idx="5">
                  <c:v>43661</c:v>
                </c:pt>
                <c:pt idx="6">
                  <c:v>43668</c:v>
                </c:pt>
                <c:pt idx="7">
                  <c:v>43675</c:v>
                </c:pt>
                <c:pt idx="8">
                  <c:v>43682</c:v>
                </c:pt>
                <c:pt idx="9">
                  <c:v>43689</c:v>
                </c:pt>
                <c:pt idx="10">
                  <c:v>43696</c:v>
                </c:pt>
              </c:numCache>
            </c:numRef>
          </c:cat>
          <c:val>
            <c:numRef>
              <c:f>moy!$L$2:$L$12</c:f>
              <c:numCache>
                <c:formatCode>0.0</c:formatCode>
                <c:ptCount val="11"/>
                <c:pt idx="0">
                  <c:v>0</c:v>
                </c:pt>
                <c:pt idx="1">
                  <c:v>0</c:v>
                </c:pt>
                <c:pt idx="2">
                  <c:v>0.25</c:v>
                </c:pt>
                <c:pt idx="3">
                  <c:v>0</c:v>
                </c:pt>
                <c:pt idx="4">
                  <c:v>0</c:v>
                </c:pt>
                <c:pt idx="5">
                  <c:v>0.5</c:v>
                </c:pt>
                <c:pt idx="6">
                  <c:v>0</c:v>
                </c:pt>
                <c:pt idx="7">
                  <c:v>0.5</c:v>
                </c:pt>
                <c:pt idx="8">
                  <c:v>1.5</c:v>
                </c:pt>
                <c:pt idx="9">
                  <c:v>2.25</c:v>
                </c:pt>
                <c:pt idx="10" formatCode="General">
                  <c:v>6.5</c:v>
                </c:pt>
              </c:numCache>
            </c:numRef>
          </c:val>
          <c:smooth val="0"/>
          <c:extLst>
            <c:ext xmlns:c16="http://schemas.microsoft.com/office/drawing/2014/chart" uri="{C3380CC4-5D6E-409C-BE32-E72D297353CC}">
              <c16:uniqueId val="{00000005-9D99-41CE-BA88-08D8606BEA4E}"/>
            </c:ext>
          </c:extLst>
        </c:ser>
        <c:dLbls>
          <c:showLegendKey val="0"/>
          <c:showVal val="0"/>
          <c:showCatName val="0"/>
          <c:showSerName val="0"/>
          <c:showPercent val="0"/>
          <c:showBubbleSize val="0"/>
        </c:dLbls>
        <c:smooth val="0"/>
        <c:axId val="1159907760"/>
        <c:axId val="1159910712"/>
      </c:lineChart>
      <c:dateAx>
        <c:axId val="1159907760"/>
        <c:scaling>
          <c:orientation val="minMax"/>
          <c:max val="43707"/>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Date d'évaluation</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FR"/>
            </a:p>
          </c:txPr>
        </c:title>
        <c:numFmt formatCode="d\-mmm" sourceLinked="1"/>
        <c:majorTickMark val="out"/>
        <c:minorTickMark val="cross"/>
        <c:tickLblPos val="nextTo"/>
        <c:spPr>
          <a:noFill/>
          <a:ln w="9525" cap="flat" cmpd="sng" algn="ctr">
            <a:solidFill>
              <a:schemeClr val="bg2"/>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159910712"/>
        <c:crosses val="autoZero"/>
        <c:auto val="1"/>
        <c:lblOffset val="100"/>
        <c:baseTimeUnit val="days"/>
      </c:dateAx>
      <c:valAx>
        <c:axId val="1159910712"/>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Nb total de thrips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FR"/>
            </a:p>
          </c:txPr>
        </c:title>
        <c:numFmt formatCode="0.0" sourceLinked="1"/>
        <c:majorTickMark val="out"/>
        <c:minorTickMark val="cross"/>
        <c:tickLblPos val="nextTo"/>
        <c:spPr>
          <a:noFill/>
          <a:ln>
            <a:solidFill>
              <a:schemeClr val="bg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159907760"/>
        <c:crosses val="autoZero"/>
        <c:crossBetween val="between"/>
        <c:majorUnit val="20"/>
        <c:minorUnit val="4"/>
      </c:valAx>
      <c:spPr>
        <a:noFill/>
        <a:ln>
          <a:noFill/>
        </a:ln>
        <a:effectLst/>
      </c:spPr>
    </c:plotArea>
    <c:legend>
      <c:legendPos val="b"/>
      <c:layout>
        <c:manualLayout>
          <c:xMode val="edge"/>
          <c:yMode val="edge"/>
          <c:x val="0.17540054967876492"/>
          <c:y val="7.9048087739032616E-2"/>
          <c:w val="0.48022588085580209"/>
          <c:h val="0.3814271805578963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zero"/>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66223629589163"/>
          <c:y val="4.8645652116381853E-2"/>
          <c:w val="0.85777561147949088"/>
          <c:h val="0.65444784919126486"/>
        </c:manualLayout>
      </c:layout>
      <c:lineChart>
        <c:grouping val="standard"/>
        <c:varyColors val="0"/>
        <c:ser>
          <c:idx val="0"/>
          <c:order val="0"/>
          <c:tx>
            <c:v>Témoin non traité</c:v>
          </c:tx>
          <c:spPr>
            <a:ln w="28575" cap="rnd">
              <a:solidFill>
                <a:schemeClr val="tx1"/>
              </a:solidFill>
              <a:round/>
            </a:ln>
            <a:effectLst/>
          </c:spPr>
          <c:marker>
            <c:symbol val="none"/>
          </c:marker>
          <c:cat>
            <c:numRef>
              <c:f>moy!$F$2:$F$12</c:f>
              <c:numCache>
                <c:formatCode>d\-mmm</c:formatCode>
                <c:ptCount val="11"/>
                <c:pt idx="0">
                  <c:v>43636</c:v>
                </c:pt>
                <c:pt idx="1">
                  <c:v>43642</c:v>
                </c:pt>
                <c:pt idx="2">
                  <c:v>43648</c:v>
                </c:pt>
                <c:pt idx="3">
                  <c:v>43654</c:v>
                </c:pt>
                <c:pt idx="4">
                  <c:v>43661</c:v>
                </c:pt>
                <c:pt idx="5">
                  <c:v>43670</c:v>
                </c:pt>
                <c:pt idx="6">
                  <c:v>43675</c:v>
                </c:pt>
                <c:pt idx="7">
                  <c:v>43682</c:v>
                </c:pt>
                <c:pt idx="8">
                  <c:v>43689</c:v>
                </c:pt>
                <c:pt idx="9">
                  <c:v>43696</c:v>
                </c:pt>
                <c:pt idx="10">
                  <c:v>43703</c:v>
                </c:pt>
              </c:numCache>
            </c:numRef>
          </c:cat>
          <c:val>
            <c:numRef>
              <c:f>moy!$G$2:$G$12</c:f>
              <c:numCache>
                <c:formatCode>0.0</c:formatCode>
                <c:ptCount val="11"/>
                <c:pt idx="0">
                  <c:v>0</c:v>
                </c:pt>
                <c:pt idx="1">
                  <c:v>0</c:v>
                </c:pt>
                <c:pt idx="2">
                  <c:v>0.25</c:v>
                </c:pt>
                <c:pt idx="3">
                  <c:v>0.25</c:v>
                </c:pt>
                <c:pt idx="4">
                  <c:v>0.25</c:v>
                </c:pt>
                <c:pt idx="5">
                  <c:v>4.75</c:v>
                </c:pt>
                <c:pt idx="6">
                  <c:v>2.5</c:v>
                </c:pt>
                <c:pt idx="7">
                  <c:v>25.75</c:v>
                </c:pt>
                <c:pt idx="8">
                  <c:v>17.5</c:v>
                </c:pt>
                <c:pt idx="9">
                  <c:v>29.25</c:v>
                </c:pt>
                <c:pt idx="10" formatCode="General">
                  <c:v>22</c:v>
                </c:pt>
              </c:numCache>
            </c:numRef>
          </c:val>
          <c:smooth val="0"/>
          <c:extLst>
            <c:ext xmlns:c16="http://schemas.microsoft.com/office/drawing/2014/chart" uri="{C3380CC4-5D6E-409C-BE32-E72D297353CC}">
              <c16:uniqueId val="{00000000-7EBC-4058-82CC-CF0E636C8A3B}"/>
            </c:ext>
          </c:extLst>
        </c:ser>
        <c:ser>
          <c:idx val="1"/>
          <c:order val="1"/>
          <c:tx>
            <c:v>5% pp</c:v>
          </c:tx>
          <c:spPr>
            <a:ln w="28575" cap="rnd">
              <a:solidFill>
                <a:srgbClr val="CC3300"/>
              </a:solidFill>
              <a:round/>
            </a:ln>
            <a:effectLst/>
          </c:spPr>
          <c:marker>
            <c:symbol val="none"/>
          </c:marker>
          <c:cat>
            <c:numRef>
              <c:f>moy!$F$2:$F$12</c:f>
              <c:numCache>
                <c:formatCode>d\-mmm</c:formatCode>
                <c:ptCount val="11"/>
                <c:pt idx="0">
                  <c:v>43636</c:v>
                </c:pt>
                <c:pt idx="1">
                  <c:v>43642</c:v>
                </c:pt>
                <c:pt idx="2">
                  <c:v>43648</c:v>
                </c:pt>
                <c:pt idx="3">
                  <c:v>43654</c:v>
                </c:pt>
                <c:pt idx="4">
                  <c:v>43661</c:v>
                </c:pt>
                <c:pt idx="5">
                  <c:v>43670</c:v>
                </c:pt>
                <c:pt idx="6">
                  <c:v>43675</c:v>
                </c:pt>
                <c:pt idx="7">
                  <c:v>43682</c:v>
                </c:pt>
                <c:pt idx="8">
                  <c:v>43689</c:v>
                </c:pt>
                <c:pt idx="9">
                  <c:v>43696</c:v>
                </c:pt>
                <c:pt idx="10">
                  <c:v>43703</c:v>
                </c:pt>
              </c:numCache>
            </c:numRef>
          </c:cat>
          <c:val>
            <c:numRef>
              <c:f>moy!$H$2:$H$12</c:f>
              <c:numCache>
                <c:formatCode>0.0</c:formatCode>
                <c:ptCount val="11"/>
                <c:pt idx="0">
                  <c:v>0</c:v>
                </c:pt>
                <c:pt idx="1">
                  <c:v>0</c:v>
                </c:pt>
                <c:pt idx="2">
                  <c:v>0.25</c:v>
                </c:pt>
                <c:pt idx="3">
                  <c:v>0.5</c:v>
                </c:pt>
                <c:pt idx="4">
                  <c:v>0.75</c:v>
                </c:pt>
                <c:pt idx="5">
                  <c:v>3.25</c:v>
                </c:pt>
                <c:pt idx="6">
                  <c:v>8</c:v>
                </c:pt>
                <c:pt idx="7">
                  <c:v>7</c:v>
                </c:pt>
                <c:pt idx="8">
                  <c:v>12</c:v>
                </c:pt>
                <c:pt idx="9">
                  <c:v>12.5</c:v>
                </c:pt>
                <c:pt idx="10" formatCode="General">
                  <c:v>1</c:v>
                </c:pt>
              </c:numCache>
            </c:numRef>
          </c:val>
          <c:smooth val="0"/>
          <c:extLst>
            <c:ext xmlns:c16="http://schemas.microsoft.com/office/drawing/2014/chart" uri="{C3380CC4-5D6E-409C-BE32-E72D297353CC}">
              <c16:uniqueId val="{00000001-7EBC-4058-82CC-CF0E636C8A3B}"/>
            </c:ext>
          </c:extLst>
        </c:ser>
        <c:ser>
          <c:idx val="2"/>
          <c:order val="2"/>
          <c:tx>
            <c:v>15% pp</c:v>
          </c:tx>
          <c:spPr>
            <a:ln w="28575" cap="rnd">
              <a:solidFill>
                <a:schemeClr val="accent6"/>
              </a:solidFill>
              <a:round/>
            </a:ln>
            <a:effectLst/>
          </c:spPr>
          <c:marker>
            <c:symbol val="none"/>
          </c:marker>
          <c:cat>
            <c:numRef>
              <c:f>moy!$F$2:$F$12</c:f>
              <c:numCache>
                <c:formatCode>d\-mmm</c:formatCode>
                <c:ptCount val="11"/>
                <c:pt idx="0">
                  <c:v>43636</c:v>
                </c:pt>
                <c:pt idx="1">
                  <c:v>43642</c:v>
                </c:pt>
                <c:pt idx="2">
                  <c:v>43648</c:v>
                </c:pt>
                <c:pt idx="3">
                  <c:v>43654</c:v>
                </c:pt>
                <c:pt idx="4">
                  <c:v>43661</c:v>
                </c:pt>
                <c:pt idx="5">
                  <c:v>43670</c:v>
                </c:pt>
                <c:pt idx="6">
                  <c:v>43675</c:v>
                </c:pt>
                <c:pt idx="7">
                  <c:v>43682</c:v>
                </c:pt>
                <c:pt idx="8">
                  <c:v>43689</c:v>
                </c:pt>
                <c:pt idx="9">
                  <c:v>43696</c:v>
                </c:pt>
                <c:pt idx="10">
                  <c:v>43703</c:v>
                </c:pt>
              </c:numCache>
            </c:numRef>
          </c:cat>
          <c:val>
            <c:numRef>
              <c:f>moy!$I$2:$I$12</c:f>
              <c:numCache>
                <c:formatCode>0.0</c:formatCode>
                <c:ptCount val="11"/>
                <c:pt idx="0">
                  <c:v>0</c:v>
                </c:pt>
                <c:pt idx="1">
                  <c:v>0</c:v>
                </c:pt>
                <c:pt idx="2">
                  <c:v>0</c:v>
                </c:pt>
                <c:pt idx="3">
                  <c:v>0.5</c:v>
                </c:pt>
                <c:pt idx="4">
                  <c:v>0</c:v>
                </c:pt>
                <c:pt idx="5">
                  <c:v>0</c:v>
                </c:pt>
                <c:pt idx="6">
                  <c:v>19</c:v>
                </c:pt>
                <c:pt idx="7">
                  <c:v>36.5</c:v>
                </c:pt>
                <c:pt idx="8">
                  <c:v>24.75</c:v>
                </c:pt>
                <c:pt idx="9">
                  <c:v>14.75</c:v>
                </c:pt>
                <c:pt idx="10" formatCode="General">
                  <c:v>5.75</c:v>
                </c:pt>
              </c:numCache>
            </c:numRef>
          </c:val>
          <c:smooth val="0"/>
          <c:extLst>
            <c:ext xmlns:c16="http://schemas.microsoft.com/office/drawing/2014/chart" uri="{C3380CC4-5D6E-409C-BE32-E72D297353CC}">
              <c16:uniqueId val="{00000002-7EBC-4058-82CC-CF0E636C8A3B}"/>
            </c:ext>
          </c:extLst>
        </c:ser>
        <c:ser>
          <c:idx val="3"/>
          <c:order val="3"/>
          <c:tx>
            <c:v>25% pp</c:v>
          </c:tx>
          <c:spPr>
            <a:ln w="28575" cap="rnd">
              <a:solidFill>
                <a:srgbClr val="7030A0"/>
              </a:solidFill>
              <a:round/>
            </a:ln>
            <a:effectLst/>
          </c:spPr>
          <c:marker>
            <c:symbol val="none"/>
          </c:marker>
          <c:cat>
            <c:numRef>
              <c:f>moy!$F$2:$F$12</c:f>
              <c:numCache>
                <c:formatCode>d\-mmm</c:formatCode>
                <c:ptCount val="11"/>
                <c:pt idx="0">
                  <c:v>43636</c:v>
                </c:pt>
                <c:pt idx="1">
                  <c:v>43642</c:v>
                </c:pt>
                <c:pt idx="2">
                  <c:v>43648</c:v>
                </c:pt>
                <c:pt idx="3">
                  <c:v>43654</c:v>
                </c:pt>
                <c:pt idx="4">
                  <c:v>43661</c:v>
                </c:pt>
                <c:pt idx="5">
                  <c:v>43670</c:v>
                </c:pt>
                <c:pt idx="6">
                  <c:v>43675</c:v>
                </c:pt>
                <c:pt idx="7">
                  <c:v>43682</c:v>
                </c:pt>
                <c:pt idx="8">
                  <c:v>43689</c:v>
                </c:pt>
                <c:pt idx="9">
                  <c:v>43696</c:v>
                </c:pt>
                <c:pt idx="10">
                  <c:v>43703</c:v>
                </c:pt>
              </c:numCache>
            </c:numRef>
          </c:cat>
          <c:val>
            <c:numRef>
              <c:f>moy!$J$2:$J$12</c:f>
              <c:numCache>
                <c:formatCode>0.0</c:formatCode>
                <c:ptCount val="11"/>
                <c:pt idx="0">
                  <c:v>0</c:v>
                </c:pt>
                <c:pt idx="1">
                  <c:v>0</c:v>
                </c:pt>
                <c:pt idx="2">
                  <c:v>0</c:v>
                </c:pt>
                <c:pt idx="3">
                  <c:v>0.25</c:v>
                </c:pt>
                <c:pt idx="4">
                  <c:v>0</c:v>
                </c:pt>
                <c:pt idx="5">
                  <c:v>3.5</c:v>
                </c:pt>
                <c:pt idx="6">
                  <c:v>14.75</c:v>
                </c:pt>
                <c:pt idx="7">
                  <c:v>32.25</c:v>
                </c:pt>
                <c:pt idx="8">
                  <c:v>9.75</c:v>
                </c:pt>
                <c:pt idx="9">
                  <c:v>14.25</c:v>
                </c:pt>
                <c:pt idx="10" formatCode="General">
                  <c:v>7</c:v>
                </c:pt>
              </c:numCache>
            </c:numRef>
          </c:val>
          <c:smooth val="0"/>
          <c:extLst>
            <c:ext xmlns:c16="http://schemas.microsoft.com/office/drawing/2014/chart" uri="{C3380CC4-5D6E-409C-BE32-E72D297353CC}">
              <c16:uniqueId val="{00000003-7EBC-4058-82CC-CF0E636C8A3B}"/>
            </c:ext>
          </c:extLst>
        </c:ser>
        <c:ser>
          <c:idx val="4"/>
          <c:order val="4"/>
          <c:tx>
            <c:v>50% pp</c:v>
          </c:tx>
          <c:spPr>
            <a:ln w="28575" cap="rnd">
              <a:solidFill>
                <a:schemeClr val="accent5"/>
              </a:solidFill>
              <a:round/>
            </a:ln>
            <a:effectLst/>
          </c:spPr>
          <c:marker>
            <c:symbol val="none"/>
          </c:marker>
          <c:cat>
            <c:numRef>
              <c:f>moy!$F$2:$F$12</c:f>
              <c:numCache>
                <c:formatCode>d\-mmm</c:formatCode>
                <c:ptCount val="11"/>
                <c:pt idx="0">
                  <c:v>43636</c:v>
                </c:pt>
                <c:pt idx="1">
                  <c:v>43642</c:v>
                </c:pt>
                <c:pt idx="2">
                  <c:v>43648</c:v>
                </c:pt>
                <c:pt idx="3">
                  <c:v>43654</c:v>
                </c:pt>
                <c:pt idx="4">
                  <c:v>43661</c:v>
                </c:pt>
                <c:pt idx="5">
                  <c:v>43670</c:v>
                </c:pt>
                <c:pt idx="6">
                  <c:v>43675</c:v>
                </c:pt>
                <c:pt idx="7">
                  <c:v>43682</c:v>
                </c:pt>
                <c:pt idx="8">
                  <c:v>43689</c:v>
                </c:pt>
                <c:pt idx="9">
                  <c:v>43696</c:v>
                </c:pt>
                <c:pt idx="10">
                  <c:v>43703</c:v>
                </c:pt>
              </c:numCache>
            </c:numRef>
          </c:cat>
          <c:val>
            <c:numRef>
              <c:f>moy!$K$2:$K$12</c:f>
              <c:numCache>
                <c:formatCode>0.0</c:formatCode>
                <c:ptCount val="11"/>
                <c:pt idx="0">
                  <c:v>0</c:v>
                </c:pt>
                <c:pt idx="1">
                  <c:v>0.25</c:v>
                </c:pt>
                <c:pt idx="2">
                  <c:v>0</c:v>
                </c:pt>
                <c:pt idx="3">
                  <c:v>0.5</c:v>
                </c:pt>
                <c:pt idx="4">
                  <c:v>2.5</c:v>
                </c:pt>
                <c:pt idx="5">
                  <c:v>1.25</c:v>
                </c:pt>
                <c:pt idx="6">
                  <c:v>3.75</c:v>
                </c:pt>
                <c:pt idx="7">
                  <c:v>11</c:v>
                </c:pt>
                <c:pt idx="8">
                  <c:v>11.5</c:v>
                </c:pt>
                <c:pt idx="9">
                  <c:v>93.5</c:v>
                </c:pt>
                <c:pt idx="10" formatCode="General">
                  <c:v>10.75</c:v>
                </c:pt>
              </c:numCache>
            </c:numRef>
          </c:val>
          <c:smooth val="0"/>
          <c:extLst>
            <c:ext xmlns:c16="http://schemas.microsoft.com/office/drawing/2014/chart" uri="{C3380CC4-5D6E-409C-BE32-E72D297353CC}">
              <c16:uniqueId val="{00000004-7EBC-4058-82CC-CF0E636C8A3B}"/>
            </c:ext>
          </c:extLst>
        </c:ser>
        <c:ser>
          <c:idx val="5"/>
          <c:order val="5"/>
          <c:tx>
            <c:v>1 thrips/feuille</c:v>
          </c:tx>
          <c:spPr>
            <a:ln w="28575" cap="rnd">
              <a:solidFill>
                <a:srgbClr val="FFC000"/>
              </a:solidFill>
              <a:round/>
            </a:ln>
            <a:effectLst/>
          </c:spPr>
          <c:marker>
            <c:symbol val="none"/>
          </c:marker>
          <c:cat>
            <c:numRef>
              <c:f>moy!$F$2:$F$12</c:f>
              <c:numCache>
                <c:formatCode>d\-mmm</c:formatCode>
                <c:ptCount val="11"/>
                <c:pt idx="0">
                  <c:v>43636</c:v>
                </c:pt>
                <c:pt idx="1">
                  <c:v>43642</c:v>
                </c:pt>
                <c:pt idx="2">
                  <c:v>43648</c:v>
                </c:pt>
                <c:pt idx="3">
                  <c:v>43654</c:v>
                </c:pt>
                <c:pt idx="4">
                  <c:v>43661</c:v>
                </c:pt>
                <c:pt idx="5">
                  <c:v>43670</c:v>
                </c:pt>
                <c:pt idx="6">
                  <c:v>43675</c:v>
                </c:pt>
                <c:pt idx="7">
                  <c:v>43682</c:v>
                </c:pt>
                <c:pt idx="8">
                  <c:v>43689</c:v>
                </c:pt>
                <c:pt idx="9">
                  <c:v>43696</c:v>
                </c:pt>
                <c:pt idx="10">
                  <c:v>43703</c:v>
                </c:pt>
              </c:numCache>
            </c:numRef>
          </c:cat>
          <c:val>
            <c:numRef>
              <c:f>moy!$L$2:$L$12</c:f>
              <c:numCache>
                <c:formatCode>0.0</c:formatCode>
                <c:ptCount val="11"/>
                <c:pt idx="0">
                  <c:v>0</c:v>
                </c:pt>
                <c:pt idx="1">
                  <c:v>0</c:v>
                </c:pt>
                <c:pt idx="2">
                  <c:v>0.25</c:v>
                </c:pt>
                <c:pt idx="3">
                  <c:v>0.25</c:v>
                </c:pt>
                <c:pt idx="4">
                  <c:v>0</c:v>
                </c:pt>
                <c:pt idx="5">
                  <c:v>2.25</c:v>
                </c:pt>
                <c:pt idx="6">
                  <c:v>1.75</c:v>
                </c:pt>
                <c:pt idx="7">
                  <c:v>6</c:v>
                </c:pt>
                <c:pt idx="8">
                  <c:v>16.5</c:v>
                </c:pt>
                <c:pt idx="9" formatCode="General">
                  <c:v>40</c:v>
                </c:pt>
                <c:pt idx="10" formatCode="General">
                  <c:v>12.25</c:v>
                </c:pt>
              </c:numCache>
            </c:numRef>
          </c:val>
          <c:smooth val="0"/>
          <c:extLst>
            <c:ext xmlns:c16="http://schemas.microsoft.com/office/drawing/2014/chart" uri="{C3380CC4-5D6E-409C-BE32-E72D297353CC}">
              <c16:uniqueId val="{00000005-7EBC-4058-82CC-CF0E636C8A3B}"/>
            </c:ext>
          </c:extLst>
        </c:ser>
        <c:dLbls>
          <c:showLegendKey val="0"/>
          <c:showVal val="0"/>
          <c:showCatName val="0"/>
          <c:showSerName val="0"/>
          <c:showPercent val="0"/>
          <c:showBubbleSize val="0"/>
        </c:dLbls>
        <c:smooth val="0"/>
        <c:axId val="1159907760"/>
        <c:axId val="1159910712"/>
      </c:lineChart>
      <c:dateAx>
        <c:axId val="1159907760"/>
        <c:scaling>
          <c:orientation val="minMax"/>
          <c:max val="43707"/>
          <c:min val="43630"/>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Date d'évaluation</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FR"/>
            </a:p>
          </c:txPr>
        </c:title>
        <c:numFmt formatCode="d\-mmm" sourceLinked="1"/>
        <c:majorTickMark val="out"/>
        <c:minorTickMark val="cross"/>
        <c:tickLblPos val="nextTo"/>
        <c:spPr>
          <a:noFill/>
          <a:ln w="9525" cap="flat" cmpd="sng" algn="ctr">
            <a:solidFill>
              <a:schemeClr val="bg2"/>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159910712"/>
        <c:crosses val="autoZero"/>
        <c:auto val="1"/>
        <c:lblOffset val="100"/>
        <c:baseTimeUnit val="days"/>
      </c:dateAx>
      <c:valAx>
        <c:axId val="1159910712"/>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cross"/>
        <c:tickLblPos val="nextTo"/>
        <c:spPr>
          <a:noFill/>
          <a:ln>
            <a:solidFill>
              <a:schemeClr val="bg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159907760"/>
        <c:crosses val="autoZero"/>
        <c:crossBetween val="between"/>
        <c:majorUnit val="20"/>
        <c:minorUnit val="4"/>
      </c:valAx>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423416710135209"/>
          <c:y val="4.8645652116381846E-2"/>
          <c:w val="0.77465312104125783"/>
          <c:h val="0.71027538649529709"/>
        </c:manualLayout>
      </c:layout>
      <c:lineChart>
        <c:grouping val="standard"/>
        <c:varyColors val="0"/>
        <c:ser>
          <c:idx val="0"/>
          <c:order val="0"/>
          <c:tx>
            <c:v>Témoin non traité</c:v>
          </c:tx>
          <c:spPr>
            <a:ln w="28575" cap="rnd">
              <a:solidFill>
                <a:schemeClr val="tx1"/>
              </a:solidFill>
              <a:round/>
            </a:ln>
            <a:effectLst/>
          </c:spPr>
          <c:marker>
            <c:symbol val="none"/>
          </c:marker>
          <c:cat>
            <c:numRef>
              <c:f>moy!$F$2:$F$10</c:f>
              <c:numCache>
                <c:formatCode>d\-mmm</c:formatCode>
                <c:ptCount val="9"/>
                <c:pt idx="0">
                  <c:v>43984</c:v>
                </c:pt>
                <c:pt idx="1">
                  <c:v>43992</c:v>
                </c:pt>
                <c:pt idx="2">
                  <c:v>44000</c:v>
                </c:pt>
                <c:pt idx="3">
                  <c:v>44006</c:v>
                </c:pt>
                <c:pt idx="4">
                  <c:v>44011</c:v>
                </c:pt>
                <c:pt idx="5">
                  <c:v>44019</c:v>
                </c:pt>
                <c:pt idx="6">
                  <c:v>44026</c:v>
                </c:pt>
                <c:pt idx="7">
                  <c:v>44033</c:v>
                </c:pt>
                <c:pt idx="8">
                  <c:v>44040</c:v>
                </c:pt>
              </c:numCache>
            </c:numRef>
          </c:cat>
          <c:val>
            <c:numRef>
              <c:f>moy!$G$2:$G$10</c:f>
              <c:numCache>
                <c:formatCode>0.00</c:formatCode>
                <c:ptCount val="9"/>
                <c:pt idx="0">
                  <c:v>0.75</c:v>
                </c:pt>
                <c:pt idx="1">
                  <c:v>2</c:v>
                </c:pt>
                <c:pt idx="2">
                  <c:v>19.75</c:v>
                </c:pt>
                <c:pt idx="3">
                  <c:v>0.75</c:v>
                </c:pt>
                <c:pt idx="4">
                  <c:v>1.75</c:v>
                </c:pt>
                <c:pt idx="5">
                  <c:v>3.25</c:v>
                </c:pt>
                <c:pt idx="6">
                  <c:v>42.5</c:v>
                </c:pt>
                <c:pt idx="7">
                  <c:v>55</c:v>
                </c:pt>
                <c:pt idx="8">
                  <c:v>56.75</c:v>
                </c:pt>
              </c:numCache>
            </c:numRef>
          </c:val>
          <c:smooth val="0"/>
          <c:extLst>
            <c:ext xmlns:c16="http://schemas.microsoft.com/office/drawing/2014/chart" uri="{C3380CC4-5D6E-409C-BE32-E72D297353CC}">
              <c16:uniqueId val="{00000000-E90C-417C-8752-30A4F540C74D}"/>
            </c:ext>
          </c:extLst>
        </c:ser>
        <c:ser>
          <c:idx val="1"/>
          <c:order val="1"/>
          <c:tx>
            <c:v>5% pp</c:v>
          </c:tx>
          <c:spPr>
            <a:ln w="28575" cap="rnd">
              <a:solidFill>
                <a:srgbClr val="CC3300"/>
              </a:solidFill>
              <a:round/>
            </a:ln>
            <a:effectLst/>
          </c:spPr>
          <c:marker>
            <c:symbol val="none"/>
          </c:marker>
          <c:cat>
            <c:numRef>
              <c:f>moy!$F$2:$F$10</c:f>
              <c:numCache>
                <c:formatCode>d\-mmm</c:formatCode>
                <c:ptCount val="9"/>
                <c:pt idx="0">
                  <c:v>43984</c:v>
                </c:pt>
                <c:pt idx="1">
                  <c:v>43992</c:v>
                </c:pt>
                <c:pt idx="2">
                  <c:v>44000</c:v>
                </c:pt>
                <c:pt idx="3">
                  <c:v>44006</c:v>
                </c:pt>
                <c:pt idx="4">
                  <c:v>44011</c:v>
                </c:pt>
                <c:pt idx="5">
                  <c:v>44019</c:v>
                </c:pt>
                <c:pt idx="6">
                  <c:v>44026</c:v>
                </c:pt>
                <c:pt idx="7">
                  <c:v>44033</c:v>
                </c:pt>
                <c:pt idx="8">
                  <c:v>44040</c:v>
                </c:pt>
              </c:numCache>
            </c:numRef>
          </c:cat>
          <c:val>
            <c:numRef>
              <c:f>moy!$H$2:$H$10</c:f>
              <c:numCache>
                <c:formatCode>0.00</c:formatCode>
                <c:ptCount val="9"/>
                <c:pt idx="0">
                  <c:v>1.25</c:v>
                </c:pt>
                <c:pt idx="1">
                  <c:v>2.75</c:v>
                </c:pt>
                <c:pt idx="2">
                  <c:v>10.5</c:v>
                </c:pt>
                <c:pt idx="3">
                  <c:v>1</c:v>
                </c:pt>
                <c:pt idx="4">
                  <c:v>1</c:v>
                </c:pt>
                <c:pt idx="5">
                  <c:v>0</c:v>
                </c:pt>
                <c:pt idx="6">
                  <c:v>11.75</c:v>
                </c:pt>
                <c:pt idx="7">
                  <c:v>17</c:v>
                </c:pt>
                <c:pt idx="8">
                  <c:v>10</c:v>
                </c:pt>
              </c:numCache>
            </c:numRef>
          </c:val>
          <c:smooth val="0"/>
          <c:extLst>
            <c:ext xmlns:c16="http://schemas.microsoft.com/office/drawing/2014/chart" uri="{C3380CC4-5D6E-409C-BE32-E72D297353CC}">
              <c16:uniqueId val="{00000001-E90C-417C-8752-30A4F540C74D}"/>
            </c:ext>
          </c:extLst>
        </c:ser>
        <c:ser>
          <c:idx val="2"/>
          <c:order val="2"/>
          <c:tx>
            <c:v>15% pp</c:v>
          </c:tx>
          <c:spPr>
            <a:ln w="28575" cap="rnd">
              <a:solidFill>
                <a:schemeClr val="accent6"/>
              </a:solidFill>
              <a:round/>
            </a:ln>
            <a:effectLst/>
          </c:spPr>
          <c:marker>
            <c:symbol val="none"/>
          </c:marker>
          <c:cat>
            <c:numRef>
              <c:f>moy!$F$2:$F$10</c:f>
              <c:numCache>
                <c:formatCode>d\-mmm</c:formatCode>
                <c:ptCount val="9"/>
                <c:pt idx="0">
                  <c:v>43984</c:v>
                </c:pt>
                <c:pt idx="1">
                  <c:v>43992</c:v>
                </c:pt>
                <c:pt idx="2">
                  <c:v>44000</c:v>
                </c:pt>
                <c:pt idx="3">
                  <c:v>44006</c:v>
                </c:pt>
                <c:pt idx="4">
                  <c:v>44011</c:v>
                </c:pt>
                <c:pt idx="5">
                  <c:v>44019</c:v>
                </c:pt>
                <c:pt idx="6">
                  <c:v>44026</c:v>
                </c:pt>
                <c:pt idx="7">
                  <c:v>44033</c:v>
                </c:pt>
                <c:pt idx="8">
                  <c:v>44040</c:v>
                </c:pt>
              </c:numCache>
            </c:numRef>
          </c:cat>
          <c:val>
            <c:numRef>
              <c:f>moy!$I$2:$I$10</c:f>
              <c:numCache>
                <c:formatCode>0.00</c:formatCode>
                <c:ptCount val="9"/>
                <c:pt idx="0">
                  <c:v>0.5</c:v>
                </c:pt>
                <c:pt idx="1">
                  <c:v>0.75</c:v>
                </c:pt>
                <c:pt idx="2">
                  <c:v>14.5</c:v>
                </c:pt>
                <c:pt idx="3">
                  <c:v>8.25</c:v>
                </c:pt>
                <c:pt idx="4">
                  <c:v>2</c:v>
                </c:pt>
                <c:pt idx="5">
                  <c:v>4</c:v>
                </c:pt>
                <c:pt idx="6">
                  <c:v>20.75</c:v>
                </c:pt>
                <c:pt idx="7">
                  <c:v>12.75</c:v>
                </c:pt>
                <c:pt idx="8">
                  <c:v>19.75</c:v>
                </c:pt>
              </c:numCache>
            </c:numRef>
          </c:val>
          <c:smooth val="0"/>
          <c:extLst>
            <c:ext xmlns:c16="http://schemas.microsoft.com/office/drawing/2014/chart" uri="{C3380CC4-5D6E-409C-BE32-E72D297353CC}">
              <c16:uniqueId val="{00000002-E90C-417C-8752-30A4F540C74D}"/>
            </c:ext>
          </c:extLst>
        </c:ser>
        <c:ser>
          <c:idx val="3"/>
          <c:order val="3"/>
          <c:tx>
            <c:v>25% pp</c:v>
          </c:tx>
          <c:spPr>
            <a:ln w="28575" cap="rnd">
              <a:solidFill>
                <a:srgbClr val="7030A0"/>
              </a:solidFill>
              <a:round/>
            </a:ln>
            <a:effectLst/>
          </c:spPr>
          <c:marker>
            <c:symbol val="none"/>
          </c:marker>
          <c:cat>
            <c:numRef>
              <c:f>moy!$F$2:$F$10</c:f>
              <c:numCache>
                <c:formatCode>d\-mmm</c:formatCode>
                <c:ptCount val="9"/>
                <c:pt idx="0">
                  <c:v>43984</c:v>
                </c:pt>
                <c:pt idx="1">
                  <c:v>43992</c:v>
                </c:pt>
                <c:pt idx="2">
                  <c:v>44000</c:v>
                </c:pt>
                <c:pt idx="3">
                  <c:v>44006</c:v>
                </c:pt>
                <c:pt idx="4">
                  <c:v>44011</c:v>
                </c:pt>
                <c:pt idx="5">
                  <c:v>44019</c:v>
                </c:pt>
                <c:pt idx="6">
                  <c:v>44026</c:v>
                </c:pt>
                <c:pt idx="7">
                  <c:v>44033</c:v>
                </c:pt>
                <c:pt idx="8">
                  <c:v>44040</c:v>
                </c:pt>
              </c:numCache>
            </c:numRef>
          </c:cat>
          <c:val>
            <c:numRef>
              <c:f>moy!$J$2:$J$10</c:f>
              <c:numCache>
                <c:formatCode>0.00</c:formatCode>
                <c:ptCount val="9"/>
                <c:pt idx="0">
                  <c:v>0.5</c:v>
                </c:pt>
                <c:pt idx="1">
                  <c:v>2.5</c:v>
                </c:pt>
                <c:pt idx="2">
                  <c:v>15</c:v>
                </c:pt>
                <c:pt idx="3">
                  <c:v>8.25</c:v>
                </c:pt>
                <c:pt idx="4">
                  <c:v>8.75</c:v>
                </c:pt>
                <c:pt idx="5">
                  <c:v>2.25</c:v>
                </c:pt>
                <c:pt idx="6">
                  <c:v>45.5</c:v>
                </c:pt>
                <c:pt idx="7">
                  <c:v>26</c:v>
                </c:pt>
                <c:pt idx="8">
                  <c:v>27</c:v>
                </c:pt>
              </c:numCache>
            </c:numRef>
          </c:val>
          <c:smooth val="0"/>
          <c:extLst>
            <c:ext xmlns:c16="http://schemas.microsoft.com/office/drawing/2014/chart" uri="{C3380CC4-5D6E-409C-BE32-E72D297353CC}">
              <c16:uniqueId val="{00000003-E90C-417C-8752-30A4F540C74D}"/>
            </c:ext>
          </c:extLst>
        </c:ser>
        <c:ser>
          <c:idx val="4"/>
          <c:order val="4"/>
          <c:tx>
            <c:v>50% pp</c:v>
          </c:tx>
          <c:spPr>
            <a:ln w="28575" cap="rnd">
              <a:solidFill>
                <a:schemeClr val="accent1"/>
              </a:solidFill>
              <a:round/>
            </a:ln>
            <a:effectLst/>
          </c:spPr>
          <c:marker>
            <c:symbol val="none"/>
          </c:marker>
          <c:cat>
            <c:numRef>
              <c:f>moy!$F$2:$F$10</c:f>
              <c:numCache>
                <c:formatCode>d\-mmm</c:formatCode>
                <c:ptCount val="9"/>
                <c:pt idx="0">
                  <c:v>43984</c:v>
                </c:pt>
                <c:pt idx="1">
                  <c:v>43992</c:v>
                </c:pt>
                <c:pt idx="2">
                  <c:v>44000</c:v>
                </c:pt>
                <c:pt idx="3">
                  <c:v>44006</c:v>
                </c:pt>
                <c:pt idx="4">
                  <c:v>44011</c:v>
                </c:pt>
                <c:pt idx="5">
                  <c:v>44019</c:v>
                </c:pt>
                <c:pt idx="6">
                  <c:v>44026</c:v>
                </c:pt>
                <c:pt idx="7">
                  <c:v>44033</c:v>
                </c:pt>
                <c:pt idx="8">
                  <c:v>44040</c:v>
                </c:pt>
              </c:numCache>
            </c:numRef>
          </c:cat>
          <c:val>
            <c:numRef>
              <c:f>moy!$K$2:$K$10</c:f>
              <c:numCache>
                <c:formatCode>0.00</c:formatCode>
                <c:ptCount val="9"/>
                <c:pt idx="0">
                  <c:v>1.25</c:v>
                </c:pt>
                <c:pt idx="1">
                  <c:v>2.75</c:v>
                </c:pt>
                <c:pt idx="2">
                  <c:v>18.75</c:v>
                </c:pt>
                <c:pt idx="3">
                  <c:v>4.5</c:v>
                </c:pt>
                <c:pt idx="4">
                  <c:v>9.25</c:v>
                </c:pt>
                <c:pt idx="5">
                  <c:v>6.25</c:v>
                </c:pt>
                <c:pt idx="6">
                  <c:v>61.5</c:v>
                </c:pt>
                <c:pt idx="7">
                  <c:v>47.75</c:v>
                </c:pt>
                <c:pt idx="8">
                  <c:v>69.75</c:v>
                </c:pt>
              </c:numCache>
            </c:numRef>
          </c:val>
          <c:smooth val="0"/>
          <c:extLst>
            <c:ext xmlns:c16="http://schemas.microsoft.com/office/drawing/2014/chart" uri="{C3380CC4-5D6E-409C-BE32-E72D297353CC}">
              <c16:uniqueId val="{00000004-E90C-417C-8752-30A4F540C74D}"/>
            </c:ext>
          </c:extLst>
        </c:ser>
        <c:ser>
          <c:idx val="6"/>
          <c:order val="5"/>
          <c:tx>
            <c:v>5% pp 3 thrips</c:v>
          </c:tx>
          <c:spPr>
            <a:ln w="28575" cap="rnd">
              <a:solidFill>
                <a:srgbClr val="00FFFF"/>
              </a:solidFill>
              <a:round/>
            </a:ln>
            <a:effectLst/>
          </c:spPr>
          <c:marker>
            <c:symbol val="none"/>
          </c:marker>
          <c:val>
            <c:numRef>
              <c:f>moy!$L$2:$L$10</c:f>
              <c:numCache>
                <c:formatCode>0.00</c:formatCode>
                <c:ptCount val="9"/>
                <c:pt idx="0">
                  <c:v>0.75</c:v>
                </c:pt>
                <c:pt idx="1">
                  <c:v>2.5</c:v>
                </c:pt>
                <c:pt idx="2">
                  <c:v>11.75</c:v>
                </c:pt>
                <c:pt idx="3">
                  <c:v>2.5</c:v>
                </c:pt>
                <c:pt idx="4">
                  <c:v>3</c:v>
                </c:pt>
                <c:pt idx="5">
                  <c:v>5.25</c:v>
                </c:pt>
                <c:pt idx="6">
                  <c:v>27</c:v>
                </c:pt>
                <c:pt idx="7">
                  <c:v>40.75</c:v>
                </c:pt>
                <c:pt idx="8">
                  <c:v>12</c:v>
                </c:pt>
              </c:numCache>
            </c:numRef>
          </c:val>
          <c:smooth val="0"/>
          <c:extLst>
            <c:ext xmlns:c16="http://schemas.microsoft.com/office/drawing/2014/chart" uri="{C3380CC4-5D6E-409C-BE32-E72D297353CC}">
              <c16:uniqueId val="{00000005-E90C-417C-8752-30A4F540C74D}"/>
            </c:ext>
          </c:extLst>
        </c:ser>
        <c:ser>
          <c:idx val="5"/>
          <c:order val="6"/>
          <c:tx>
            <c:v>1 thrips/feuille</c:v>
          </c:tx>
          <c:spPr>
            <a:ln w="28575">
              <a:solidFill>
                <a:srgbClr val="FFC000"/>
              </a:solidFill>
            </a:ln>
          </c:spPr>
          <c:marker>
            <c:symbol val="none"/>
          </c:marker>
          <c:val>
            <c:numRef>
              <c:f>moy!$M$2:$M$10</c:f>
              <c:numCache>
                <c:formatCode>0.00</c:formatCode>
                <c:ptCount val="9"/>
                <c:pt idx="0">
                  <c:v>0.75</c:v>
                </c:pt>
                <c:pt idx="1">
                  <c:v>3.75</c:v>
                </c:pt>
                <c:pt idx="2">
                  <c:v>16.5</c:v>
                </c:pt>
                <c:pt idx="3">
                  <c:v>4</c:v>
                </c:pt>
                <c:pt idx="4">
                  <c:v>8.25</c:v>
                </c:pt>
                <c:pt idx="5">
                  <c:v>2.5</c:v>
                </c:pt>
                <c:pt idx="6">
                  <c:v>49</c:v>
                </c:pt>
                <c:pt idx="7">
                  <c:v>83.5</c:v>
                </c:pt>
                <c:pt idx="8">
                  <c:v>61</c:v>
                </c:pt>
              </c:numCache>
            </c:numRef>
          </c:val>
          <c:smooth val="0"/>
          <c:extLst>
            <c:ext xmlns:c16="http://schemas.microsoft.com/office/drawing/2014/chart" uri="{C3380CC4-5D6E-409C-BE32-E72D297353CC}">
              <c16:uniqueId val="{00000006-E90C-417C-8752-30A4F540C74D}"/>
            </c:ext>
          </c:extLst>
        </c:ser>
        <c:dLbls>
          <c:showLegendKey val="0"/>
          <c:showVal val="0"/>
          <c:showCatName val="0"/>
          <c:showSerName val="0"/>
          <c:showPercent val="0"/>
          <c:showBubbleSize val="0"/>
        </c:dLbls>
        <c:smooth val="0"/>
        <c:axId val="169128704"/>
        <c:axId val="169130624"/>
      </c:lineChart>
      <c:dateAx>
        <c:axId val="169128704"/>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Date d'évaluation</a:t>
                </a:r>
              </a:p>
            </c:rich>
          </c:tx>
          <c:overlay val="0"/>
          <c:spPr>
            <a:noFill/>
            <a:ln>
              <a:noFill/>
            </a:ln>
            <a:effectLst/>
          </c:spPr>
        </c:title>
        <c:numFmt formatCode="d\-mmm" sourceLinked="1"/>
        <c:majorTickMark val="out"/>
        <c:minorTickMark val="cross"/>
        <c:tickLblPos val="nextTo"/>
        <c:spPr>
          <a:noFill/>
          <a:ln w="9525" cap="flat" cmpd="sng" algn="ctr">
            <a:solidFill>
              <a:schemeClr val="bg2"/>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9130624"/>
        <c:crosses val="autoZero"/>
        <c:auto val="1"/>
        <c:lblOffset val="100"/>
        <c:baseTimeUnit val="days"/>
      </c:dateAx>
      <c:valAx>
        <c:axId val="169130624"/>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Nb total de thrips</a:t>
                </a:r>
              </a:p>
            </c:rich>
          </c:tx>
          <c:overlay val="0"/>
          <c:spPr>
            <a:noFill/>
            <a:ln>
              <a:noFill/>
            </a:ln>
            <a:effectLst/>
          </c:spPr>
        </c:title>
        <c:numFmt formatCode="0.0" sourceLinked="0"/>
        <c:majorTickMark val="out"/>
        <c:minorTickMark val="cross"/>
        <c:tickLblPos val="nextTo"/>
        <c:spPr>
          <a:noFill/>
          <a:ln>
            <a:solidFill>
              <a:schemeClr val="bg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9128704"/>
        <c:crosses val="autoZero"/>
        <c:crossBetween val="between"/>
        <c:majorUnit val="20"/>
        <c:minorUnit val="4"/>
      </c:valAx>
      <c:spPr>
        <a:noFill/>
        <a:ln>
          <a:noFill/>
        </a:ln>
        <a:effectLst/>
      </c:spPr>
    </c:plotArea>
    <c:legend>
      <c:legendPos val="b"/>
      <c:layout>
        <c:manualLayout>
          <c:xMode val="edge"/>
          <c:yMode val="edge"/>
          <c:x val="0.17566556898274008"/>
          <c:y val="7.904822916049023E-2"/>
          <c:w val="0.40327049024234746"/>
          <c:h val="0.4673017435320585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zero"/>
    <c:showDLblsOverMax val="0"/>
  </c:chart>
  <c:spPr>
    <a:solidFill>
      <a:schemeClr val="bg1"/>
    </a:solidFill>
    <a:ln w="9525" cap="flat" cmpd="sng" algn="ctr">
      <a:noFill/>
      <a:round/>
    </a:ln>
    <a:effectLst/>
  </c:spPr>
  <c:txPr>
    <a:bodyPr/>
    <a:lstStyle/>
    <a:p>
      <a:pPr>
        <a:defRPr/>
      </a:pPr>
      <a:endParaRPr lang="fr-F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66223629589163"/>
          <c:y val="4.8645652116381846E-2"/>
          <c:w val="0.85777561147949122"/>
          <c:h val="0.8034339582169715"/>
        </c:manualLayout>
      </c:layout>
      <c:lineChart>
        <c:grouping val="standard"/>
        <c:varyColors val="0"/>
        <c:ser>
          <c:idx val="0"/>
          <c:order val="0"/>
          <c:tx>
            <c:v>Témoin non traité</c:v>
          </c:tx>
          <c:spPr>
            <a:ln w="28575" cap="rnd">
              <a:solidFill>
                <a:schemeClr val="tx1"/>
              </a:solidFill>
              <a:round/>
            </a:ln>
            <a:effectLst/>
          </c:spPr>
          <c:marker>
            <c:symbol val="none"/>
          </c:marker>
          <c:cat>
            <c:numRef>
              <c:f>moy!$F$2:$F$11</c:f>
              <c:numCache>
                <c:formatCode>d\-mmm</c:formatCode>
                <c:ptCount val="10"/>
                <c:pt idx="0">
                  <c:v>43991</c:v>
                </c:pt>
                <c:pt idx="1">
                  <c:v>44000</c:v>
                </c:pt>
                <c:pt idx="2">
                  <c:v>44006</c:v>
                </c:pt>
                <c:pt idx="3">
                  <c:v>44011</c:v>
                </c:pt>
                <c:pt idx="4">
                  <c:v>44020</c:v>
                </c:pt>
                <c:pt idx="5">
                  <c:v>44026</c:v>
                </c:pt>
                <c:pt idx="6">
                  <c:v>44033</c:v>
                </c:pt>
                <c:pt idx="7">
                  <c:v>44040</c:v>
                </c:pt>
                <c:pt idx="8">
                  <c:v>44046</c:v>
                </c:pt>
                <c:pt idx="9">
                  <c:v>44053</c:v>
                </c:pt>
              </c:numCache>
            </c:numRef>
          </c:cat>
          <c:val>
            <c:numRef>
              <c:f>moy!$G$2:$G$11</c:f>
              <c:numCache>
                <c:formatCode>0.00</c:formatCode>
                <c:ptCount val="10"/>
                <c:pt idx="0">
                  <c:v>1</c:v>
                </c:pt>
                <c:pt idx="1">
                  <c:v>12.5</c:v>
                </c:pt>
                <c:pt idx="2">
                  <c:v>5</c:v>
                </c:pt>
                <c:pt idx="3">
                  <c:v>6</c:v>
                </c:pt>
                <c:pt idx="4">
                  <c:v>49.5</c:v>
                </c:pt>
                <c:pt idx="5">
                  <c:v>104.75</c:v>
                </c:pt>
                <c:pt idx="6">
                  <c:v>113.25</c:v>
                </c:pt>
                <c:pt idx="7">
                  <c:v>177.75</c:v>
                </c:pt>
                <c:pt idx="8">
                  <c:v>32</c:v>
                </c:pt>
                <c:pt idx="9">
                  <c:v>161</c:v>
                </c:pt>
              </c:numCache>
            </c:numRef>
          </c:val>
          <c:smooth val="0"/>
          <c:extLst>
            <c:ext xmlns:c16="http://schemas.microsoft.com/office/drawing/2014/chart" uri="{C3380CC4-5D6E-409C-BE32-E72D297353CC}">
              <c16:uniqueId val="{00000000-9651-4399-BB00-1C3AD0E71288}"/>
            </c:ext>
          </c:extLst>
        </c:ser>
        <c:ser>
          <c:idx val="1"/>
          <c:order val="1"/>
          <c:tx>
            <c:v>5% pp</c:v>
          </c:tx>
          <c:spPr>
            <a:ln w="28575" cap="rnd">
              <a:solidFill>
                <a:srgbClr val="CC3300"/>
              </a:solidFill>
              <a:round/>
            </a:ln>
            <a:effectLst/>
          </c:spPr>
          <c:marker>
            <c:symbol val="none"/>
          </c:marker>
          <c:cat>
            <c:numRef>
              <c:f>moy!$F$2:$F$11</c:f>
              <c:numCache>
                <c:formatCode>d\-mmm</c:formatCode>
                <c:ptCount val="10"/>
                <c:pt idx="0">
                  <c:v>43991</c:v>
                </c:pt>
                <c:pt idx="1">
                  <c:v>44000</c:v>
                </c:pt>
                <c:pt idx="2">
                  <c:v>44006</c:v>
                </c:pt>
                <c:pt idx="3">
                  <c:v>44011</c:v>
                </c:pt>
                <c:pt idx="4">
                  <c:v>44020</c:v>
                </c:pt>
                <c:pt idx="5">
                  <c:v>44026</c:v>
                </c:pt>
                <c:pt idx="6">
                  <c:v>44033</c:v>
                </c:pt>
                <c:pt idx="7">
                  <c:v>44040</c:v>
                </c:pt>
                <c:pt idx="8">
                  <c:v>44046</c:v>
                </c:pt>
                <c:pt idx="9">
                  <c:v>44053</c:v>
                </c:pt>
              </c:numCache>
            </c:numRef>
          </c:cat>
          <c:val>
            <c:numRef>
              <c:f>moy!$H$2:$H$11</c:f>
              <c:numCache>
                <c:formatCode>0.00</c:formatCode>
                <c:ptCount val="10"/>
                <c:pt idx="0">
                  <c:v>0</c:v>
                </c:pt>
                <c:pt idx="1">
                  <c:v>3</c:v>
                </c:pt>
                <c:pt idx="2">
                  <c:v>8.25</c:v>
                </c:pt>
                <c:pt idx="3">
                  <c:v>2</c:v>
                </c:pt>
                <c:pt idx="4">
                  <c:v>6.75</c:v>
                </c:pt>
                <c:pt idx="5">
                  <c:v>8.5</c:v>
                </c:pt>
                <c:pt idx="6">
                  <c:v>4.75</c:v>
                </c:pt>
                <c:pt idx="7">
                  <c:v>2.5</c:v>
                </c:pt>
                <c:pt idx="8">
                  <c:v>0.75</c:v>
                </c:pt>
                <c:pt idx="9">
                  <c:v>3.5</c:v>
                </c:pt>
              </c:numCache>
            </c:numRef>
          </c:val>
          <c:smooth val="0"/>
          <c:extLst>
            <c:ext xmlns:c16="http://schemas.microsoft.com/office/drawing/2014/chart" uri="{C3380CC4-5D6E-409C-BE32-E72D297353CC}">
              <c16:uniqueId val="{00000001-9651-4399-BB00-1C3AD0E71288}"/>
            </c:ext>
          </c:extLst>
        </c:ser>
        <c:ser>
          <c:idx val="2"/>
          <c:order val="2"/>
          <c:tx>
            <c:v>15% pp</c:v>
          </c:tx>
          <c:spPr>
            <a:ln w="28575" cap="rnd">
              <a:solidFill>
                <a:schemeClr val="accent6"/>
              </a:solidFill>
              <a:round/>
            </a:ln>
            <a:effectLst/>
          </c:spPr>
          <c:marker>
            <c:symbol val="none"/>
          </c:marker>
          <c:cat>
            <c:numRef>
              <c:f>moy!$F$2:$F$11</c:f>
              <c:numCache>
                <c:formatCode>d\-mmm</c:formatCode>
                <c:ptCount val="10"/>
                <c:pt idx="0">
                  <c:v>43991</c:v>
                </c:pt>
                <c:pt idx="1">
                  <c:v>44000</c:v>
                </c:pt>
                <c:pt idx="2">
                  <c:v>44006</c:v>
                </c:pt>
                <c:pt idx="3">
                  <c:v>44011</c:v>
                </c:pt>
                <c:pt idx="4">
                  <c:v>44020</c:v>
                </c:pt>
                <c:pt idx="5">
                  <c:v>44026</c:v>
                </c:pt>
                <c:pt idx="6">
                  <c:v>44033</c:v>
                </c:pt>
                <c:pt idx="7">
                  <c:v>44040</c:v>
                </c:pt>
                <c:pt idx="8">
                  <c:v>44046</c:v>
                </c:pt>
                <c:pt idx="9">
                  <c:v>44053</c:v>
                </c:pt>
              </c:numCache>
            </c:numRef>
          </c:cat>
          <c:val>
            <c:numRef>
              <c:f>moy!$I$2:$I$11</c:f>
              <c:numCache>
                <c:formatCode>0.00</c:formatCode>
                <c:ptCount val="10"/>
                <c:pt idx="0">
                  <c:v>0.5</c:v>
                </c:pt>
                <c:pt idx="1">
                  <c:v>11.75</c:v>
                </c:pt>
                <c:pt idx="2">
                  <c:v>4.75</c:v>
                </c:pt>
                <c:pt idx="3">
                  <c:v>2.75</c:v>
                </c:pt>
                <c:pt idx="4">
                  <c:v>25.5</c:v>
                </c:pt>
                <c:pt idx="5">
                  <c:v>39.25</c:v>
                </c:pt>
                <c:pt idx="6">
                  <c:v>28</c:v>
                </c:pt>
                <c:pt idx="7">
                  <c:v>4.5</c:v>
                </c:pt>
                <c:pt idx="8">
                  <c:v>2.25</c:v>
                </c:pt>
                <c:pt idx="9">
                  <c:v>18</c:v>
                </c:pt>
              </c:numCache>
            </c:numRef>
          </c:val>
          <c:smooth val="0"/>
          <c:extLst>
            <c:ext xmlns:c16="http://schemas.microsoft.com/office/drawing/2014/chart" uri="{C3380CC4-5D6E-409C-BE32-E72D297353CC}">
              <c16:uniqueId val="{00000002-9651-4399-BB00-1C3AD0E71288}"/>
            </c:ext>
          </c:extLst>
        </c:ser>
        <c:ser>
          <c:idx val="3"/>
          <c:order val="3"/>
          <c:tx>
            <c:v>25% pp</c:v>
          </c:tx>
          <c:spPr>
            <a:ln w="28575" cap="rnd">
              <a:solidFill>
                <a:srgbClr val="7030A0"/>
              </a:solidFill>
              <a:round/>
            </a:ln>
            <a:effectLst/>
          </c:spPr>
          <c:marker>
            <c:symbol val="none"/>
          </c:marker>
          <c:cat>
            <c:numRef>
              <c:f>moy!$F$2:$F$11</c:f>
              <c:numCache>
                <c:formatCode>d\-mmm</c:formatCode>
                <c:ptCount val="10"/>
                <c:pt idx="0">
                  <c:v>43991</c:v>
                </c:pt>
                <c:pt idx="1">
                  <c:v>44000</c:v>
                </c:pt>
                <c:pt idx="2">
                  <c:v>44006</c:v>
                </c:pt>
                <c:pt idx="3">
                  <c:v>44011</c:v>
                </c:pt>
                <c:pt idx="4">
                  <c:v>44020</c:v>
                </c:pt>
                <c:pt idx="5">
                  <c:v>44026</c:v>
                </c:pt>
                <c:pt idx="6">
                  <c:v>44033</c:v>
                </c:pt>
                <c:pt idx="7">
                  <c:v>44040</c:v>
                </c:pt>
                <c:pt idx="8">
                  <c:v>44046</c:v>
                </c:pt>
                <c:pt idx="9">
                  <c:v>44053</c:v>
                </c:pt>
              </c:numCache>
            </c:numRef>
          </c:cat>
          <c:val>
            <c:numRef>
              <c:f>moy!$J$2:$J$11</c:f>
              <c:numCache>
                <c:formatCode>0.00</c:formatCode>
                <c:ptCount val="10"/>
                <c:pt idx="0">
                  <c:v>0</c:v>
                </c:pt>
                <c:pt idx="1">
                  <c:v>1.5</c:v>
                </c:pt>
                <c:pt idx="2">
                  <c:v>6.5</c:v>
                </c:pt>
                <c:pt idx="3">
                  <c:v>11.25</c:v>
                </c:pt>
                <c:pt idx="4">
                  <c:v>86.25</c:v>
                </c:pt>
                <c:pt idx="5">
                  <c:v>167.5</c:v>
                </c:pt>
                <c:pt idx="6">
                  <c:v>72.25</c:v>
                </c:pt>
                <c:pt idx="7">
                  <c:v>21.75</c:v>
                </c:pt>
                <c:pt idx="8">
                  <c:v>2.75</c:v>
                </c:pt>
                <c:pt idx="9">
                  <c:v>23.75</c:v>
                </c:pt>
              </c:numCache>
            </c:numRef>
          </c:val>
          <c:smooth val="0"/>
          <c:extLst>
            <c:ext xmlns:c16="http://schemas.microsoft.com/office/drawing/2014/chart" uri="{C3380CC4-5D6E-409C-BE32-E72D297353CC}">
              <c16:uniqueId val="{00000003-9651-4399-BB00-1C3AD0E71288}"/>
            </c:ext>
          </c:extLst>
        </c:ser>
        <c:ser>
          <c:idx val="4"/>
          <c:order val="4"/>
          <c:tx>
            <c:v>50% pp</c:v>
          </c:tx>
          <c:spPr>
            <a:ln w="28575" cap="rnd">
              <a:solidFill>
                <a:schemeClr val="accent5"/>
              </a:solidFill>
              <a:round/>
            </a:ln>
            <a:effectLst/>
          </c:spPr>
          <c:marker>
            <c:symbol val="none"/>
          </c:marker>
          <c:cat>
            <c:numRef>
              <c:f>moy!$F$2:$F$11</c:f>
              <c:numCache>
                <c:formatCode>d\-mmm</c:formatCode>
                <c:ptCount val="10"/>
                <c:pt idx="0">
                  <c:v>43991</c:v>
                </c:pt>
                <c:pt idx="1">
                  <c:v>44000</c:v>
                </c:pt>
                <c:pt idx="2">
                  <c:v>44006</c:v>
                </c:pt>
                <c:pt idx="3">
                  <c:v>44011</c:v>
                </c:pt>
                <c:pt idx="4">
                  <c:v>44020</c:v>
                </c:pt>
                <c:pt idx="5">
                  <c:v>44026</c:v>
                </c:pt>
                <c:pt idx="6">
                  <c:v>44033</c:v>
                </c:pt>
                <c:pt idx="7">
                  <c:v>44040</c:v>
                </c:pt>
                <c:pt idx="8">
                  <c:v>44046</c:v>
                </c:pt>
                <c:pt idx="9">
                  <c:v>44053</c:v>
                </c:pt>
              </c:numCache>
            </c:numRef>
          </c:cat>
          <c:val>
            <c:numRef>
              <c:f>moy!$K$2:$K$11</c:f>
              <c:numCache>
                <c:formatCode>0.00</c:formatCode>
                <c:ptCount val="10"/>
                <c:pt idx="0">
                  <c:v>0.5</c:v>
                </c:pt>
                <c:pt idx="1">
                  <c:v>3.25</c:v>
                </c:pt>
                <c:pt idx="2">
                  <c:v>6</c:v>
                </c:pt>
                <c:pt idx="3">
                  <c:v>1</c:v>
                </c:pt>
                <c:pt idx="4">
                  <c:v>110.5</c:v>
                </c:pt>
                <c:pt idx="5">
                  <c:v>140.5</c:v>
                </c:pt>
                <c:pt idx="6">
                  <c:v>108.25</c:v>
                </c:pt>
                <c:pt idx="7">
                  <c:v>44.75</c:v>
                </c:pt>
                <c:pt idx="8">
                  <c:v>8</c:v>
                </c:pt>
                <c:pt idx="9">
                  <c:v>38.75</c:v>
                </c:pt>
              </c:numCache>
            </c:numRef>
          </c:val>
          <c:smooth val="0"/>
          <c:extLst>
            <c:ext xmlns:c16="http://schemas.microsoft.com/office/drawing/2014/chart" uri="{C3380CC4-5D6E-409C-BE32-E72D297353CC}">
              <c16:uniqueId val="{00000004-9651-4399-BB00-1C3AD0E71288}"/>
            </c:ext>
          </c:extLst>
        </c:ser>
        <c:ser>
          <c:idx val="5"/>
          <c:order val="5"/>
          <c:tx>
            <c:v>5% pp 3 thrips</c:v>
          </c:tx>
          <c:spPr>
            <a:ln w="28575" cap="rnd">
              <a:solidFill>
                <a:srgbClr val="00FFFF"/>
              </a:solidFill>
              <a:round/>
            </a:ln>
            <a:effectLst/>
          </c:spPr>
          <c:marker>
            <c:symbol val="none"/>
          </c:marker>
          <c:cat>
            <c:numRef>
              <c:f>moy!$F$2:$F$11</c:f>
              <c:numCache>
                <c:formatCode>d\-mmm</c:formatCode>
                <c:ptCount val="10"/>
                <c:pt idx="0">
                  <c:v>43991</c:v>
                </c:pt>
                <c:pt idx="1">
                  <c:v>44000</c:v>
                </c:pt>
                <c:pt idx="2">
                  <c:v>44006</c:v>
                </c:pt>
                <c:pt idx="3">
                  <c:v>44011</c:v>
                </c:pt>
                <c:pt idx="4">
                  <c:v>44020</c:v>
                </c:pt>
                <c:pt idx="5">
                  <c:v>44026</c:v>
                </c:pt>
                <c:pt idx="6">
                  <c:v>44033</c:v>
                </c:pt>
                <c:pt idx="7">
                  <c:v>44040</c:v>
                </c:pt>
                <c:pt idx="8">
                  <c:v>44046</c:v>
                </c:pt>
                <c:pt idx="9">
                  <c:v>44053</c:v>
                </c:pt>
              </c:numCache>
            </c:numRef>
          </c:cat>
          <c:val>
            <c:numRef>
              <c:f>moy!$L$2:$L$11</c:f>
              <c:numCache>
                <c:formatCode>0.00</c:formatCode>
                <c:ptCount val="10"/>
                <c:pt idx="0">
                  <c:v>0</c:v>
                </c:pt>
                <c:pt idx="1">
                  <c:v>7.25</c:v>
                </c:pt>
                <c:pt idx="2">
                  <c:v>7.75</c:v>
                </c:pt>
                <c:pt idx="3">
                  <c:v>1</c:v>
                </c:pt>
                <c:pt idx="4">
                  <c:v>5.75</c:v>
                </c:pt>
                <c:pt idx="5">
                  <c:v>36.5</c:v>
                </c:pt>
                <c:pt idx="6">
                  <c:v>54.5</c:v>
                </c:pt>
                <c:pt idx="7">
                  <c:v>11.5</c:v>
                </c:pt>
                <c:pt idx="8">
                  <c:v>5.25</c:v>
                </c:pt>
                <c:pt idx="9">
                  <c:v>6</c:v>
                </c:pt>
              </c:numCache>
            </c:numRef>
          </c:val>
          <c:smooth val="0"/>
          <c:extLst>
            <c:ext xmlns:c16="http://schemas.microsoft.com/office/drawing/2014/chart" uri="{C3380CC4-5D6E-409C-BE32-E72D297353CC}">
              <c16:uniqueId val="{00000005-9651-4399-BB00-1C3AD0E71288}"/>
            </c:ext>
          </c:extLst>
        </c:ser>
        <c:ser>
          <c:idx val="6"/>
          <c:order val="6"/>
          <c:tx>
            <c:v>1 thrips/feuille</c:v>
          </c:tx>
          <c:spPr>
            <a:ln w="28575">
              <a:solidFill>
                <a:srgbClr val="FFC000"/>
              </a:solidFill>
            </a:ln>
          </c:spPr>
          <c:marker>
            <c:symbol val="none"/>
          </c:marker>
          <c:cat>
            <c:numRef>
              <c:f>moy!$F$2:$F$11</c:f>
              <c:numCache>
                <c:formatCode>d\-mmm</c:formatCode>
                <c:ptCount val="10"/>
                <c:pt idx="0">
                  <c:v>43991</c:v>
                </c:pt>
                <c:pt idx="1">
                  <c:v>44000</c:v>
                </c:pt>
                <c:pt idx="2">
                  <c:v>44006</c:v>
                </c:pt>
                <c:pt idx="3">
                  <c:v>44011</c:v>
                </c:pt>
                <c:pt idx="4">
                  <c:v>44020</c:v>
                </c:pt>
                <c:pt idx="5">
                  <c:v>44026</c:v>
                </c:pt>
                <c:pt idx="6">
                  <c:v>44033</c:v>
                </c:pt>
                <c:pt idx="7">
                  <c:v>44040</c:v>
                </c:pt>
                <c:pt idx="8">
                  <c:v>44046</c:v>
                </c:pt>
                <c:pt idx="9">
                  <c:v>44053</c:v>
                </c:pt>
              </c:numCache>
            </c:numRef>
          </c:cat>
          <c:val>
            <c:numRef>
              <c:f>moy!$M$2:$M$11</c:f>
              <c:numCache>
                <c:formatCode>0.00</c:formatCode>
                <c:ptCount val="10"/>
                <c:pt idx="0">
                  <c:v>1.5</c:v>
                </c:pt>
                <c:pt idx="1">
                  <c:v>2.75</c:v>
                </c:pt>
                <c:pt idx="2">
                  <c:v>16.75</c:v>
                </c:pt>
                <c:pt idx="3">
                  <c:v>14</c:v>
                </c:pt>
                <c:pt idx="4">
                  <c:v>151.5</c:v>
                </c:pt>
                <c:pt idx="5">
                  <c:v>198.75</c:v>
                </c:pt>
                <c:pt idx="6">
                  <c:v>187.75</c:v>
                </c:pt>
                <c:pt idx="7">
                  <c:v>83.75</c:v>
                </c:pt>
                <c:pt idx="8">
                  <c:v>44.25</c:v>
                </c:pt>
                <c:pt idx="9">
                  <c:v>62.75</c:v>
                </c:pt>
              </c:numCache>
            </c:numRef>
          </c:val>
          <c:smooth val="0"/>
          <c:extLst>
            <c:ext xmlns:c16="http://schemas.microsoft.com/office/drawing/2014/chart" uri="{C3380CC4-5D6E-409C-BE32-E72D297353CC}">
              <c16:uniqueId val="{00000006-9651-4399-BB00-1C3AD0E71288}"/>
            </c:ext>
          </c:extLst>
        </c:ser>
        <c:dLbls>
          <c:showLegendKey val="0"/>
          <c:showVal val="0"/>
          <c:showCatName val="0"/>
          <c:showSerName val="0"/>
          <c:showPercent val="0"/>
          <c:showBubbleSize val="0"/>
        </c:dLbls>
        <c:smooth val="0"/>
        <c:axId val="169128704"/>
        <c:axId val="169130624"/>
      </c:lineChart>
      <c:dateAx>
        <c:axId val="169128704"/>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Date d'évaluation</a:t>
                </a:r>
              </a:p>
            </c:rich>
          </c:tx>
          <c:overlay val="0"/>
          <c:spPr>
            <a:noFill/>
            <a:ln>
              <a:noFill/>
            </a:ln>
            <a:effectLst/>
          </c:spPr>
        </c:title>
        <c:numFmt formatCode="d\-mmm" sourceLinked="1"/>
        <c:majorTickMark val="out"/>
        <c:minorTickMark val="cross"/>
        <c:tickLblPos val="nextTo"/>
        <c:spPr>
          <a:noFill/>
          <a:ln w="9525" cap="flat" cmpd="sng" algn="ctr">
            <a:solidFill>
              <a:schemeClr val="bg2"/>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9130624"/>
        <c:crosses val="autoZero"/>
        <c:auto val="1"/>
        <c:lblOffset val="100"/>
        <c:baseTimeUnit val="days"/>
      </c:dateAx>
      <c:valAx>
        <c:axId val="169130624"/>
        <c:scaling>
          <c:orientation val="minMax"/>
          <c:max val="200"/>
        </c:scaling>
        <c:delete val="0"/>
        <c:axPos val="l"/>
        <c:majorGridlines>
          <c:spPr>
            <a:ln w="9525" cap="flat" cmpd="sng" algn="ctr">
              <a:solidFill>
                <a:schemeClr val="tx1">
                  <a:lumMod val="15000"/>
                  <a:lumOff val="85000"/>
                </a:schemeClr>
              </a:solidFill>
              <a:round/>
            </a:ln>
            <a:effectLst/>
          </c:spPr>
        </c:majorGridlines>
        <c:numFmt formatCode="0.0" sourceLinked="0"/>
        <c:majorTickMark val="out"/>
        <c:minorTickMark val="cross"/>
        <c:tickLblPos val="nextTo"/>
        <c:spPr>
          <a:noFill/>
          <a:ln>
            <a:solidFill>
              <a:schemeClr val="bg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9128704"/>
        <c:crosses val="autoZero"/>
        <c:crossBetween val="between"/>
        <c:majorUnit val="20"/>
        <c:minorUnit val="4"/>
      </c:valAx>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fr-F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080332171593304"/>
          <c:y val="7.407407407407407E-2"/>
          <c:w val="0.76546241555871086"/>
          <c:h val="0.72118985126859148"/>
        </c:manualLayout>
      </c:layout>
      <c:scatterChart>
        <c:scatterStyle val="lineMarker"/>
        <c:varyColors val="0"/>
        <c:ser>
          <c:idx val="0"/>
          <c:order val="0"/>
          <c:spPr>
            <a:ln w="25400" cap="rnd">
              <a:noFill/>
              <a:round/>
            </a:ln>
            <a:effectLst/>
          </c:spPr>
          <c:marker>
            <c:symbol val="circle"/>
            <c:size val="3"/>
            <c:spPr>
              <a:solidFill>
                <a:schemeClr val="tx1"/>
              </a:solidFill>
              <a:ln w="6350">
                <a:solidFill>
                  <a:schemeClr val="tx2">
                    <a:lumMod val="50000"/>
                  </a:schemeClr>
                </a:solidFill>
              </a:ln>
              <a:effectLst/>
            </c:spPr>
          </c:marker>
          <c:trendline>
            <c:spPr>
              <a:ln w="19050" cap="rnd">
                <a:solidFill>
                  <a:schemeClr val="accent1"/>
                </a:solidFill>
                <a:prstDash val="sysDot"/>
              </a:ln>
              <a:effectLst/>
            </c:spPr>
            <c:trendlineType val="log"/>
            <c:dispRSqr val="1"/>
            <c:dispEq val="0"/>
            <c:trendlineLbl>
              <c:layout>
                <c:manualLayout>
                  <c:x val="-0.56657563994236337"/>
                  <c:y val="-0.2889624907997611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trendlineLbl>
          </c:trendline>
          <c:trendline>
            <c:spPr>
              <a:ln w="19050" cap="rnd">
                <a:solidFill>
                  <a:schemeClr val="accent1"/>
                </a:solidFill>
                <a:prstDash val="sysDot"/>
              </a:ln>
              <a:effectLst/>
            </c:spPr>
            <c:trendlineType val="log"/>
            <c:dispRSqr val="0"/>
            <c:dispEq val="0"/>
          </c:trendline>
          <c:xVal>
            <c:numRef>
              <c:f>Feuil1!$F$2:$F$1757</c:f>
              <c:numCache>
                <c:formatCode>0.00</c:formatCode>
                <c:ptCount val="175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6.6666666666666666E-2</c:v>
                </c:pt>
                <c:pt idx="15">
                  <c:v>0</c:v>
                </c:pt>
                <c:pt idx="16">
                  <c:v>0</c:v>
                </c:pt>
                <c:pt idx="17">
                  <c:v>0</c:v>
                </c:pt>
                <c:pt idx="18">
                  <c:v>0</c:v>
                </c:pt>
                <c:pt idx="19">
                  <c:v>0</c:v>
                </c:pt>
                <c:pt idx="20">
                  <c:v>0</c:v>
                </c:pt>
                <c:pt idx="21">
                  <c:v>0</c:v>
                </c:pt>
                <c:pt idx="22">
                  <c:v>0</c:v>
                </c:pt>
                <c:pt idx="23">
                  <c:v>0</c:v>
                </c:pt>
                <c:pt idx="24">
                  <c:v>0</c:v>
                </c:pt>
                <c:pt idx="25">
                  <c:v>0</c:v>
                </c:pt>
                <c:pt idx="26">
                  <c:v>0.05</c:v>
                </c:pt>
                <c:pt idx="27">
                  <c:v>0.2</c:v>
                </c:pt>
                <c:pt idx="28">
                  <c:v>0</c:v>
                </c:pt>
                <c:pt idx="29">
                  <c:v>0.25</c:v>
                </c:pt>
                <c:pt idx="30">
                  <c:v>0.05</c:v>
                </c:pt>
                <c:pt idx="31">
                  <c:v>0.15</c:v>
                </c:pt>
                <c:pt idx="32">
                  <c:v>0.15</c:v>
                </c:pt>
                <c:pt idx="33">
                  <c:v>0.1</c:v>
                </c:pt>
                <c:pt idx="34">
                  <c:v>0.05</c:v>
                </c:pt>
                <c:pt idx="35">
                  <c:v>0.1</c:v>
                </c:pt>
                <c:pt idx="36">
                  <c:v>0</c:v>
                </c:pt>
                <c:pt idx="37">
                  <c:v>0</c:v>
                </c:pt>
                <c:pt idx="38">
                  <c:v>0.2</c:v>
                </c:pt>
                <c:pt idx="39">
                  <c:v>0.15</c:v>
                </c:pt>
                <c:pt idx="40">
                  <c:v>0.2</c:v>
                </c:pt>
                <c:pt idx="41">
                  <c:v>0.3</c:v>
                </c:pt>
                <c:pt idx="42">
                  <c:v>0.2</c:v>
                </c:pt>
                <c:pt idx="43">
                  <c:v>0.35</c:v>
                </c:pt>
                <c:pt idx="44">
                  <c:v>0</c:v>
                </c:pt>
                <c:pt idx="45">
                  <c:v>0.1</c:v>
                </c:pt>
                <c:pt idx="46">
                  <c:v>0.1</c:v>
                </c:pt>
                <c:pt idx="47">
                  <c:v>0.15</c:v>
                </c:pt>
                <c:pt idx="48">
                  <c:v>0</c:v>
                </c:pt>
                <c:pt idx="49">
                  <c:v>0</c:v>
                </c:pt>
                <c:pt idx="50">
                  <c:v>0.05</c:v>
                </c:pt>
                <c:pt idx="51">
                  <c:v>0</c:v>
                </c:pt>
                <c:pt idx="52">
                  <c:v>0</c:v>
                </c:pt>
                <c:pt idx="53">
                  <c:v>0</c:v>
                </c:pt>
                <c:pt idx="54">
                  <c:v>0</c:v>
                </c:pt>
                <c:pt idx="55">
                  <c:v>0</c:v>
                </c:pt>
                <c:pt idx="56">
                  <c:v>0</c:v>
                </c:pt>
                <c:pt idx="57">
                  <c:v>0.05</c:v>
                </c:pt>
                <c:pt idx="58">
                  <c:v>0</c:v>
                </c:pt>
                <c:pt idx="59">
                  <c:v>0</c:v>
                </c:pt>
                <c:pt idx="60">
                  <c:v>0</c:v>
                </c:pt>
                <c:pt idx="61">
                  <c:v>0</c:v>
                </c:pt>
                <c:pt idx="62">
                  <c:v>0</c:v>
                </c:pt>
                <c:pt idx="63">
                  <c:v>0.05</c:v>
                </c:pt>
                <c:pt idx="64">
                  <c:v>0</c:v>
                </c:pt>
                <c:pt idx="65">
                  <c:v>0</c:v>
                </c:pt>
                <c:pt idx="66">
                  <c:v>0</c:v>
                </c:pt>
                <c:pt idx="67">
                  <c:v>0.05</c:v>
                </c:pt>
                <c:pt idx="68">
                  <c:v>0</c:v>
                </c:pt>
                <c:pt idx="69">
                  <c:v>0.05</c:v>
                </c:pt>
                <c:pt idx="70">
                  <c:v>0</c:v>
                </c:pt>
                <c:pt idx="71">
                  <c:v>0</c:v>
                </c:pt>
                <c:pt idx="72">
                  <c:v>0.15</c:v>
                </c:pt>
                <c:pt idx="73">
                  <c:v>0.05</c:v>
                </c:pt>
                <c:pt idx="74">
                  <c:v>0.1</c:v>
                </c:pt>
                <c:pt idx="75">
                  <c:v>0.15</c:v>
                </c:pt>
                <c:pt idx="76">
                  <c:v>0.2</c:v>
                </c:pt>
                <c:pt idx="77">
                  <c:v>0.05</c:v>
                </c:pt>
                <c:pt idx="78">
                  <c:v>0</c:v>
                </c:pt>
                <c:pt idx="79">
                  <c:v>0.05</c:v>
                </c:pt>
                <c:pt idx="80">
                  <c:v>0</c:v>
                </c:pt>
                <c:pt idx="81">
                  <c:v>0</c:v>
                </c:pt>
                <c:pt idx="82">
                  <c:v>0</c:v>
                </c:pt>
                <c:pt idx="83">
                  <c:v>0</c:v>
                </c:pt>
                <c:pt idx="84">
                  <c:v>0.2</c:v>
                </c:pt>
                <c:pt idx="85">
                  <c:v>0.2</c:v>
                </c:pt>
                <c:pt idx="86">
                  <c:v>0.1</c:v>
                </c:pt>
                <c:pt idx="87">
                  <c:v>0.05</c:v>
                </c:pt>
                <c:pt idx="88">
                  <c:v>0.2</c:v>
                </c:pt>
                <c:pt idx="89">
                  <c:v>0.05</c:v>
                </c:pt>
                <c:pt idx="90">
                  <c:v>0.1</c:v>
                </c:pt>
                <c:pt idx="91">
                  <c:v>0.05</c:v>
                </c:pt>
                <c:pt idx="92">
                  <c:v>0</c:v>
                </c:pt>
                <c:pt idx="93">
                  <c:v>0</c:v>
                </c:pt>
                <c:pt idx="94">
                  <c:v>0.1</c:v>
                </c:pt>
                <c:pt idx="95">
                  <c:v>0</c:v>
                </c:pt>
                <c:pt idx="96">
                  <c:v>0.15</c:v>
                </c:pt>
                <c:pt idx="97">
                  <c:v>0.15</c:v>
                </c:pt>
                <c:pt idx="98">
                  <c:v>0</c:v>
                </c:pt>
                <c:pt idx="99">
                  <c:v>0.1</c:v>
                </c:pt>
                <c:pt idx="100">
                  <c:v>0.05</c:v>
                </c:pt>
                <c:pt idx="101">
                  <c:v>0.05</c:v>
                </c:pt>
                <c:pt idx="102">
                  <c:v>0.25</c:v>
                </c:pt>
                <c:pt idx="103">
                  <c:v>0.1</c:v>
                </c:pt>
                <c:pt idx="104">
                  <c:v>0.1</c:v>
                </c:pt>
                <c:pt idx="105">
                  <c:v>0.05</c:v>
                </c:pt>
                <c:pt idx="106">
                  <c:v>0.1</c:v>
                </c:pt>
                <c:pt idx="107">
                  <c:v>0.1</c:v>
                </c:pt>
                <c:pt idx="108">
                  <c:v>0.05</c:v>
                </c:pt>
                <c:pt idx="109">
                  <c:v>0.05</c:v>
                </c:pt>
                <c:pt idx="110">
                  <c:v>0.05</c:v>
                </c:pt>
                <c:pt idx="111">
                  <c:v>0.1</c:v>
                </c:pt>
                <c:pt idx="112">
                  <c:v>0.05</c:v>
                </c:pt>
                <c:pt idx="113">
                  <c:v>0.2</c:v>
                </c:pt>
                <c:pt idx="114">
                  <c:v>0.15</c:v>
                </c:pt>
                <c:pt idx="115">
                  <c:v>0.1</c:v>
                </c:pt>
                <c:pt idx="116">
                  <c:v>0.15</c:v>
                </c:pt>
                <c:pt idx="117">
                  <c:v>0.05</c:v>
                </c:pt>
                <c:pt idx="118">
                  <c:v>0.05</c:v>
                </c:pt>
                <c:pt idx="119">
                  <c:v>0.2</c:v>
                </c:pt>
                <c:pt idx="120">
                  <c:v>0.2</c:v>
                </c:pt>
                <c:pt idx="121">
                  <c:v>0.2</c:v>
                </c:pt>
                <c:pt idx="122">
                  <c:v>0.1</c:v>
                </c:pt>
                <c:pt idx="123">
                  <c:v>0.1</c:v>
                </c:pt>
                <c:pt idx="124">
                  <c:v>0.2</c:v>
                </c:pt>
                <c:pt idx="125">
                  <c:v>0.1</c:v>
                </c:pt>
                <c:pt idx="126">
                  <c:v>0.3</c:v>
                </c:pt>
                <c:pt idx="127">
                  <c:v>0.1</c:v>
                </c:pt>
                <c:pt idx="128">
                  <c:v>0.15</c:v>
                </c:pt>
                <c:pt idx="129">
                  <c:v>0.05</c:v>
                </c:pt>
                <c:pt idx="130">
                  <c:v>0.1</c:v>
                </c:pt>
                <c:pt idx="131">
                  <c:v>0.25</c:v>
                </c:pt>
                <c:pt idx="132">
                  <c:v>0.2</c:v>
                </c:pt>
                <c:pt idx="133">
                  <c:v>0.15</c:v>
                </c:pt>
                <c:pt idx="134">
                  <c:v>0.05</c:v>
                </c:pt>
                <c:pt idx="135">
                  <c:v>0.25</c:v>
                </c:pt>
                <c:pt idx="136">
                  <c:v>0.1</c:v>
                </c:pt>
                <c:pt idx="137">
                  <c:v>0.2</c:v>
                </c:pt>
                <c:pt idx="138">
                  <c:v>0.15</c:v>
                </c:pt>
                <c:pt idx="139">
                  <c:v>0.1</c:v>
                </c:pt>
                <c:pt idx="140">
                  <c:v>0.1</c:v>
                </c:pt>
                <c:pt idx="141">
                  <c:v>0.25</c:v>
                </c:pt>
                <c:pt idx="142">
                  <c:v>0.1</c:v>
                </c:pt>
                <c:pt idx="143">
                  <c:v>0.1</c:v>
                </c:pt>
                <c:pt idx="144">
                  <c:v>0.05</c:v>
                </c:pt>
                <c:pt idx="145">
                  <c:v>0.25</c:v>
                </c:pt>
                <c:pt idx="146">
                  <c:v>0.15</c:v>
                </c:pt>
                <c:pt idx="147">
                  <c:v>0.2</c:v>
                </c:pt>
                <c:pt idx="148">
                  <c:v>0.1</c:v>
                </c:pt>
                <c:pt idx="149">
                  <c:v>0.1</c:v>
                </c:pt>
                <c:pt idx="150">
                  <c:v>0.45</c:v>
                </c:pt>
                <c:pt idx="151">
                  <c:v>0.35</c:v>
                </c:pt>
                <c:pt idx="152">
                  <c:v>0.25</c:v>
                </c:pt>
                <c:pt idx="153">
                  <c:v>0.25</c:v>
                </c:pt>
                <c:pt idx="154">
                  <c:v>0.1</c:v>
                </c:pt>
                <c:pt idx="155">
                  <c:v>0.05</c:v>
                </c:pt>
                <c:pt idx="156">
                  <c:v>0.5</c:v>
                </c:pt>
                <c:pt idx="157">
                  <c:v>0.2</c:v>
                </c:pt>
                <c:pt idx="158">
                  <c:v>0.05</c:v>
                </c:pt>
                <c:pt idx="159">
                  <c:v>0.35</c:v>
                </c:pt>
                <c:pt idx="160">
                  <c:v>0.3</c:v>
                </c:pt>
                <c:pt idx="161">
                  <c:v>0.3</c:v>
                </c:pt>
                <c:pt idx="162">
                  <c:v>0.25</c:v>
                </c:pt>
                <c:pt idx="163">
                  <c:v>0.2</c:v>
                </c:pt>
                <c:pt idx="164">
                  <c:v>0.05</c:v>
                </c:pt>
                <c:pt idx="165">
                  <c:v>0.05</c:v>
                </c:pt>
                <c:pt idx="166">
                  <c:v>0.1</c:v>
                </c:pt>
                <c:pt idx="167">
                  <c:v>0.25</c:v>
                </c:pt>
                <c:pt idx="168">
                  <c:v>0.3</c:v>
                </c:pt>
                <c:pt idx="169">
                  <c:v>0.6</c:v>
                </c:pt>
                <c:pt idx="170">
                  <c:v>0.55000000000000004</c:v>
                </c:pt>
                <c:pt idx="171">
                  <c:v>0.55000000000000004</c:v>
                </c:pt>
                <c:pt idx="172">
                  <c:v>0.55000000000000004</c:v>
                </c:pt>
                <c:pt idx="173">
                  <c:v>0.45</c:v>
                </c:pt>
                <c:pt idx="174">
                  <c:v>0.65</c:v>
                </c:pt>
                <c:pt idx="175">
                  <c:v>0.55000000000000004</c:v>
                </c:pt>
                <c:pt idx="176">
                  <c:v>0.35</c:v>
                </c:pt>
                <c:pt idx="177">
                  <c:v>0.35</c:v>
                </c:pt>
                <c:pt idx="178">
                  <c:v>0.65</c:v>
                </c:pt>
                <c:pt idx="179">
                  <c:v>0.15</c:v>
                </c:pt>
                <c:pt idx="180">
                  <c:v>0.7</c:v>
                </c:pt>
                <c:pt idx="181">
                  <c:v>0.45</c:v>
                </c:pt>
                <c:pt idx="182">
                  <c:v>0.1</c:v>
                </c:pt>
                <c:pt idx="183">
                  <c:v>0.35</c:v>
                </c:pt>
                <c:pt idx="184">
                  <c:v>0.3</c:v>
                </c:pt>
                <c:pt idx="185">
                  <c:v>0.5</c:v>
                </c:pt>
                <c:pt idx="186">
                  <c:v>0.65</c:v>
                </c:pt>
                <c:pt idx="187">
                  <c:v>0.6</c:v>
                </c:pt>
                <c:pt idx="188">
                  <c:v>0.35</c:v>
                </c:pt>
                <c:pt idx="189">
                  <c:v>0.65</c:v>
                </c:pt>
                <c:pt idx="190">
                  <c:v>0.25</c:v>
                </c:pt>
                <c:pt idx="191">
                  <c:v>0.35</c:v>
                </c:pt>
                <c:pt idx="192">
                  <c:v>0.1</c:v>
                </c:pt>
                <c:pt idx="193">
                  <c:v>0.2</c:v>
                </c:pt>
                <c:pt idx="194">
                  <c:v>0.25</c:v>
                </c:pt>
                <c:pt idx="195">
                  <c:v>0.15</c:v>
                </c:pt>
                <c:pt idx="196">
                  <c:v>0.4</c:v>
                </c:pt>
                <c:pt idx="197">
                  <c:v>0.3</c:v>
                </c:pt>
                <c:pt idx="198">
                  <c:v>0.4</c:v>
                </c:pt>
                <c:pt idx="199">
                  <c:v>0.35</c:v>
                </c:pt>
                <c:pt idx="200">
                  <c:v>0.2</c:v>
                </c:pt>
                <c:pt idx="201">
                  <c:v>0.15</c:v>
                </c:pt>
                <c:pt idx="202">
                  <c:v>0.15</c:v>
                </c:pt>
                <c:pt idx="203">
                  <c:v>0.15</c:v>
                </c:pt>
                <c:pt idx="204">
                  <c:v>0.2</c:v>
                </c:pt>
                <c:pt idx="205">
                  <c:v>0.3</c:v>
                </c:pt>
                <c:pt idx="206">
                  <c:v>0.15</c:v>
                </c:pt>
                <c:pt idx="207">
                  <c:v>0.2</c:v>
                </c:pt>
                <c:pt idx="208">
                  <c:v>0.1</c:v>
                </c:pt>
                <c:pt idx="209">
                  <c:v>0.15</c:v>
                </c:pt>
                <c:pt idx="210">
                  <c:v>0.1</c:v>
                </c:pt>
                <c:pt idx="211">
                  <c:v>0.35</c:v>
                </c:pt>
                <c:pt idx="212">
                  <c:v>0.15</c:v>
                </c:pt>
                <c:pt idx="213">
                  <c:v>0.2</c:v>
                </c:pt>
                <c:pt idx="214">
                  <c:v>0.1</c:v>
                </c:pt>
                <c:pt idx="215">
                  <c:v>0.15</c:v>
                </c:pt>
                <c:pt idx="216">
                  <c:v>0.15</c:v>
                </c:pt>
                <c:pt idx="217">
                  <c:v>0.05</c:v>
                </c:pt>
                <c:pt idx="218">
                  <c:v>0.1</c:v>
                </c:pt>
                <c:pt idx="219">
                  <c:v>0.05</c:v>
                </c:pt>
                <c:pt idx="220">
                  <c:v>0.05</c:v>
                </c:pt>
                <c:pt idx="221">
                  <c:v>0.2</c:v>
                </c:pt>
                <c:pt idx="222">
                  <c:v>0</c:v>
                </c:pt>
                <c:pt idx="223">
                  <c:v>0</c:v>
                </c:pt>
                <c:pt idx="224">
                  <c:v>0</c:v>
                </c:pt>
                <c:pt idx="225">
                  <c:v>0</c:v>
                </c:pt>
                <c:pt idx="226">
                  <c:v>0</c:v>
                </c:pt>
                <c:pt idx="227">
                  <c:v>0</c:v>
                </c:pt>
                <c:pt idx="228">
                  <c:v>0.05</c:v>
                </c:pt>
                <c:pt idx="229">
                  <c:v>0.1</c:v>
                </c:pt>
                <c:pt idx="230">
                  <c:v>0</c:v>
                </c:pt>
                <c:pt idx="231">
                  <c:v>0.05</c:v>
                </c:pt>
                <c:pt idx="232">
                  <c:v>0.05</c:v>
                </c:pt>
                <c:pt idx="233">
                  <c:v>0.1</c:v>
                </c:pt>
                <c:pt idx="234">
                  <c:v>0</c:v>
                </c:pt>
                <c:pt idx="235">
                  <c:v>0.1</c:v>
                </c:pt>
                <c:pt idx="236">
                  <c:v>0</c:v>
                </c:pt>
                <c:pt idx="237">
                  <c:v>0</c:v>
                </c:pt>
                <c:pt idx="238">
                  <c:v>0</c:v>
                </c:pt>
                <c:pt idx="239">
                  <c:v>0</c:v>
                </c:pt>
                <c:pt idx="240">
                  <c:v>0.2</c:v>
                </c:pt>
                <c:pt idx="241">
                  <c:v>0.13333333333333333</c:v>
                </c:pt>
                <c:pt idx="242">
                  <c:v>0.2</c:v>
                </c:pt>
                <c:pt idx="243">
                  <c:v>6.6666666666666666E-2</c:v>
                </c:pt>
                <c:pt idx="244">
                  <c:v>0</c:v>
                </c:pt>
                <c:pt idx="245">
                  <c:v>0</c:v>
                </c:pt>
                <c:pt idx="246">
                  <c:v>0.13333333333333333</c:v>
                </c:pt>
                <c:pt idx="247">
                  <c:v>6.6666666666666666E-2</c:v>
                </c:pt>
                <c:pt idx="248">
                  <c:v>6.6666666666666666E-2</c:v>
                </c:pt>
                <c:pt idx="249">
                  <c:v>0.13333333333333333</c:v>
                </c:pt>
                <c:pt idx="250">
                  <c:v>0</c:v>
                </c:pt>
                <c:pt idx="251">
                  <c:v>0.13333333333333333</c:v>
                </c:pt>
                <c:pt idx="252">
                  <c:v>6.6666666666666666E-2</c:v>
                </c:pt>
                <c:pt idx="253">
                  <c:v>0</c:v>
                </c:pt>
                <c:pt idx="254">
                  <c:v>6.6666666666666666E-2</c:v>
                </c:pt>
                <c:pt idx="255">
                  <c:v>6.6666666666666666E-2</c:v>
                </c:pt>
                <c:pt idx="256">
                  <c:v>0.2</c:v>
                </c:pt>
                <c:pt idx="257">
                  <c:v>0.2</c:v>
                </c:pt>
                <c:pt idx="258">
                  <c:v>6.6666666666666666E-2</c:v>
                </c:pt>
                <c:pt idx="259">
                  <c:v>0</c:v>
                </c:pt>
                <c:pt idx="260">
                  <c:v>6.6666666666666666E-2</c:v>
                </c:pt>
                <c:pt idx="261">
                  <c:v>0</c:v>
                </c:pt>
                <c:pt idx="262">
                  <c:v>6.6666666666666666E-2</c:v>
                </c:pt>
                <c:pt idx="263">
                  <c:v>0</c:v>
                </c:pt>
                <c:pt idx="264">
                  <c:v>0.2</c:v>
                </c:pt>
                <c:pt idx="265">
                  <c:v>0.4</c:v>
                </c:pt>
                <c:pt idx="266">
                  <c:v>0.4</c:v>
                </c:pt>
                <c:pt idx="267">
                  <c:v>0.3</c:v>
                </c:pt>
                <c:pt idx="268">
                  <c:v>0.45</c:v>
                </c:pt>
                <c:pt idx="269">
                  <c:v>0.25</c:v>
                </c:pt>
                <c:pt idx="270">
                  <c:v>0.5</c:v>
                </c:pt>
                <c:pt idx="271">
                  <c:v>0.3</c:v>
                </c:pt>
                <c:pt idx="272">
                  <c:v>0.3</c:v>
                </c:pt>
                <c:pt idx="273">
                  <c:v>0.3</c:v>
                </c:pt>
                <c:pt idx="274">
                  <c:v>0.35</c:v>
                </c:pt>
                <c:pt idx="275">
                  <c:v>0.25</c:v>
                </c:pt>
                <c:pt idx="276">
                  <c:v>0.3</c:v>
                </c:pt>
                <c:pt idx="277">
                  <c:v>0.55000000000000004</c:v>
                </c:pt>
                <c:pt idx="278">
                  <c:v>0.4</c:v>
                </c:pt>
                <c:pt idx="279">
                  <c:v>0.55000000000000004</c:v>
                </c:pt>
                <c:pt idx="280">
                  <c:v>0.3</c:v>
                </c:pt>
                <c:pt idx="281">
                  <c:v>0.25</c:v>
                </c:pt>
                <c:pt idx="282">
                  <c:v>0.5</c:v>
                </c:pt>
                <c:pt idx="283">
                  <c:v>0.2</c:v>
                </c:pt>
                <c:pt idx="284">
                  <c:v>0.15</c:v>
                </c:pt>
                <c:pt idx="285">
                  <c:v>0.3</c:v>
                </c:pt>
                <c:pt idx="286">
                  <c:v>0.6</c:v>
                </c:pt>
                <c:pt idx="287">
                  <c:v>0.15</c:v>
                </c:pt>
                <c:pt idx="288">
                  <c:v>0.1</c:v>
                </c:pt>
                <c:pt idx="289">
                  <c:v>0.15</c:v>
                </c:pt>
                <c:pt idx="290">
                  <c:v>0.15</c:v>
                </c:pt>
                <c:pt idx="291">
                  <c:v>0.05</c:v>
                </c:pt>
                <c:pt idx="292">
                  <c:v>0</c:v>
                </c:pt>
                <c:pt idx="293">
                  <c:v>0</c:v>
                </c:pt>
                <c:pt idx="294">
                  <c:v>0</c:v>
                </c:pt>
                <c:pt idx="295">
                  <c:v>0</c:v>
                </c:pt>
                <c:pt idx="296">
                  <c:v>0</c:v>
                </c:pt>
                <c:pt idx="297">
                  <c:v>0</c:v>
                </c:pt>
                <c:pt idx="298">
                  <c:v>0.05</c:v>
                </c:pt>
                <c:pt idx="299">
                  <c:v>0.05</c:v>
                </c:pt>
                <c:pt idx="300">
                  <c:v>0</c:v>
                </c:pt>
                <c:pt idx="301">
                  <c:v>0.05</c:v>
                </c:pt>
                <c:pt idx="302">
                  <c:v>0</c:v>
                </c:pt>
                <c:pt idx="303">
                  <c:v>0.05</c:v>
                </c:pt>
                <c:pt idx="304">
                  <c:v>0</c:v>
                </c:pt>
                <c:pt idx="305">
                  <c:v>0</c:v>
                </c:pt>
                <c:pt idx="306">
                  <c:v>0</c:v>
                </c:pt>
                <c:pt idx="307">
                  <c:v>0.05</c:v>
                </c:pt>
                <c:pt idx="308">
                  <c:v>0</c:v>
                </c:pt>
                <c:pt idx="309">
                  <c:v>0</c:v>
                </c:pt>
                <c:pt idx="310">
                  <c:v>0</c:v>
                </c:pt>
                <c:pt idx="311">
                  <c:v>0</c:v>
                </c:pt>
                <c:pt idx="312">
                  <c:v>0</c:v>
                </c:pt>
                <c:pt idx="313">
                  <c:v>0</c:v>
                </c:pt>
                <c:pt idx="314">
                  <c:v>0</c:v>
                </c:pt>
                <c:pt idx="315">
                  <c:v>0</c:v>
                </c:pt>
                <c:pt idx="316">
                  <c:v>0.15</c:v>
                </c:pt>
                <c:pt idx="317">
                  <c:v>0.1</c:v>
                </c:pt>
                <c:pt idx="318">
                  <c:v>0.05</c:v>
                </c:pt>
                <c:pt idx="319">
                  <c:v>0.05</c:v>
                </c:pt>
                <c:pt idx="320">
                  <c:v>0.2</c:v>
                </c:pt>
                <c:pt idx="321">
                  <c:v>0</c:v>
                </c:pt>
                <c:pt idx="322">
                  <c:v>0.15</c:v>
                </c:pt>
                <c:pt idx="323">
                  <c:v>0.15</c:v>
                </c:pt>
                <c:pt idx="324">
                  <c:v>0</c:v>
                </c:pt>
                <c:pt idx="325">
                  <c:v>0.1</c:v>
                </c:pt>
                <c:pt idx="326">
                  <c:v>0.1</c:v>
                </c:pt>
                <c:pt idx="327">
                  <c:v>0.1</c:v>
                </c:pt>
                <c:pt idx="328">
                  <c:v>0.1</c:v>
                </c:pt>
                <c:pt idx="329">
                  <c:v>0.15</c:v>
                </c:pt>
                <c:pt idx="330">
                  <c:v>0.05</c:v>
                </c:pt>
                <c:pt idx="331">
                  <c:v>0</c:v>
                </c:pt>
                <c:pt idx="332">
                  <c:v>0.05</c:v>
                </c:pt>
                <c:pt idx="333">
                  <c:v>0</c:v>
                </c:pt>
                <c:pt idx="334">
                  <c:v>0</c:v>
                </c:pt>
                <c:pt idx="335">
                  <c:v>0</c:v>
                </c:pt>
                <c:pt idx="336">
                  <c:v>0</c:v>
                </c:pt>
                <c:pt idx="337">
                  <c:v>0.1</c:v>
                </c:pt>
                <c:pt idx="338">
                  <c:v>0</c:v>
                </c:pt>
                <c:pt idx="339">
                  <c:v>0.15</c:v>
                </c:pt>
                <c:pt idx="340">
                  <c:v>0.1</c:v>
                </c:pt>
                <c:pt idx="341">
                  <c:v>0.05</c:v>
                </c:pt>
                <c:pt idx="342">
                  <c:v>0.1</c:v>
                </c:pt>
                <c:pt idx="343">
                  <c:v>0.15</c:v>
                </c:pt>
                <c:pt idx="344">
                  <c:v>0.1</c:v>
                </c:pt>
                <c:pt idx="345">
                  <c:v>0</c:v>
                </c:pt>
                <c:pt idx="346">
                  <c:v>0.05</c:v>
                </c:pt>
                <c:pt idx="347">
                  <c:v>0</c:v>
                </c:pt>
                <c:pt idx="348">
                  <c:v>0.1</c:v>
                </c:pt>
                <c:pt idx="349">
                  <c:v>0.1</c:v>
                </c:pt>
                <c:pt idx="350">
                  <c:v>0.1</c:v>
                </c:pt>
                <c:pt idx="351">
                  <c:v>0.2</c:v>
                </c:pt>
                <c:pt idx="352">
                  <c:v>0.2</c:v>
                </c:pt>
                <c:pt idx="353">
                  <c:v>0.15</c:v>
                </c:pt>
                <c:pt idx="354">
                  <c:v>0.1</c:v>
                </c:pt>
                <c:pt idx="355">
                  <c:v>0.05</c:v>
                </c:pt>
                <c:pt idx="356">
                  <c:v>0.15</c:v>
                </c:pt>
                <c:pt idx="357">
                  <c:v>0</c:v>
                </c:pt>
                <c:pt idx="358">
                  <c:v>0.15</c:v>
                </c:pt>
                <c:pt idx="359">
                  <c:v>0.1</c:v>
                </c:pt>
                <c:pt idx="360">
                  <c:v>0.2</c:v>
                </c:pt>
                <c:pt idx="361">
                  <c:v>0.15</c:v>
                </c:pt>
                <c:pt idx="362">
                  <c:v>0.1</c:v>
                </c:pt>
                <c:pt idx="363">
                  <c:v>0.05</c:v>
                </c:pt>
                <c:pt idx="364">
                  <c:v>0.25</c:v>
                </c:pt>
                <c:pt idx="365">
                  <c:v>0.15</c:v>
                </c:pt>
                <c:pt idx="366">
                  <c:v>0.45</c:v>
                </c:pt>
                <c:pt idx="367">
                  <c:v>0.1</c:v>
                </c:pt>
                <c:pt idx="368">
                  <c:v>0.25</c:v>
                </c:pt>
                <c:pt idx="369">
                  <c:v>0.05</c:v>
                </c:pt>
                <c:pt idx="370">
                  <c:v>0.1</c:v>
                </c:pt>
                <c:pt idx="371">
                  <c:v>0.05</c:v>
                </c:pt>
                <c:pt idx="372">
                  <c:v>0.3</c:v>
                </c:pt>
                <c:pt idx="373">
                  <c:v>0.35</c:v>
                </c:pt>
                <c:pt idx="374">
                  <c:v>0.15</c:v>
                </c:pt>
                <c:pt idx="375">
                  <c:v>0.2</c:v>
                </c:pt>
                <c:pt idx="376">
                  <c:v>0.15</c:v>
                </c:pt>
                <c:pt idx="377">
                  <c:v>0.1</c:v>
                </c:pt>
                <c:pt idx="378">
                  <c:v>0.1</c:v>
                </c:pt>
                <c:pt idx="379">
                  <c:v>0.05</c:v>
                </c:pt>
                <c:pt idx="380">
                  <c:v>0.05</c:v>
                </c:pt>
                <c:pt idx="381">
                  <c:v>0</c:v>
                </c:pt>
                <c:pt idx="382">
                  <c:v>0.1</c:v>
                </c:pt>
                <c:pt idx="383">
                  <c:v>0.1</c:v>
                </c:pt>
                <c:pt idx="384">
                  <c:v>0.1</c:v>
                </c:pt>
                <c:pt idx="385">
                  <c:v>0.15</c:v>
                </c:pt>
                <c:pt idx="386">
                  <c:v>0</c:v>
                </c:pt>
                <c:pt idx="387">
                  <c:v>0.2</c:v>
                </c:pt>
                <c:pt idx="388">
                  <c:v>0</c:v>
                </c:pt>
                <c:pt idx="389">
                  <c:v>0.15</c:v>
                </c:pt>
                <c:pt idx="390">
                  <c:v>0.4</c:v>
                </c:pt>
                <c:pt idx="391">
                  <c:v>0.35</c:v>
                </c:pt>
                <c:pt idx="392">
                  <c:v>0.25</c:v>
                </c:pt>
                <c:pt idx="393">
                  <c:v>0.15</c:v>
                </c:pt>
                <c:pt idx="394">
                  <c:v>0.1</c:v>
                </c:pt>
                <c:pt idx="395">
                  <c:v>0.05</c:v>
                </c:pt>
                <c:pt idx="396">
                  <c:v>0.3</c:v>
                </c:pt>
                <c:pt idx="397">
                  <c:v>0.15</c:v>
                </c:pt>
                <c:pt idx="398">
                  <c:v>0</c:v>
                </c:pt>
                <c:pt idx="399">
                  <c:v>0.15</c:v>
                </c:pt>
                <c:pt idx="400">
                  <c:v>0.25</c:v>
                </c:pt>
                <c:pt idx="401">
                  <c:v>0.25</c:v>
                </c:pt>
                <c:pt idx="402">
                  <c:v>0.15</c:v>
                </c:pt>
                <c:pt idx="403">
                  <c:v>0.05</c:v>
                </c:pt>
                <c:pt idx="404">
                  <c:v>0.2</c:v>
                </c:pt>
                <c:pt idx="405">
                  <c:v>0.2</c:v>
                </c:pt>
                <c:pt idx="406">
                  <c:v>0.1</c:v>
                </c:pt>
                <c:pt idx="407">
                  <c:v>0.1</c:v>
                </c:pt>
                <c:pt idx="408">
                  <c:v>0.1</c:v>
                </c:pt>
                <c:pt idx="409">
                  <c:v>0.25</c:v>
                </c:pt>
                <c:pt idx="410">
                  <c:v>0.05</c:v>
                </c:pt>
                <c:pt idx="411">
                  <c:v>0.25</c:v>
                </c:pt>
                <c:pt idx="412">
                  <c:v>0.1</c:v>
                </c:pt>
                <c:pt idx="413">
                  <c:v>0.4</c:v>
                </c:pt>
                <c:pt idx="414">
                  <c:v>0.45</c:v>
                </c:pt>
                <c:pt idx="415">
                  <c:v>0.7</c:v>
                </c:pt>
                <c:pt idx="416">
                  <c:v>0.55000000000000004</c:v>
                </c:pt>
                <c:pt idx="417">
                  <c:v>0.55000000000000004</c:v>
                </c:pt>
                <c:pt idx="418">
                  <c:v>0.15</c:v>
                </c:pt>
                <c:pt idx="419">
                  <c:v>0</c:v>
                </c:pt>
                <c:pt idx="420">
                  <c:v>0.5</c:v>
                </c:pt>
                <c:pt idx="421">
                  <c:v>0.95</c:v>
                </c:pt>
                <c:pt idx="422">
                  <c:v>0.55000000000000004</c:v>
                </c:pt>
                <c:pt idx="423">
                  <c:v>0.15</c:v>
                </c:pt>
                <c:pt idx="424">
                  <c:v>0.9</c:v>
                </c:pt>
                <c:pt idx="425">
                  <c:v>0.7</c:v>
                </c:pt>
                <c:pt idx="426">
                  <c:v>0.1</c:v>
                </c:pt>
                <c:pt idx="427">
                  <c:v>0.25</c:v>
                </c:pt>
                <c:pt idx="428">
                  <c:v>0.5</c:v>
                </c:pt>
                <c:pt idx="429">
                  <c:v>0.35</c:v>
                </c:pt>
                <c:pt idx="430">
                  <c:v>0.3</c:v>
                </c:pt>
                <c:pt idx="431">
                  <c:v>0.7</c:v>
                </c:pt>
                <c:pt idx="432">
                  <c:v>0</c:v>
                </c:pt>
                <c:pt idx="433">
                  <c:v>0.1</c:v>
                </c:pt>
                <c:pt idx="434">
                  <c:v>0.3</c:v>
                </c:pt>
                <c:pt idx="435">
                  <c:v>0.1</c:v>
                </c:pt>
                <c:pt idx="436">
                  <c:v>0</c:v>
                </c:pt>
                <c:pt idx="437">
                  <c:v>0.1</c:v>
                </c:pt>
                <c:pt idx="438">
                  <c:v>0.2</c:v>
                </c:pt>
                <c:pt idx="439">
                  <c:v>0.3</c:v>
                </c:pt>
                <c:pt idx="440">
                  <c:v>0.15</c:v>
                </c:pt>
                <c:pt idx="441">
                  <c:v>0.05</c:v>
                </c:pt>
                <c:pt idx="442">
                  <c:v>0</c:v>
                </c:pt>
                <c:pt idx="443">
                  <c:v>0.1</c:v>
                </c:pt>
                <c:pt idx="444">
                  <c:v>0.1</c:v>
                </c:pt>
                <c:pt idx="445">
                  <c:v>0.3</c:v>
                </c:pt>
                <c:pt idx="446">
                  <c:v>0</c:v>
                </c:pt>
                <c:pt idx="447">
                  <c:v>0.1</c:v>
                </c:pt>
                <c:pt idx="448">
                  <c:v>0.3</c:v>
                </c:pt>
                <c:pt idx="449">
                  <c:v>0.25</c:v>
                </c:pt>
                <c:pt idx="450">
                  <c:v>0</c:v>
                </c:pt>
                <c:pt idx="451">
                  <c:v>0.1</c:v>
                </c:pt>
                <c:pt idx="452">
                  <c:v>0.15</c:v>
                </c:pt>
                <c:pt idx="453">
                  <c:v>0.2</c:v>
                </c:pt>
                <c:pt idx="454">
                  <c:v>0.05</c:v>
                </c:pt>
                <c:pt idx="455">
                  <c:v>0.25</c:v>
                </c:pt>
                <c:pt idx="456">
                  <c:v>0.05</c:v>
                </c:pt>
                <c:pt idx="457">
                  <c:v>0</c:v>
                </c:pt>
                <c:pt idx="458">
                  <c:v>0.05</c:v>
                </c:pt>
                <c:pt idx="459">
                  <c:v>0</c:v>
                </c:pt>
                <c:pt idx="460">
                  <c:v>0</c:v>
                </c:pt>
                <c:pt idx="461">
                  <c:v>0.05</c:v>
                </c:pt>
                <c:pt idx="462">
                  <c:v>0</c:v>
                </c:pt>
                <c:pt idx="463">
                  <c:v>0</c:v>
                </c:pt>
                <c:pt idx="464">
                  <c:v>0.05</c:v>
                </c:pt>
                <c:pt idx="465">
                  <c:v>0</c:v>
                </c:pt>
                <c:pt idx="466">
                  <c:v>0.05</c:v>
                </c:pt>
                <c:pt idx="467">
                  <c:v>0</c:v>
                </c:pt>
                <c:pt idx="468">
                  <c:v>0</c:v>
                </c:pt>
                <c:pt idx="469">
                  <c:v>0.1</c:v>
                </c:pt>
                <c:pt idx="470">
                  <c:v>0</c:v>
                </c:pt>
                <c:pt idx="471">
                  <c:v>0</c:v>
                </c:pt>
                <c:pt idx="472">
                  <c:v>0</c:v>
                </c:pt>
                <c:pt idx="473">
                  <c:v>0.05</c:v>
                </c:pt>
                <c:pt idx="474">
                  <c:v>0</c:v>
                </c:pt>
                <c:pt idx="475">
                  <c:v>0</c:v>
                </c:pt>
                <c:pt idx="476">
                  <c:v>0</c:v>
                </c:pt>
                <c:pt idx="477">
                  <c:v>0</c:v>
                </c:pt>
                <c:pt idx="478">
                  <c:v>0.05</c:v>
                </c:pt>
                <c:pt idx="479">
                  <c:v>0.05</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0.1</c:v>
                </c:pt>
                <c:pt idx="541">
                  <c:v>0</c:v>
                </c:pt>
                <c:pt idx="542">
                  <c:v>0</c:v>
                </c:pt>
                <c:pt idx="543">
                  <c:v>0</c:v>
                </c:pt>
                <c:pt idx="544">
                  <c:v>0</c:v>
                </c:pt>
                <c:pt idx="545">
                  <c:v>0</c:v>
                </c:pt>
                <c:pt idx="546">
                  <c:v>0</c:v>
                </c:pt>
                <c:pt idx="547">
                  <c:v>0</c:v>
                </c:pt>
                <c:pt idx="548">
                  <c:v>0</c:v>
                </c:pt>
                <c:pt idx="549">
                  <c:v>0</c:v>
                </c:pt>
                <c:pt idx="550">
                  <c:v>0</c:v>
                </c:pt>
                <c:pt idx="551">
                  <c:v>0</c:v>
                </c:pt>
                <c:pt idx="552">
                  <c:v>0</c:v>
                </c:pt>
                <c:pt idx="553">
                  <c:v>6.6666666666666666E-2</c:v>
                </c:pt>
                <c:pt idx="554">
                  <c:v>0</c:v>
                </c:pt>
                <c:pt idx="555">
                  <c:v>0</c:v>
                </c:pt>
                <c:pt idx="556">
                  <c:v>0.13333333333333333</c:v>
                </c:pt>
                <c:pt idx="557">
                  <c:v>6.6666666666666666E-2</c:v>
                </c:pt>
                <c:pt idx="558">
                  <c:v>0</c:v>
                </c:pt>
                <c:pt idx="559">
                  <c:v>0</c:v>
                </c:pt>
                <c:pt idx="560">
                  <c:v>0</c:v>
                </c:pt>
                <c:pt idx="561">
                  <c:v>0</c:v>
                </c:pt>
                <c:pt idx="562">
                  <c:v>0</c:v>
                </c:pt>
                <c:pt idx="563">
                  <c:v>0</c:v>
                </c:pt>
                <c:pt idx="564">
                  <c:v>0</c:v>
                </c:pt>
                <c:pt idx="565">
                  <c:v>0</c:v>
                </c:pt>
                <c:pt idx="566">
                  <c:v>0</c:v>
                </c:pt>
                <c:pt idx="567">
                  <c:v>0</c:v>
                </c:pt>
                <c:pt idx="568">
                  <c:v>0</c:v>
                </c:pt>
                <c:pt idx="569">
                  <c:v>0</c:v>
                </c:pt>
                <c:pt idx="570">
                  <c:v>6.6666666666666666E-2</c:v>
                </c:pt>
                <c:pt idx="571">
                  <c:v>0</c:v>
                </c:pt>
                <c:pt idx="572">
                  <c:v>0</c:v>
                </c:pt>
                <c:pt idx="573">
                  <c:v>0</c:v>
                </c:pt>
                <c:pt idx="574">
                  <c:v>0</c:v>
                </c:pt>
                <c:pt idx="575">
                  <c:v>0</c:v>
                </c:pt>
                <c:pt idx="576">
                  <c:v>0</c:v>
                </c:pt>
                <c:pt idx="577">
                  <c:v>0</c:v>
                </c:pt>
                <c:pt idx="578">
                  <c:v>0</c:v>
                </c:pt>
                <c:pt idx="579">
                  <c:v>6.6666666666666666E-2</c:v>
                </c:pt>
                <c:pt idx="580">
                  <c:v>0</c:v>
                </c:pt>
                <c:pt idx="581">
                  <c:v>0</c:v>
                </c:pt>
                <c:pt idx="582">
                  <c:v>0</c:v>
                </c:pt>
                <c:pt idx="583">
                  <c:v>0</c:v>
                </c:pt>
                <c:pt idx="584">
                  <c:v>0</c:v>
                </c:pt>
                <c:pt idx="585">
                  <c:v>0</c:v>
                </c:pt>
                <c:pt idx="586">
                  <c:v>0</c:v>
                </c:pt>
                <c:pt idx="587">
                  <c:v>0</c:v>
                </c:pt>
                <c:pt idx="588">
                  <c:v>0</c:v>
                </c:pt>
                <c:pt idx="589">
                  <c:v>0</c:v>
                </c:pt>
                <c:pt idx="590">
                  <c:v>6.6666666666666666E-2</c:v>
                </c:pt>
                <c:pt idx="591">
                  <c:v>0</c:v>
                </c:pt>
                <c:pt idx="592">
                  <c:v>0</c:v>
                </c:pt>
                <c:pt idx="593">
                  <c:v>0</c:v>
                </c:pt>
                <c:pt idx="594">
                  <c:v>0</c:v>
                </c:pt>
                <c:pt idx="595">
                  <c:v>0</c:v>
                </c:pt>
                <c:pt idx="596">
                  <c:v>0</c:v>
                </c:pt>
                <c:pt idx="597">
                  <c:v>0</c:v>
                </c:pt>
                <c:pt idx="598">
                  <c:v>0</c:v>
                </c:pt>
                <c:pt idx="599">
                  <c:v>0</c:v>
                </c:pt>
                <c:pt idx="600">
                  <c:v>6.6666666666666666E-2</c:v>
                </c:pt>
                <c:pt idx="601">
                  <c:v>6.6666666666666666E-2</c:v>
                </c:pt>
                <c:pt idx="602">
                  <c:v>0</c:v>
                </c:pt>
                <c:pt idx="603">
                  <c:v>0</c:v>
                </c:pt>
                <c:pt idx="604">
                  <c:v>6.6666666666666666E-2</c:v>
                </c:pt>
                <c:pt idx="605">
                  <c:v>0</c:v>
                </c:pt>
                <c:pt idx="606">
                  <c:v>6.6666666666666666E-2</c:v>
                </c:pt>
                <c:pt idx="607">
                  <c:v>0.26666666666666666</c:v>
                </c:pt>
                <c:pt idx="608">
                  <c:v>6.6666666666666666E-2</c:v>
                </c:pt>
                <c:pt idx="609">
                  <c:v>0.26666666666666666</c:v>
                </c:pt>
                <c:pt idx="610">
                  <c:v>0.13333333333333333</c:v>
                </c:pt>
                <c:pt idx="611">
                  <c:v>0.2</c:v>
                </c:pt>
                <c:pt idx="612">
                  <c:v>0</c:v>
                </c:pt>
                <c:pt idx="613">
                  <c:v>0.13333333333333333</c:v>
                </c:pt>
                <c:pt idx="614">
                  <c:v>0</c:v>
                </c:pt>
                <c:pt idx="615">
                  <c:v>6.6666666666666666E-2</c:v>
                </c:pt>
                <c:pt idx="616">
                  <c:v>6.6666666666666666E-2</c:v>
                </c:pt>
                <c:pt idx="617">
                  <c:v>0.2</c:v>
                </c:pt>
                <c:pt idx="618">
                  <c:v>6.6666666666666666E-2</c:v>
                </c:pt>
                <c:pt idx="619">
                  <c:v>6.6666666666666666E-2</c:v>
                </c:pt>
                <c:pt idx="620">
                  <c:v>0.13333333333333333</c:v>
                </c:pt>
                <c:pt idx="621">
                  <c:v>0.13333333333333333</c:v>
                </c:pt>
                <c:pt idx="622">
                  <c:v>0</c:v>
                </c:pt>
                <c:pt idx="623">
                  <c:v>6.6666666666666666E-2</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6.6666666666666666E-2</c:v>
                </c:pt>
                <c:pt idx="649">
                  <c:v>6.6666666666666666E-2</c:v>
                </c:pt>
                <c:pt idx="650">
                  <c:v>0</c:v>
                </c:pt>
                <c:pt idx="651">
                  <c:v>0</c:v>
                </c:pt>
                <c:pt idx="652">
                  <c:v>0</c:v>
                </c:pt>
                <c:pt idx="653">
                  <c:v>6.6666666666666666E-2</c:v>
                </c:pt>
                <c:pt idx="654">
                  <c:v>0</c:v>
                </c:pt>
                <c:pt idx="655">
                  <c:v>0</c:v>
                </c:pt>
                <c:pt idx="656">
                  <c:v>0</c:v>
                </c:pt>
                <c:pt idx="657">
                  <c:v>0</c:v>
                </c:pt>
                <c:pt idx="658">
                  <c:v>0</c:v>
                </c:pt>
                <c:pt idx="659">
                  <c:v>0</c:v>
                </c:pt>
                <c:pt idx="660">
                  <c:v>0</c:v>
                </c:pt>
                <c:pt idx="661">
                  <c:v>0</c:v>
                </c:pt>
                <c:pt idx="662">
                  <c:v>0</c:v>
                </c:pt>
                <c:pt idx="663">
                  <c:v>0</c:v>
                </c:pt>
                <c:pt idx="664">
                  <c:v>6.6666666666666666E-2</c:v>
                </c:pt>
                <c:pt idx="665">
                  <c:v>6.6666666666666666E-2</c:v>
                </c:pt>
                <c:pt idx="666">
                  <c:v>0</c:v>
                </c:pt>
                <c:pt idx="667">
                  <c:v>0</c:v>
                </c:pt>
                <c:pt idx="668">
                  <c:v>0</c:v>
                </c:pt>
                <c:pt idx="669">
                  <c:v>0</c:v>
                </c:pt>
                <c:pt idx="670">
                  <c:v>0</c:v>
                </c:pt>
                <c:pt idx="671">
                  <c:v>6.6666666666666666E-2</c:v>
                </c:pt>
                <c:pt idx="672">
                  <c:v>0</c:v>
                </c:pt>
                <c:pt idx="673">
                  <c:v>0</c:v>
                </c:pt>
                <c:pt idx="674">
                  <c:v>0</c:v>
                </c:pt>
                <c:pt idx="675">
                  <c:v>0</c:v>
                </c:pt>
                <c:pt idx="676">
                  <c:v>0</c:v>
                </c:pt>
                <c:pt idx="677">
                  <c:v>0</c:v>
                </c:pt>
                <c:pt idx="678">
                  <c:v>0</c:v>
                </c:pt>
                <c:pt idx="679">
                  <c:v>0</c:v>
                </c:pt>
                <c:pt idx="680">
                  <c:v>0</c:v>
                </c:pt>
                <c:pt idx="681">
                  <c:v>0</c:v>
                </c:pt>
                <c:pt idx="682">
                  <c:v>0</c:v>
                </c:pt>
                <c:pt idx="683">
                  <c:v>6.6666666666666666E-2</c:v>
                </c:pt>
                <c:pt idx="684">
                  <c:v>6.6666666666666666E-2</c:v>
                </c:pt>
                <c:pt idx="685">
                  <c:v>0</c:v>
                </c:pt>
                <c:pt idx="686">
                  <c:v>0</c:v>
                </c:pt>
                <c:pt idx="687">
                  <c:v>0</c:v>
                </c:pt>
                <c:pt idx="688">
                  <c:v>0</c:v>
                </c:pt>
                <c:pt idx="689">
                  <c:v>0</c:v>
                </c:pt>
                <c:pt idx="690">
                  <c:v>0</c:v>
                </c:pt>
                <c:pt idx="691">
                  <c:v>6.6666666666666666E-2</c:v>
                </c:pt>
                <c:pt idx="692">
                  <c:v>0</c:v>
                </c:pt>
                <c:pt idx="693">
                  <c:v>0</c:v>
                </c:pt>
                <c:pt idx="694">
                  <c:v>0</c:v>
                </c:pt>
                <c:pt idx="695">
                  <c:v>0</c:v>
                </c:pt>
                <c:pt idx="696">
                  <c:v>6.6666666666666666E-2</c:v>
                </c:pt>
                <c:pt idx="697">
                  <c:v>0</c:v>
                </c:pt>
                <c:pt idx="698">
                  <c:v>0</c:v>
                </c:pt>
                <c:pt idx="699">
                  <c:v>6.6666666666666666E-2</c:v>
                </c:pt>
                <c:pt idx="700">
                  <c:v>0</c:v>
                </c:pt>
                <c:pt idx="701">
                  <c:v>0</c:v>
                </c:pt>
                <c:pt idx="702">
                  <c:v>6.6666666666666666E-2</c:v>
                </c:pt>
                <c:pt idx="703">
                  <c:v>0</c:v>
                </c:pt>
                <c:pt idx="704">
                  <c:v>0</c:v>
                </c:pt>
                <c:pt idx="705">
                  <c:v>6.6666666666666666E-2</c:v>
                </c:pt>
                <c:pt idx="706">
                  <c:v>0</c:v>
                </c:pt>
                <c:pt idx="707">
                  <c:v>0</c:v>
                </c:pt>
                <c:pt idx="708">
                  <c:v>6.6666666666666666E-2</c:v>
                </c:pt>
                <c:pt idx="709">
                  <c:v>6.6666666666666666E-2</c:v>
                </c:pt>
                <c:pt idx="710">
                  <c:v>6.6666666666666666E-2</c:v>
                </c:pt>
                <c:pt idx="711">
                  <c:v>0</c:v>
                </c:pt>
                <c:pt idx="712">
                  <c:v>0</c:v>
                </c:pt>
                <c:pt idx="713">
                  <c:v>0</c:v>
                </c:pt>
                <c:pt idx="714">
                  <c:v>0</c:v>
                </c:pt>
                <c:pt idx="715">
                  <c:v>0</c:v>
                </c:pt>
                <c:pt idx="716">
                  <c:v>6.6666666666666666E-2</c:v>
                </c:pt>
                <c:pt idx="717">
                  <c:v>0</c:v>
                </c:pt>
                <c:pt idx="718">
                  <c:v>0</c:v>
                </c:pt>
                <c:pt idx="719">
                  <c:v>6.6666666666666666E-2</c:v>
                </c:pt>
                <c:pt idx="720">
                  <c:v>0.33333333333333326</c:v>
                </c:pt>
                <c:pt idx="721">
                  <c:v>6.6666666666666666E-2</c:v>
                </c:pt>
                <c:pt idx="722">
                  <c:v>0</c:v>
                </c:pt>
                <c:pt idx="723">
                  <c:v>6.6666666666666666E-2</c:v>
                </c:pt>
                <c:pt idx="724">
                  <c:v>6.6666666666666666E-2</c:v>
                </c:pt>
                <c:pt idx="725">
                  <c:v>6.6666666666666666E-2</c:v>
                </c:pt>
                <c:pt idx="726">
                  <c:v>6.6666666666666666E-2</c:v>
                </c:pt>
                <c:pt idx="727">
                  <c:v>6.6666666666666666E-2</c:v>
                </c:pt>
                <c:pt idx="728">
                  <c:v>6.6666666666666666E-2</c:v>
                </c:pt>
                <c:pt idx="729">
                  <c:v>0</c:v>
                </c:pt>
                <c:pt idx="730">
                  <c:v>0</c:v>
                </c:pt>
                <c:pt idx="731">
                  <c:v>0</c:v>
                </c:pt>
                <c:pt idx="732">
                  <c:v>0.33333333333333326</c:v>
                </c:pt>
                <c:pt idx="733">
                  <c:v>0</c:v>
                </c:pt>
                <c:pt idx="734">
                  <c:v>0</c:v>
                </c:pt>
                <c:pt idx="735">
                  <c:v>0</c:v>
                </c:pt>
                <c:pt idx="736">
                  <c:v>0</c:v>
                </c:pt>
                <c:pt idx="737">
                  <c:v>0</c:v>
                </c:pt>
                <c:pt idx="738">
                  <c:v>0</c:v>
                </c:pt>
                <c:pt idx="739">
                  <c:v>0</c:v>
                </c:pt>
                <c:pt idx="740">
                  <c:v>6.6666666666666666E-2</c:v>
                </c:pt>
                <c:pt idx="741">
                  <c:v>0</c:v>
                </c:pt>
                <c:pt idx="742">
                  <c:v>0</c:v>
                </c:pt>
                <c:pt idx="743">
                  <c:v>0.13333333333333333</c:v>
                </c:pt>
                <c:pt idx="744">
                  <c:v>6.6666666666666666E-2</c:v>
                </c:pt>
                <c:pt idx="745">
                  <c:v>6.6666666666666666E-2</c:v>
                </c:pt>
                <c:pt idx="746">
                  <c:v>6.6666666666666666E-2</c:v>
                </c:pt>
                <c:pt idx="747">
                  <c:v>0.13333333333333333</c:v>
                </c:pt>
                <c:pt idx="748">
                  <c:v>0</c:v>
                </c:pt>
                <c:pt idx="749">
                  <c:v>0</c:v>
                </c:pt>
                <c:pt idx="750">
                  <c:v>0.2</c:v>
                </c:pt>
                <c:pt idx="751">
                  <c:v>0</c:v>
                </c:pt>
                <c:pt idx="752">
                  <c:v>0</c:v>
                </c:pt>
                <c:pt idx="753">
                  <c:v>0.13333333333333333</c:v>
                </c:pt>
                <c:pt idx="754">
                  <c:v>0</c:v>
                </c:pt>
                <c:pt idx="755">
                  <c:v>0</c:v>
                </c:pt>
                <c:pt idx="756">
                  <c:v>0.26666666666666666</c:v>
                </c:pt>
                <c:pt idx="757">
                  <c:v>0.13333333333333333</c:v>
                </c:pt>
                <c:pt idx="758">
                  <c:v>0.13333333333333333</c:v>
                </c:pt>
                <c:pt idx="759">
                  <c:v>0</c:v>
                </c:pt>
                <c:pt idx="760">
                  <c:v>0.13333333333333333</c:v>
                </c:pt>
                <c:pt idx="761">
                  <c:v>0</c:v>
                </c:pt>
                <c:pt idx="762">
                  <c:v>0</c:v>
                </c:pt>
                <c:pt idx="763">
                  <c:v>0</c:v>
                </c:pt>
                <c:pt idx="764">
                  <c:v>0</c:v>
                </c:pt>
                <c:pt idx="765">
                  <c:v>0</c:v>
                </c:pt>
                <c:pt idx="766">
                  <c:v>6.6666666666666666E-2</c:v>
                </c:pt>
                <c:pt idx="767">
                  <c:v>6.6666666666666666E-2</c:v>
                </c:pt>
                <c:pt idx="768">
                  <c:v>0.33333333333333326</c:v>
                </c:pt>
                <c:pt idx="769">
                  <c:v>0.13333333333333333</c:v>
                </c:pt>
                <c:pt idx="770">
                  <c:v>0.2</c:v>
                </c:pt>
                <c:pt idx="771">
                  <c:v>0.2</c:v>
                </c:pt>
                <c:pt idx="772">
                  <c:v>0.26666666666666666</c:v>
                </c:pt>
                <c:pt idx="773">
                  <c:v>0.4</c:v>
                </c:pt>
                <c:pt idx="774">
                  <c:v>0.2</c:v>
                </c:pt>
                <c:pt idx="775">
                  <c:v>0.46666666666666662</c:v>
                </c:pt>
                <c:pt idx="776">
                  <c:v>0.2</c:v>
                </c:pt>
                <c:pt idx="777">
                  <c:v>0.13333333333333333</c:v>
                </c:pt>
                <c:pt idx="778">
                  <c:v>6.6666666666666666E-2</c:v>
                </c:pt>
                <c:pt idx="779">
                  <c:v>6.6666666666666666E-2</c:v>
                </c:pt>
                <c:pt idx="780">
                  <c:v>0.33333333333333326</c:v>
                </c:pt>
                <c:pt idx="781">
                  <c:v>0.4</c:v>
                </c:pt>
                <c:pt idx="782">
                  <c:v>6.6666666666666666E-2</c:v>
                </c:pt>
                <c:pt idx="783">
                  <c:v>0</c:v>
                </c:pt>
                <c:pt idx="784">
                  <c:v>6.6666666666666666E-2</c:v>
                </c:pt>
                <c:pt idx="785">
                  <c:v>0</c:v>
                </c:pt>
                <c:pt idx="786">
                  <c:v>6.6666666666666666E-2</c:v>
                </c:pt>
                <c:pt idx="787">
                  <c:v>6.6666666666666666E-2</c:v>
                </c:pt>
                <c:pt idx="788">
                  <c:v>6.6666666666666666E-2</c:v>
                </c:pt>
                <c:pt idx="789">
                  <c:v>0</c:v>
                </c:pt>
                <c:pt idx="790">
                  <c:v>0</c:v>
                </c:pt>
                <c:pt idx="791">
                  <c:v>0.13333333333333333</c:v>
                </c:pt>
                <c:pt idx="792">
                  <c:v>6.6666666666666666E-2</c:v>
                </c:pt>
                <c:pt idx="793">
                  <c:v>0.2</c:v>
                </c:pt>
                <c:pt idx="794">
                  <c:v>0.26666666666666666</c:v>
                </c:pt>
                <c:pt idx="795">
                  <c:v>6.6666666666666666E-2</c:v>
                </c:pt>
                <c:pt idx="796">
                  <c:v>0.4</c:v>
                </c:pt>
                <c:pt idx="797">
                  <c:v>6.6666666666666666E-2</c:v>
                </c:pt>
                <c:pt idx="798">
                  <c:v>0</c:v>
                </c:pt>
                <c:pt idx="799">
                  <c:v>0.2</c:v>
                </c:pt>
                <c:pt idx="800">
                  <c:v>0.26666666666666666</c:v>
                </c:pt>
                <c:pt idx="801">
                  <c:v>0.13333333333333333</c:v>
                </c:pt>
                <c:pt idx="802">
                  <c:v>0</c:v>
                </c:pt>
                <c:pt idx="803">
                  <c:v>0</c:v>
                </c:pt>
                <c:pt idx="804">
                  <c:v>0</c:v>
                </c:pt>
                <c:pt idx="805">
                  <c:v>0.4</c:v>
                </c:pt>
                <c:pt idx="806">
                  <c:v>0.13333333333333333</c:v>
                </c:pt>
                <c:pt idx="807">
                  <c:v>0.46666666666666662</c:v>
                </c:pt>
                <c:pt idx="808">
                  <c:v>6.6666666666666666E-2</c:v>
                </c:pt>
                <c:pt idx="809">
                  <c:v>6.6666666666666666E-2</c:v>
                </c:pt>
                <c:pt idx="810">
                  <c:v>0.26666666666666666</c:v>
                </c:pt>
                <c:pt idx="811">
                  <c:v>0.13333333333333333</c:v>
                </c:pt>
                <c:pt idx="812">
                  <c:v>6.6666666666666666E-2</c:v>
                </c:pt>
                <c:pt idx="813">
                  <c:v>0</c:v>
                </c:pt>
                <c:pt idx="814">
                  <c:v>0</c:v>
                </c:pt>
                <c:pt idx="815">
                  <c:v>0</c:v>
                </c:pt>
                <c:pt idx="816">
                  <c:v>0.05</c:v>
                </c:pt>
                <c:pt idx="817">
                  <c:v>0</c:v>
                </c:pt>
                <c:pt idx="818">
                  <c:v>0</c:v>
                </c:pt>
                <c:pt idx="819">
                  <c:v>0</c:v>
                </c:pt>
                <c:pt idx="820">
                  <c:v>0.05</c:v>
                </c:pt>
                <c:pt idx="821">
                  <c:v>0</c:v>
                </c:pt>
                <c:pt idx="822">
                  <c:v>0</c:v>
                </c:pt>
                <c:pt idx="823">
                  <c:v>0</c:v>
                </c:pt>
                <c:pt idx="824">
                  <c:v>0</c:v>
                </c:pt>
                <c:pt idx="825">
                  <c:v>0</c:v>
                </c:pt>
                <c:pt idx="826">
                  <c:v>0</c:v>
                </c:pt>
                <c:pt idx="827">
                  <c:v>0</c:v>
                </c:pt>
                <c:pt idx="828">
                  <c:v>0</c:v>
                </c:pt>
                <c:pt idx="829">
                  <c:v>0.05</c:v>
                </c:pt>
                <c:pt idx="830">
                  <c:v>0</c:v>
                </c:pt>
                <c:pt idx="831">
                  <c:v>0</c:v>
                </c:pt>
                <c:pt idx="832">
                  <c:v>0</c:v>
                </c:pt>
                <c:pt idx="833">
                  <c:v>0.05</c:v>
                </c:pt>
                <c:pt idx="834">
                  <c:v>0</c:v>
                </c:pt>
                <c:pt idx="835">
                  <c:v>0.05</c:v>
                </c:pt>
                <c:pt idx="836">
                  <c:v>0</c:v>
                </c:pt>
                <c:pt idx="837">
                  <c:v>0</c:v>
                </c:pt>
                <c:pt idx="838">
                  <c:v>0</c:v>
                </c:pt>
                <c:pt idx="839">
                  <c:v>0</c:v>
                </c:pt>
                <c:pt idx="840">
                  <c:v>0</c:v>
                </c:pt>
                <c:pt idx="841">
                  <c:v>0</c:v>
                </c:pt>
                <c:pt idx="842">
                  <c:v>0</c:v>
                </c:pt>
                <c:pt idx="843">
                  <c:v>0</c:v>
                </c:pt>
                <c:pt idx="844">
                  <c:v>0</c:v>
                </c:pt>
                <c:pt idx="845">
                  <c:v>0.05</c:v>
                </c:pt>
                <c:pt idx="846">
                  <c:v>0</c:v>
                </c:pt>
                <c:pt idx="847">
                  <c:v>0.05</c:v>
                </c:pt>
                <c:pt idx="848">
                  <c:v>0</c:v>
                </c:pt>
                <c:pt idx="849">
                  <c:v>0</c:v>
                </c:pt>
                <c:pt idx="850">
                  <c:v>0</c:v>
                </c:pt>
                <c:pt idx="851">
                  <c:v>0.1</c:v>
                </c:pt>
                <c:pt idx="852">
                  <c:v>0.05</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0.05</c:v>
                </c:pt>
                <c:pt idx="869">
                  <c:v>0</c:v>
                </c:pt>
                <c:pt idx="870">
                  <c:v>0.05</c:v>
                </c:pt>
                <c:pt idx="871">
                  <c:v>0</c:v>
                </c:pt>
                <c:pt idx="872">
                  <c:v>0</c:v>
                </c:pt>
                <c:pt idx="873">
                  <c:v>0.05</c:v>
                </c:pt>
                <c:pt idx="874">
                  <c:v>0</c:v>
                </c:pt>
                <c:pt idx="875">
                  <c:v>0</c:v>
                </c:pt>
                <c:pt idx="876">
                  <c:v>0</c:v>
                </c:pt>
                <c:pt idx="877">
                  <c:v>0</c:v>
                </c:pt>
                <c:pt idx="878">
                  <c:v>0</c:v>
                </c:pt>
                <c:pt idx="879">
                  <c:v>0</c:v>
                </c:pt>
                <c:pt idx="880">
                  <c:v>0</c:v>
                </c:pt>
                <c:pt idx="881">
                  <c:v>0.05</c:v>
                </c:pt>
                <c:pt idx="882">
                  <c:v>0</c:v>
                </c:pt>
                <c:pt idx="883">
                  <c:v>0</c:v>
                </c:pt>
                <c:pt idx="884">
                  <c:v>0.05</c:v>
                </c:pt>
                <c:pt idx="885">
                  <c:v>0</c:v>
                </c:pt>
                <c:pt idx="886">
                  <c:v>0</c:v>
                </c:pt>
                <c:pt idx="887">
                  <c:v>0</c:v>
                </c:pt>
                <c:pt idx="888">
                  <c:v>0</c:v>
                </c:pt>
                <c:pt idx="889">
                  <c:v>0.05</c:v>
                </c:pt>
                <c:pt idx="890">
                  <c:v>0</c:v>
                </c:pt>
                <c:pt idx="891">
                  <c:v>0</c:v>
                </c:pt>
                <c:pt idx="892">
                  <c:v>0.1</c:v>
                </c:pt>
                <c:pt idx="893">
                  <c:v>0.05</c:v>
                </c:pt>
                <c:pt idx="894">
                  <c:v>0.05</c:v>
                </c:pt>
                <c:pt idx="895">
                  <c:v>0</c:v>
                </c:pt>
                <c:pt idx="896">
                  <c:v>0.1</c:v>
                </c:pt>
                <c:pt idx="897">
                  <c:v>0</c:v>
                </c:pt>
                <c:pt idx="898">
                  <c:v>0</c:v>
                </c:pt>
                <c:pt idx="899">
                  <c:v>0</c:v>
                </c:pt>
                <c:pt idx="900">
                  <c:v>0</c:v>
                </c:pt>
                <c:pt idx="901">
                  <c:v>0</c:v>
                </c:pt>
                <c:pt idx="902">
                  <c:v>0</c:v>
                </c:pt>
                <c:pt idx="903">
                  <c:v>0.05</c:v>
                </c:pt>
                <c:pt idx="904">
                  <c:v>0</c:v>
                </c:pt>
                <c:pt idx="905">
                  <c:v>0.15</c:v>
                </c:pt>
                <c:pt idx="906">
                  <c:v>0</c:v>
                </c:pt>
                <c:pt idx="907">
                  <c:v>0</c:v>
                </c:pt>
                <c:pt idx="908">
                  <c:v>0</c:v>
                </c:pt>
                <c:pt idx="909">
                  <c:v>0</c:v>
                </c:pt>
                <c:pt idx="910">
                  <c:v>0</c:v>
                </c:pt>
                <c:pt idx="911">
                  <c:v>0</c:v>
                </c:pt>
                <c:pt idx="912">
                  <c:v>0.2</c:v>
                </c:pt>
                <c:pt idx="913">
                  <c:v>0.05</c:v>
                </c:pt>
                <c:pt idx="914">
                  <c:v>0</c:v>
                </c:pt>
                <c:pt idx="915">
                  <c:v>0.05</c:v>
                </c:pt>
                <c:pt idx="916">
                  <c:v>0</c:v>
                </c:pt>
                <c:pt idx="917">
                  <c:v>0</c:v>
                </c:pt>
                <c:pt idx="918">
                  <c:v>0</c:v>
                </c:pt>
                <c:pt idx="919">
                  <c:v>0.05</c:v>
                </c:pt>
                <c:pt idx="920">
                  <c:v>0.05</c:v>
                </c:pt>
                <c:pt idx="921">
                  <c:v>0.05</c:v>
                </c:pt>
                <c:pt idx="922">
                  <c:v>0</c:v>
                </c:pt>
                <c:pt idx="923">
                  <c:v>0</c:v>
                </c:pt>
                <c:pt idx="924">
                  <c:v>0.15</c:v>
                </c:pt>
                <c:pt idx="925">
                  <c:v>0.05</c:v>
                </c:pt>
                <c:pt idx="926">
                  <c:v>0.1</c:v>
                </c:pt>
                <c:pt idx="927">
                  <c:v>0</c:v>
                </c:pt>
                <c:pt idx="928">
                  <c:v>0</c:v>
                </c:pt>
                <c:pt idx="929">
                  <c:v>0.05</c:v>
                </c:pt>
                <c:pt idx="930">
                  <c:v>0.05</c:v>
                </c:pt>
                <c:pt idx="931">
                  <c:v>0.05</c:v>
                </c:pt>
                <c:pt idx="932">
                  <c:v>0</c:v>
                </c:pt>
                <c:pt idx="933">
                  <c:v>0</c:v>
                </c:pt>
                <c:pt idx="934">
                  <c:v>0.05</c:v>
                </c:pt>
                <c:pt idx="935">
                  <c:v>0.1</c:v>
                </c:pt>
                <c:pt idx="936">
                  <c:v>0.05</c:v>
                </c:pt>
                <c:pt idx="937">
                  <c:v>0.1</c:v>
                </c:pt>
                <c:pt idx="938">
                  <c:v>0</c:v>
                </c:pt>
                <c:pt idx="939">
                  <c:v>0.05</c:v>
                </c:pt>
                <c:pt idx="940">
                  <c:v>0</c:v>
                </c:pt>
                <c:pt idx="941">
                  <c:v>0</c:v>
                </c:pt>
                <c:pt idx="942">
                  <c:v>0.15</c:v>
                </c:pt>
                <c:pt idx="943">
                  <c:v>0.05</c:v>
                </c:pt>
                <c:pt idx="944">
                  <c:v>0.05</c:v>
                </c:pt>
                <c:pt idx="945">
                  <c:v>0.1</c:v>
                </c:pt>
                <c:pt idx="946">
                  <c:v>0.05</c:v>
                </c:pt>
                <c:pt idx="947">
                  <c:v>0</c:v>
                </c:pt>
                <c:pt idx="948">
                  <c:v>0.05</c:v>
                </c:pt>
                <c:pt idx="949">
                  <c:v>0.1</c:v>
                </c:pt>
                <c:pt idx="950">
                  <c:v>0.05</c:v>
                </c:pt>
                <c:pt idx="951">
                  <c:v>0</c:v>
                </c:pt>
                <c:pt idx="952">
                  <c:v>0</c:v>
                </c:pt>
                <c:pt idx="953">
                  <c:v>0.25</c:v>
                </c:pt>
                <c:pt idx="954">
                  <c:v>0</c:v>
                </c:pt>
                <c:pt idx="955">
                  <c:v>0.1</c:v>
                </c:pt>
                <c:pt idx="956">
                  <c:v>0</c:v>
                </c:pt>
                <c:pt idx="957">
                  <c:v>0</c:v>
                </c:pt>
                <c:pt idx="958">
                  <c:v>0</c:v>
                </c:pt>
                <c:pt idx="959">
                  <c:v>0</c:v>
                </c:pt>
                <c:pt idx="960">
                  <c:v>0.05</c:v>
                </c:pt>
                <c:pt idx="961">
                  <c:v>0.1</c:v>
                </c:pt>
                <c:pt idx="962">
                  <c:v>0</c:v>
                </c:pt>
                <c:pt idx="963">
                  <c:v>0.15</c:v>
                </c:pt>
                <c:pt idx="964">
                  <c:v>0.05</c:v>
                </c:pt>
                <c:pt idx="965">
                  <c:v>0</c:v>
                </c:pt>
                <c:pt idx="966">
                  <c:v>0.25</c:v>
                </c:pt>
                <c:pt idx="967">
                  <c:v>0</c:v>
                </c:pt>
                <c:pt idx="968">
                  <c:v>0.1</c:v>
                </c:pt>
                <c:pt idx="969">
                  <c:v>0.05</c:v>
                </c:pt>
                <c:pt idx="970">
                  <c:v>0.05</c:v>
                </c:pt>
                <c:pt idx="971">
                  <c:v>0.1</c:v>
                </c:pt>
                <c:pt idx="972">
                  <c:v>0.05</c:v>
                </c:pt>
                <c:pt idx="973">
                  <c:v>0.1</c:v>
                </c:pt>
                <c:pt idx="974">
                  <c:v>0.1</c:v>
                </c:pt>
                <c:pt idx="975">
                  <c:v>0.05</c:v>
                </c:pt>
                <c:pt idx="976">
                  <c:v>0</c:v>
                </c:pt>
                <c:pt idx="977">
                  <c:v>0.15</c:v>
                </c:pt>
                <c:pt idx="978">
                  <c:v>0.05</c:v>
                </c:pt>
                <c:pt idx="979">
                  <c:v>0.05</c:v>
                </c:pt>
                <c:pt idx="980">
                  <c:v>0.05</c:v>
                </c:pt>
                <c:pt idx="981">
                  <c:v>0.05</c:v>
                </c:pt>
                <c:pt idx="982">
                  <c:v>0.05</c:v>
                </c:pt>
                <c:pt idx="983">
                  <c:v>0.05</c:v>
                </c:pt>
                <c:pt idx="984">
                  <c:v>0</c:v>
                </c:pt>
                <c:pt idx="985">
                  <c:v>0.05</c:v>
                </c:pt>
                <c:pt idx="986">
                  <c:v>0.05</c:v>
                </c:pt>
                <c:pt idx="987">
                  <c:v>0</c:v>
                </c:pt>
                <c:pt idx="988">
                  <c:v>0.4</c:v>
                </c:pt>
                <c:pt idx="989">
                  <c:v>0.05</c:v>
                </c:pt>
                <c:pt idx="990">
                  <c:v>0.2</c:v>
                </c:pt>
                <c:pt idx="991">
                  <c:v>0</c:v>
                </c:pt>
                <c:pt idx="992">
                  <c:v>0.05</c:v>
                </c:pt>
                <c:pt idx="993">
                  <c:v>0.05</c:v>
                </c:pt>
                <c:pt idx="994">
                  <c:v>0</c:v>
                </c:pt>
                <c:pt idx="995">
                  <c:v>0</c:v>
                </c:pt>
                <c:pt idx="996">
                  <c:v>0.15</c:v>
                </c:pt>
                <c:pt idx="997">
                  <c:v>0.2</c:v>
                </c:pt>
                <c:pt idx="998">
                  <c:v>0</c:v>
                </c:pt>
                <c:pt idx="999">
                  <c:v>0</c:v>
                </c:pt>
                <c:pt idx="1000">
                  <c:v>0</c:v>
                </c:pt>
                <c:pt idx="1001">
                  <c:v>0.15</c:v>
                </c:pt>
                <c:pt idx="1002">
                  <c:v>0</c:v>
                </c:pt>
                <c:pt idx="1003">
                  <c:v>0</c:v>
                </c:pt>
                <c:pt idx="1004">
                  <c:v>0.05</c:v>
                </c:pt>
                <c:pt idx="1005">
                  <c:v>0.05</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0.05</c:v>
                </c:pt>
                <c:pt idx="1022">
                  <c:v>0.05</c:v>
                </c:pt>
                <c:pt idx="1023">
                  <c:v>0</c:v>
                </c:pt>
                <c:pt idx="1024">
                  <c:v>0</c:v>
                </c:pt>
                <c:pt idx="1025">
                  <c:v>0</c:v>
                </c:pt>
                <c:pt idx="1026">
                  <c:v>0.05</c:v>
                </c:pt>
                <c:pt idx="1027">
                  <c:v>0</c:v>
                </c:pt>
                <c:pt idx="1028">
                  <c:v>0</c:v>
                </c:pt>
                <c:pt idx="1029">
                  <c:v>0</c:v>
                </c:pt>
                <c:pt idx="1030">
                  <c:v>0</c:v>
                </c:pt>
                <c:pt idx="1031">
                  <c:v>0</c:v>
                </c:pt>
                <c:pt idx="1032">
                  <c:v>0</c:v>
                </c:pt>
                <c:pt idx="1033">
                  <c:v>0</c:v>
                </c:pt>
                <c:pt idx="1034">
                  <c:v>0</c:v>
                </c:pt>
                <c:pt idx="1035">
                  <c:v>0</c:v>
                </c:pt>
                <c:pt idx="1036">
                  <c:v>0</c:v>
                </c:pt>
                <c:pt idx="1037">
                  <c:v>0.05</c:v>
                </c:pt>
                <c:pt idx="1038">
                  <c:v>0</c:v>
                </c:pt>
                <c:pt idx="1039">
                  <c:v>0</c:v>
                </c:pt>
                <c:pt idx="1040">
                  <c:v>0</c:v>
                </c:pt>
                <c:pt idx="1041">
                  <c:v>0.05</c:v>
                </c:pt>
                <c:pt idx="1042">
                  <c:v>0.05</c:v>
                </c:pt>
                <c:pt idx="1043">
                  <c:v>0.05</c:v>
                </c:pt>
                <c:pt idx="1044">
                  <c:v>0</c:v>
                </c:pt>
                <c:pt idx="1045">
                  <c:v>0</c:v>
                </c:pt>
                <c:pt idx="1046">
                  <c:v>0</c:v>
                </c:pt>
                <c:pt idx="1047">
                  <c:v>0</c:v>
                </c:pt>
                <c:pt idx="1048">
                  <c:v>0</c:v>
                </c:pt>
                <c:pt idx="1049">
                  <c:v>0</c:v>
                </c:pt>
                <c:pt idx="1050">
                  <c:v>0</c:v>
                </c:pt>
                <c:pt idx="1051">
                  <c:v>0.05</c:v>
                </c:pt>
                <c:pt idx="1052">
                  <c:v>0</c:v>
                </c:pt>
                <c:pt idx="1053">
                  <c:v>0.1</c:v>
                </c:pt>
                <c:pt idx="1054">
                  <c:v>0.05</c:v>
                </c:pt>
                <c:pt idx="1055">
                  <c:v>0.05</c:v>
                </c:pt>
                <c:pt idx="1056">
                  <c:v>0</c:v>
                </c:pt>
                <c:pt idx="1057">
                  <c:v>0</c:v>
                </c:pt>
                <c:pt idx="1058">
                  <c:v>0</c:v>
                </c:pt>
                <c:pt idx="1059">
                  <c:v>0</c:v>
                </c:pt>
                <c:pt idx="1060">
                  <c:v>0</c:v>
                </c:pt>
                <c:pt idx="1061">
                  <c:v>0</c:v>
                </c:pt>
                <c:pt idx="1062">
                  <c:v>0</c:v>
                </c:pt>
                <c:pt idx="1063">
                  <c:v>0</c:v>
                </c:pt>
                <c:pt idx="1064">
                  <c:v>0.05</c:v>
                </c:pt>
                <c:pt idx="1065">
                  <c:v>0</c:v>
                </c:pt>
                <c:pt idx="1066">
                  <c:v>0</c:v>
                </c:pt>
                <c:pt idx="1067">
                  <c:v>0</c:v>
                </c:pt>
                <c:pt idx="1068">
                  <c:v>0</c:v>
                </c:pt>
                <c:pt idx="1069">
                  <c:v>0</c:v>
                </c:pt>
                <c:pt idx="1070">
                  <c:v>0</c:v>
                </c:pt>
                <c:pt idx="1071">
                  <c:v>0</c:v>
                </c:pt>
                <c:pt idx="1072">
                  <c:v>0.05</c:v>
                </c:pt>
                <c:pt idx="1073">
                  <c:v>0</c:v>
                </c:pt>
                <c:pt idx="1074">
                  <c:v>0</c:v>
                </c:pt>
                <c:pt idx="1075">
                  <c:v>0</c:v>
                </c:pt>
                <c:pt idx="1076">
                  <c:v>0</c:v>
                </c:pt>
                <c:pt idx="1077">
                  <c:v>0</c:v>
                </c:pt>
                <c:pt idx="1078">
                  <c:v>0.1</c:v>
                </c:pt>
                <c:pt idx="1079">
                  <c:v>0</c:v>
                </c:pt>
                <c:pt idx="1080">
                  <c:v>0.05</c:v>
                </c:pt>
                <c:pt idx="1081">
                  <c:v>0.15</c:v>
                </c:pt>
                <c:pt idx="1082">
                  <c:v>0.15</c:v>
                </c:pt>
                <c:pt idx="1083">
                  <c:v>0</c:v>
                </c:pt>
                <c:pt idx="1084">
                  <c:v>0</c:v>
                </c:pt>
                <c:pt idx="1085">
                  <c:v>0</c:v>
                </c:pt>
                <c:pt idx="1086">
                  <c:v>0</c:v>
                </c:pt>
                <c:pt idx="1087">
                  <c:v>0</c:v>
                </c:pt>
                <c:pt idx="1088">
                  <c:v>0.05</c:v>
                </c:pt>
                <c:pt idx="1089">
                  <c:v>0</c:v>
                </c:pt>
                <c:pt idx="1090">
                  <c:v>0</c:v>
                </c:pt>
                <c:pt idx="1091">
                  <c:v>0.25</c:v>
                </c:pt>
                <c:pt idx="1092">
                  <c:v>0.05</c:v>
                </c:pt>
                <c:pt idx="1093">
                  <c:v>0.05</c:v>
                </c:pt>
                <c:pt idx="1094">
                  <c:v>0.15</c:v>
                </c:pt>
                <c:pt idx="1095">
                  <c:v>0</c:v>
                </c:pt>
                <c:pt idx="1096">
                  <c:v>0.05</c:v>
                </c:pt>
                <c:pt idx="1097">
                  <c:v>0.3</c:v>
                </c:pt>
                <c:pt idx="1098">
                  <c:v>0</c:v>
                </c:pt>
                <c:pt idx="1099">
                  <c:v>0</c:v>
                </c:pt>
                <c:pt idx="1100">
                  <c:v>0.2</c:v>
                </c:pt>
                <c:pt idx="1101">
                  <c:v>0.05</c:v>
                </c:pt>
                <c:pt idx="1102">
                  <c:v>0.1</c:v>
                </c:pt>
                <c:pt idx="1103">
                  <c:v>0.15</c:v>
                </c:pt>
                <c:pt idx="1104">
                  <c:v>0</c:v>
                </c:pt>
                <c:pt idx="1105">
                  <c:v>0</c:v>
                </c:pt>
                <c:pt idx="1106">
                  <c:v>0.1</c:v>
                </c:pt>
                <c:pt idx="1107">
                  <c:v>0</c:v>
                </c:pt>
                <c:pt idx="1108">
                  <c:v>0.25</c:v>
                </c:pt>
                <c:pt idx="1109">
                  <c:v>0.05</c:v>
                </c:pt>
                <c:pt idx="1110">
                  <c:v>0.05</c:v>
                </c:pt>
                <c:pt idx="1111">
                  <c:v>0.25</c:v>
                </c:pt>
                <c:pt idx="1112">
                  <c:v>0.05</c:v>
                </c:pt>
                <c:pt idx="1113">
                  <c:v>0</c:v>
                </c:pt>
                <c:pt idx="1114">
                  <c:v>0.15</c:v>
                </c:pt>
                <c:pt idx="1115">
                  <c:v>0.1</c:v>
                </c:pt>
                <c:pt idx="1116">
                  <c:v>0.3</c:v>
                </c:pt>
                <c:pt idx="1117">
                  <c:v>0.05</c:v>
                </c:pt>
                <c:pt idx="1118">
                  <c:v>0.1</c:v>
                </c:pt>
                <c:pt idx="1119">
                  <c:v>0.25</c:v>
                </c:pt>
                <c:pt idx="1120">
                  <c:v>0</c:v>
                </c:pt>
                <c:pt idx="1121">
                  <c:v>0.05</c:v>
                </c:pt>
                <c:pt idx="1122">
                  <c:v>0.1</c:v>
                </c:pt>
                <c:pt idx="1123">
                  <c:v>0.25</c:v>
                </c:pt>
                <c:pt idx="1124">
                  <c:v>0.2</c:v>
                </c:pt>
                <c:pt idx="1125">
                  <c:v>0.1</c:v>
                </c:pt>
                <c:pt idx="1126">
                  <c:v>0.25</c:v>
                </c:pt>
                <c:pt idx="1127">
                  <c:v>0.25</c:v>
                </c:pt>
                <c:pt idx="1128">
                  <c:v>0.1</c:v>
                </c:pt>
                <c:pt idx="1129">
                  <c:v>0.3</c:v>
                </c:pt>
                <c:pt idx="1130">
                  <c:v>0.1</c:v>
                </c:pt>
                <c:pt idx="1131">
                  <c:v>0.35</c:v>
                </c:pt>
                <c:pt idx="1132">
                  <c:v>0</c:v>
                </c:pt>
                <c:pt idx="1133">
                  <c:v>0.1</c:v>
                </c:pt>
                <c:pt idx="1134">
                  <c:v>0.05</c:v>
                </c:pt>
                <c:pt idx="1135">
                  <c:v>0</c:v>
                </c:pt>
                <c:pt idx="1136">
                  <c:v>0.15</c:v>
                </c:pt>
                <c:pt idx="1137">
                  <c:v>0.15</c:v>
                </c:pt>
                <c:pt idx="1138">
                  <c:v>0.4</c:v>
                </c:pt>
                <c:pt idx="1139">
                  <c:v>0.05</c:v>
                </c:pt>
                <c:pt idx="1140">
                  <c:v>0.6</c:v>
                </c:pt>
                <c:pt idx="1141">
                  <c:v>0.1</c:v>
                </c:pt>
                <c:pt idx="1142">
                  <c:v>0.15</c:v>
                </c:pt>
                <c:pt idx="1143">
                  <c:v>0.4</c:v>
                </c:pt>
                <c:pt idx="1144">
                  <c:v>0</c:v>
                </c:pt>
                <c:pt idx="1145">
                  <c:v>0.25</c:v>
                </c:pt>
                <c:pt idx="1146">
                  <c:v>0.2</c:v>
                </c:pt>
                <c:pt idx="1147">
                  <c:v>0.2</c:v>
                </c:pt>
                <c:pt idx="1148">
                  <c:v>0.05</c:v>
                </c:pt>
                <c:pt idx="1149">
                  <c:v>0.3</c:v>
                </c:pt>
                <c:pt idx="1150">
                  <c:v>0.15</c:v>
                </c:pt>
                <c:pt idx="1151">
                  <c:v>0.1</c:v>
                </c:pt>
                <c:pt idx="1152">
                  <c:v>0.3</c:v>
                </c:pt>
                <c:pt idx="1153">
                  <c:v>0.25</c:v>
                </c:pt>
                <c:pt idx="1154">
                  <c:v>0.35</c:v>
                </c:pt>
                <c:pt idx="1155">
                  <c:v>0.2</c:v>
                </c:pt>
                <c:pt idx="1156">
                  <c:v>0.4</c:v>
                </c:pt>
                <c:pt idx="1157">
                  <c:v>0.1</c:v>
                </c:pt>
                <c:pt idx="1158">
                  <c:v>0.25</c:v>
                </c:pt>
                <c:pt idx="1159">
                  <c:v>0.1</c:v>
                </c:pt>
                <c:pt idx="1160">
                  <c:v>0.45</c:v>
                </c:pt>
                <c:pt idx="1161">
                  <c:v>0</c:v>
                </c:pt>
                <c:pt idx="1162">
                  <c:v>0.2</c:v>
                </c:pt>
                <c:pt idx="1163">
                  <c:v>0.15</c:v>
                </c:pt>
                <c:pt idx="1164">
                  <c:v>0.3</c:v>
                </c:pt>
                <c:pt idx="1165">
                  <c:v>0.2</c:v>
                </c:pt>
                <c:pt idx="1166">
                  <c:v>0.05</c:v>
                </c:pt>
                <c:pt idx="1167">
                  <c:v>0.35</c:v>
                </c:pt>
                <c:pt idx="1168">
                  <c:v>0.4</c:v>
                </c:pt>
                <c:pt idx="1169">
                  <c:v>0.2</c:v>
                </c:pt>
                <c:pt idx="1170">
                  <c:v>0.2</c:v>
                </c:pt>
                <c:pt idx="1171">
                  <c:v>0.45</c:v>
                </c:pt>
                <c:pt idx="1172">
                  <c:v>0.1</c:v>
                </c:pt>
                <c:pt idx="1173">
                  <c:v>0.2</c:v>
                </c:pt>
                <c:pt idx="1174">
                  <c:v>0.25</c:v>
                </c:pt>
                <c:pt idx="1175">
                  <c:v>0.25</c:v>
                </c:pt>
                <c:pt idx="1176">
                  <c:v>0.15</c:v>
                </c:pt>
                <c:pt idx="1177">
                  <c:v>0.55000000000000004</c:v>
                </c:pt>
                <c:pt idx="1178">
                  <c:v>0.55000000000000004</c:v>
                </c:pt>
                <c:pt idx="1179">
                  <c:v>0.4</c:v>
                </c:pt>
                <c:pt idx="1180">
                  <c:v>0.3</c:v>
                </c:pt>
                <c:pt idx="1181">
                  <c:v>0.3</c:v>
                </c:pt>
                <c:pt idx="1182">
                  <c:v>0.4</c:v>
                </c:pt>
                <c:pt idx="1183">
                  <c:v>0.3</c:v>
                </c:pt>
                <c:pt idx="1184">
                  <c:v>0.05</c:v>
                </c:pt>
                <c:pt idx="1185">
                  <c:v>0.2</c:v>
                </c:pt>
                <c:pt idx="1186">
                  <c:v>0.2</c:v>
                </c:pt>
                <c:pt idx="1187">
                  <c:v>0.2</c:v>
                </c:pt>
                <c:pt idx="1188">
                  <c:v>0.15</c:v>
                </c:pt>
                <c:pt idx="1189">
                  <c:v>0.15</c:v>
                </c:pt>
                <c:pt idx="1190">
                  <c:v>0.15</c:v>
                </c:pt>
                <c:pt idx="1191">
                  <c:v>0.1</c:v>
                </c:pt>
                <c:pt idx="1192">
                  <c:v>0.3</c:v>
                </c:pt>
                <c:pt idx="1193">
                  <c:v>0.2</c:v>
                </c:pt>
                <c:pt idx="1194">
                  <c:v>0.35</c:v>
                </c:pt>
                <c:pt idx="1195">
                  <c:v>0.1</c:v>
                </c:pt>
                <c:pt idx="1196">
                  <c:v>0.4</c:v>
                </c:pt>
                <c:pt idx="1197">
                  <c:v>0.25</c:v>
                </c:pt>
                <c:pt idx="1198">
                  <c:v>0.15</c:v>
                </c:pt>
                <c:pt idx="1199">
                  <c:v>0.25</c:v>
                </c:pt>
                <c:pt idx="1200">
                  <c:v>0.15</c:v>
                </c:pt>
                <c:pt idx="1201">
                  <c:v>0.1</c:v>
                </c:pt>
                <c:pt idx="1202">
                  <c:v>0.2</c:v>
                </c:pt>
                <c:pt idx="1203">
                  <c:v>0.4</c:v>
                </c:pt>
                <c:pt idx="1204">
                  <c:v>0.15</c:v>
                </c:pt>
                <c:pt idx="1205">
                  <c:v>0.1</c:v>
                </c:pt>
                <c:pt idx="1206">
                  <c:v>0.15</c:v>
                </c:pt>
                <c:pt idx="1207">
                  <c:v>0.05</c:v>
                </c:pt>
                <c:pt idx="1208">
                  <c:v>0.1</c:v>
                </c:pt>
                <c:pt idx="1209">
                  <c:v>0.05</c:v>
                </c:pt>
                <c:pt idx="1210">
                  <c:v>0.05</c:v>
                </c:pt>
                <c:pt idx="1211">
                  <c:v>0.05</c:v>
                </c:pt>
                <c:pt idx="1212">
                  <c:v>0</c:v>
                </c:pt>
                <c:pt idx="1213">
                  <c:v>0.05</c:v>
                </c:pt>
                <c:pt idx="1214">
                  <c:v>0</c:v>
                </c:pt>
                <c:pt idx="1215">
                  <c:v>0.05</c:v>
                </c:pt>
                <c:pt idx="1216">
                  <c:v>0.15</c:v>
                </c:pt>
                <c:pt idx="1217">
                  <c:v>0.2</c:v>
                </c:pt>
                <c:pt idx="1218">
                  <c:v>0.2</c:v>
                </c:pt>
                <c:pt idx="1219">
                  <c:v>0.1</c:v>
                </c:pt>
                <c:pt idx="1220">
                  <c:v>0.15</c:v>
                </c:pt>
                <c:pt idx="1221">
                  <c:v>0.2</c:v>
                </c:pt>
                <c:pt idx="1222">
                  <c:v>0</c:v>
                </c:pt>
                <c:pt idx="1223">
                  <c:v>0.1</c:v>
                </c:pt>
                <c:pt idx="1224" formatCode="General">
                  <c:v>0.15</c:v>
                </c:pt>
                <c:pt idx="1225" formatCode="General">
                  <c:v>0.05</c:v>
                </c:pt>
                <c:pt idx="1226" formatCode="General">
                  <c:v>0</c:v>
                </c:pt>
                <c:pt idx="1227" formatCode="General">
                  <c:v>0</c:v>
                </c:pt>
                <c:pt idx="1228" formatCode="General">
                  <c:v>0.05</c:v>
                </c:pt>
                <c:pt idx="1229" formatCode="General">
                  <c:v>0</c:v>
                </c:pt>
                <c:pt idx="1230" formatCode="General">
                  <c:v>0.1</c:v>
                </c:pt>
                <c:pt idx="1231" formatCode="General">
                  <c:v>0.05</c:v>
                </c:pt>
                <c:pt idx="1232" formatCode="General">
                  <c:v>0</c:v>
                </c:pt>
                <c:pt idx="1233" formatCode="General">
                  <c:v>0</c:v>
                </c:pt>
                <c:pt idx="1234" formatCode="General">
                  <c:v>0</c:v>
                </c:pt>
                <c:pt idx="1235" formatCode="General">
                  <c:v>0</c:v>
                </c:pt>
                <c:pt idx="1236" formatCode="General">
                  <c:v>0</c:v>
                </c:pt>
                <c:pt idx="1237" formatCode="General">
                  <c:v>0.05</c:v>
                </c:pt>
                <c:pt idx="1238" formatCode="General">
                  <c:v>0</c:v>
                </c:pt>
                <c:pt idx="1239" formatCode="General">
                  <c:v>0</c:v>
                </c:pt>
                <c:pt idx="1240" formatCode="General">
                  <c:v>0</c:v>
                </c:pt>
                <c:pt idx="1241" formatCode="General">
                  <c:v>0.1</c:v>
                </c:pt>
                <c:pt idx="1242" formatCode="General">
                  <c:v>0.05</c:v>
                </c:pt>
                <c:pt idx="1243" formatCode="General">
                  <c:v>0.1</c:v>
                </c:pt>
                <c:pt idx="1244" formatCode="General">
                  <c:v>0.1</c:v>
                </c:pt>
                <c:pt idx="1245" formatCode="General">
                  <c:v>0.05</c:v>
                </c:pt>
                <c:pt idx="1246" formatCode="General">
                  <c:v>0</c:v>
                </c:pt>
                <c:pt idx="1247" formatCode="General">
                  <c:v>0</c:v>
                </c:pt>
                <c:pt idx="1248" formatCode="General">
                  <c:v>0</c:v>
                </c:pt>
                <c:pt idx="1249" formatCode="General">
                  <c:v>0.1</c:v>
                </c:pt>
                <c:pt idx="1250" formatCode="General">
                  <c:v>0.1</c:v>
                </c:pt>
                <c:pt idx="1251" formatCode="General">
                  <c:v>0.1</c:v>
                </c:pt>
                <c:pt idx="1252" formatCode="General">
                  <c:v>0.25</c:v>
                </c:pt>
                <c:pt idx="1253" formatCode="General">
                  <c:v>0.3</c:v>
                </c:pt>
                <c:pt idx="1254" formatCode="General">
                  <c:v>0.1</c:v>
                </c:pt>
                <c:pt idx="1255" formatCode="General">
                  <c:v>0</c:v>
                </c:pt>
                <c:pt idx="1256" formatCode="General">
                  <c:v>0.15</c:v>
                </c:pt>
                <c:pt idx="1257" formatCode="General">
                  <c:v>0</c:v>
                </c:pt>
                <c:pt idx="1258" formatCode="General">
                  <c:v>0</c:v>
                </c:pt>
                <c:pt idx="1259" formatCode="General">
                  <c:v>0.2</c:v>
                </c:pt>
                <c:pt idx="1260" formatCode="General">
                  <c:v>0.15</c:v>
                </c:pt>
                <c:pt idx="1261" formatCode="General">
                  <c:v>0.1</c:v>
                </c:pt>
                <c:pt idx="1262" formatCode="General">
                  <c:v>0</c:v>
                </c:pt>
                <c:pt idx="1263" formatCode="General">
                  <c:v>0.05</c:v>
                </c:pt>
                <c:pt idx="1264" formatCode="General">
                  <c:v>0.05</c:v>
                </c:pt>
                <c:pt idx="1265" formatCode="General">
                  <c:v>0.15</c:v>
                </c:pt>
                <c:pt idx="1266" formatCode="General">
                  <c:v>0.1</c:v>
                </c:pt>
                <c:pt idx="1267" formatCode="General">
                  <c:v>0.1</c:v>
                </c:pt>
                <c:pt idx="1268" formatCode="General">
                  <c:v>0.1</c:v>
                </c:pt>
                <c:pt idx="1269" formatCode="General">
                  <c:v>0.2</c:v>
                </c:pt>
                <c:pt idx="1270" formatCode="General">
                  <c:v>0.05</c:v>
                </c:pt>
                <c:pt idx="1271" formatCode="General">
                  <c:v>0</c:v>
                </c:pt>
                <c:pt idx="1272" formatCode="General">
                  <c:v>0.05</c:v>
                </c:pt>
                <c:pt idx="1273" formatCode="General">
                  <c:v>0.1</c:v>
                </c:pt>
                <c:pt idx="1274" formatCode="General">
                  <c:v>0.1</c:v>
                </c:pt>
                <c:pt idx="1275" formatCode="General">
                  <c:v>0.05</c:v>
                </c:pt>
                <c:pt idx="1276" formatCode="General">
                  <c:v>0.1</c:v>
                </c:pt>
                <c:pt idx="1277" formatCode="General">
                  <c:v>0.2</c:v>
                </c:pt>
                <c:pt idx="1278" formatCode="General">
                  <c:v>0</c:v>
                </c:pt>
                <c:pt idx="1279" formatCode="General">
                  <c:v>0.1</c:v>
                </c:pt>
                <c:pt idx="1280" formatCode="General">
                  <c:v>0.4</c:v>
                </c:pt>
                <c:pt idx="1281" formatCode="General">
                  <c:v>0.8</c:v>
                </c:pt>
                <c:pt idx="1282" formatCode="General">
                  <c:v>0.45</c:v>
                </c:pt>
                <c:pt idx="1283" formatCode="General">
                  <c:v>0.5</c:v>
                </c:pt>
                <c:pt idx="1284" formatCode="General">
                  <c:v>0.1</c:v>
                </c:pt>
                <c:pt idx="1285" formatCode="General">
                  <c:v>0.25</c:v>
                </c:pt>
                <c:pt idx="1286" formatCode="General">
                  <c:v>0.25</c:v>
                </c:pt>
                <c:pt idx="1287" formatCode="General">
                  <c:v>0.5</c:v>
                </c:pt>
                <c:pt idx="1288" formatCode="General">
                  <c:v>0.75</c:v>
                </c:pt>
                <c:pt idx="1289" formatCode="General">
                  <c:v>0.7</c:v>
                </c:pt>
                <c:pt idx="1290" formatCode="General">
                  <c:v>0.4</c:v>
                </c:pt>
                <c:pt idx="1291" formatCode="General">
                  <c:v>0.45</c:v>
                </c:pt>
                <c:pt idx="1292" formatCode="General">
                  <c:v>0.55000000000000004</c:v>
                </c:pt>
                <c:pt idx="1293" formatCode="General">
                  <c:v>0.65</c:v>
                </c:pt>
                <c:pt idx="1294" formatCode="General">
                  <c:v>0.6</c:v>
                </c:pt>
                <c:pt idx="1295" formatCode="General">
                  <c:v>0.5</c:v>
                </c:pt>
                <c:pt idx="1296" formatCode="General">
                  <c:v>0.2</c:v>
                </c:pt>
                <c:pt idx="1297" formatCode="General">
                  <c:v>0.3</c:v>
                </c:pt>
                <c:pt idx="1298" formatCode="General">
                  <c:v>0.25</c:v>
                </c:pt>
                <c:pt idx="1299" formatCode="General">
                  <c:v>0.35</c:v>
                </c:pt>
                <c:pt idx="1300" formatCode="General">
                  <c:v>0.1</c:v>
                </c:pt>
                <c:pt idx="1301" formatCode="General">
                  <c:v>0.45</c:v>
                </c:pt>
                <c:pt idx="1302" formatCode="General">
                  <c:v>0.3</c:v>
                </c:pt>
                <c:pt idx="1303" formatCode="General">
                  <c:v>0.4</c:v>
                </c:pt>
                <c:pt idx="1304" formatCode="General">
                  <c:v>0.45</c:v>
                </c:pt>
                <c:pt idx="1305" formatCode="General">
                  <c:v>0.3</c:v>
                </c:pt>
                <c:pt idx="1306" formatCode="General">
                  <c:v>0.2</c:v>
                </c:pt>
                <c:pt idx="1307" formatCode="General">
                  <c:v>0.3</c:v>
                </c:pt>
                <c:pt idx="1308" formatCode="General">
                  <c:v>0.15</c:v>
                </c:pt>
                <c:pt idx="1309" formatCode="General">
                  <c:v>0.25</c:v>
                </c:pt>
                <c:pt idx="1310" formatCode="General">
                  <c:v>0.1</c:v>
                </c:pt>
                <c:pt idx="1311" formatCode="General">
                  <c:v>0</c:v>
                </c:pt>
                <c:pt idx="1312" formatCode="General">
                  <c:v>0.05</c:v>
                </c:pt>
                <c:pt idx="1313" formatCode="General">
                  <c:v>0</c:v>
                </c:pt>
                <c:pt idx="1314" formatCode="General">
                  <c:v>0.25</c:v>
                </c:pt>
                <c:pt idx="1315" formatCode="General">
                  <c:v>0.15</c:v>
                </c:pt>
                <c:pt idx="1316" formatCode="General">
                  <c:v>0.15</c:v>
                </c:pt>
                <c:pt idx="1317" formatCode="General">
                  <c:v>0.1</c:v>
                </c:pt>
                <c:pt idx="1318" formatCode="General">
                  <c:v>0</c:v>
                </c:pt>
                <c:pt idx="1319" formatCode="General">
                  <c:v>0</c:v>
                </c:pt>
                <c:pt idx="1320" formatCode="General">
                  <c:v>0.05</c:v>
                </c:pt>
                <c:pt idx="1321" formatCode="General">
                  <c:v>0.05</c:v>
                </c:pt>
                <c:pt idx="1322" formatCode="General">
                  <c:v>0.15</c:v>
                </c:pt>
                <c:pt idx="1323" formatCode="General">
                  <c:v>0.05</c:v>
                </c:pt>
                <c:pt idx="1324" formatCode="General">
                  <c:v>0.25</c:v>
                </c:pt>
                <c:pt idx="1325" formatCode="General">
                  <c:v>0</c:v>
                </c:pt>
                <c:pt idx="1326" formatCode="General">
                  <c:v>0.05</c:v>
                </c:pt>
                <c:pt idx="1327" formatCode="General">
                  <c:v>0.1</c:v>
                </c:pt>
                <c:pt idx="1328" formatCode="General">
                  <c:v>0</c:v>
                </c:pt>
                <c:pt idx="1329" formatCode="General">
                  <c:v>0.05</c:v>
                </c:pt>
                <c:pt idx="1330" formatCode="General">
                  <c:v>0.05</c:v>
                </c:pt>
                <c:pt idx="1331" formatCode="General">
                  <c:v>0.25</c:v>
                </c:pt>
                <c:pt idx="1332" formatCode="General">
                  <c:v>0.05</c:v>
                </c:pt>
                <c:pt idx="1333" formatCode="General">
                  <c:v>0</c:v>
                </c:pt>
                <c:pt idx="1334" formatCode="General">
                  <c:v>0.15</c:v>
                </c:pt>
                <c:pt idx="1335" formatCode="General">
                  <c:v>0.2</c:v>
                </c:pt>
                <c:pt idx="1336" formatCode="General">
                  <c:v>0.4</c:v>
                </c:pt>
                <c:pt idx="1337" formatCode="General">
                  <c:v>0.2</c:v>
                </c:pt>
                <c:pt idx="1338" formatCode="General">
                  <c:v>0.3</c:v>
                </c:pt>
                <c:pt idx="1339" formatCode="General">
                  <c:v>0.15</c:v>
                </c:pt>
                <c:pt idx="1340" formatCode="General">
                  <c:v>0.1</c:v>
                </c:pt>
                <c:pt idx="1341" formatCode="General">
                  <c:v>0.05</c:v>
                </c:pt>
                <c:pt idx="1342" formatCode="General">
                  <c:v>0</c:v>
                </c:pt>
                <c:pt idx="1343" formatCode="General">
                  <c:v>0.2</c:v>
                </c:pt>
                <c:pt idx="1344" formatCode="General">
                  <c:v>0.1</c:v>
                </c:pt>
                <c:pt idx="1345" formatCode="General">
                  <c:v>0.05</c:v>
                </c:pt>
                <c:pt idx="1346" formatCode="General">
                  <c:v>0.1</c:v>
                </c:pt>
                <c:pt idx="1347" formatCode="General">
                  <c:v>0.1</c:v>
                </c:pt>
                <c:pt idx="1348" formatCode="General">
                  <c:v>0.1</c:v>
                </c:pt>
                <c:pt idx="1349" formatCode="General">
                  <c:v>0.1</c:v>
                </c:pt>
                <c:pt idx="1350" formatCode="General">
                  <c:v>0.15</c:v>
                </c:pt>
                <c:pt idx="1351" formatCode="General">
                  <c:v>0.05</c:v>
                </c:pt>
                <c:pt idx="1352" formatCode="General">
                  <c:v>0.15</c:v>
                </c:pt>
                <c:pt idx="1353" formatCode="General">
                  <c:v>0.05</c:v>
                </c:pt>
                <c:pt idx="1354" formatCode="General">
                  <c:v>0.2</c:v>
                </c:pt>
                <c:pt idx="1355" formatCode="General">
                  <c:v>0</c:v>
                </c:pt>
                <c:pt idx="1356" formatCode="General">
                  <c:v>0</c:v>
                </c:pt>
                <c:pt idx="1357" formatCode="General">
                  <c:v>0.05</c:v>
                </c:pt>
                <c:pt idx="1358" formatCode="General">
                  <c:v>0.15</c:v>
                </c:pt>
                <c:pt idx="1359" formatCode="General">
                  <c:v>0.1</c:v>
                </c:pt>
                <c:pt idx="1360" formatCode="General">
                  <c:v>0.1</c:v>
                </c:pt>
                <c:pt idx="1361" formatCode="General">
                  <c:v>0.05</c:v>
                </c:pt>
                <c:pt idx="1362" formatCode="General">
                  <c:v>0.2</c:v>
                </c:pt>
                <c:pt idx="1363" formatCode="General">
                  <c:v>0</c:v>
                </c:pt>
                <c:pt idx="1364" formatCode="General">
                  <c:v>0.25</c:v>
                </c:pt>
                <c:pt idx="1365" formatCode="General">
                  <c:v>0.1</c:v>
                </c:pt>
                <c:pt idx="1366" formatCode="General">
                  <c:v>0</c:v>
                </c:pt>
                <c:pt idx="1367" formatCode="General">
                  <c:v>0.2</c:v>
                </c:pt>
                <c:pt idx="1368" formatCode="General">
                  <c:v>0</c:v>
                </c:pt>
                <c:pt idx="1369" formatCode="General">
                  <c:v>0.25</c:v>
                </c:pt>
                <c:pt idx="1370" formatCode="General">
                  <c:v>0.15</c:v>
                </c:pt>
                <c:pt idx="1371" formatCode="General">
                  <c:v>0.2</c:v>
                </c:pt>
                <c:pt idx="1372" formatCode="General">
                  <c:v>0.15</c:v>
                </c:pt>
                <c:pt idx="1373" formatCode="General">
                  <c:v>0</c:v>
                </c:pt>
                <c:pt idx="1374" formatCode="General">
                  <c:v>0.2</c:v>
                </c:pt>
                <c:pt idx="1375" formatCode="General">
                  <c:v>0.05</c:v>
                </c:pt>
                <c:pt idx="1376" formatCode="General">
                  <c:v>0.1</c:v>
                </c:pt>
                <c:pt idx="1377" formatCode="General">
                  <c:v>0.1</c:v>
                </c:pt>
                <c:pt idx="1378" formatCode="General">
                  <c:v>0.05</c:v>
                </c:pt>
                <c:pt idx="1379" formatCode="General">
                  <c:v>0.25</c:v>
                </c:pt>
                <c:pt idx="1380" formatCode="General">
                  <c:v>0.15</c:v>
                </c:pt>
                <c:pt idx="1381" formatCode="General">
                  <c:v>0.15</c:v>
                </c:pt>
                <c:pt idx="1382" formatCode="General">
                  <c:v>0.25</c:v>
                </c:pt>
                <c:pt idx="1383" formatCode="General">
                  <c:v>0.05</c:v>
                </c:pt>
                <c:pt idx="1384" formatCode="General">
                  <c:v>0</c:v>
                </c:pt>
                <c:pt idx="1385" formatCode="General">
                  <c:v>0.3</c:v>
                </c:pt>
                <c:pt idx="1386" formatCode="General">
                  <c:v>0.1</c:v>
                </c:pt>
                <c:pt idx="1387" formatCode="General">
                  <c:v>0.15</c:v>
                </c:pt>
                <c:pt idx="1388" formatCode="General">
                  <c:v>0.3</c:v>
                </c:pt>
                <c:pt idx="1389" formatCode="General">
                  <c:v>0</c:v>
                </c:pt>
                <c:pt idx="1390" formatCode="General">
                  <c:v>0.15</c:v>
                </c:pt>
                <c:pt idx="1391" formatCode="General">
                  <c:v>0.1</c:v>
                </c:pt>
                <c:pt idx="1392" formatCode="General">
                  <c:v>0.9</c:v>
                </c:pt>
                <c:pt idx="1393" formatCode="General">
                  <c:v>0.6</c:v>
                </c:pt>
                <c:pt idx="1394" formatCode="General">
                  <c:v>0.2</c:v>
                </c:pt>
                <c:pt idx="1395" formatCode="General">
                  <c:v>0.45</c:v>
                </c:pt>
                <c:pt idx="1396" formatCode="General">
                  <c:v>0.2</c:v>
                </c:pt>
                <c:pt idx="1397" formatCode="General">
                  <c:v>0.55000000000000004</c:v>
                </c:pt>
                <c:pt idx="1398" formatCode="General">
                  <c:v>0.1</c:v>
                </c:pt>
                <c:pt idx="1399" formatCode="General">
                  <c:v>0.6</c:v>
                </c:pt>
                <c:pt idx="1400" formatCode="General">
                  <c:v>0.5</c:v>
                </c:pt>
                <c:pt idx="1401" formatCode="General">
                  <c:v>0.05</c:v>
                </c:pt>
                <c:pt idx="1402" formatCode="General">
                  <c:v>0.6</c:v>
                </c:pt>
                <c:pt idx="1403" formatCode="General">
                  <c:v>0.35</c:v>
                </c:pt>
                <c:pt idx="1404" formatCode="General">
                  <c:v>0.4</c:v>
                </c:pt>
                <c:pt idx="1405" formatCode="General">
                  <c:v>0.45</c:v>
                </c:pt>
                <c:pt idx="1406" formatCode="General">
                  <c:v>0.35</c:v>
                </c:pt>
                <c:pt idx="1407" formatCode="General">
                  <c:v>0.2</c:v>
                </c:pt>
                <c:pt idx="1408" formatCode="General">
                  <c:v>0.65</c:v>
                </c:pt>
                <c:pt idx="1409" formatCode="General">
                  <c:v>0.5</c:v>
                </c:pt>
                <c:pt idx="1410" formatCode="General">
                  <c:v>0.55000000000000004</c:v>
                </c:pt>
                <c:pt idx="1411" formatCode="General">
                  <c:v>0.35</c:v>
                </c:pt>
                <c:pt idx="1412" formatCode="General">
                  <c:v>0.45</c:v>
                </c:pt>
                <c:pt idx="1413" formatCode="General">
                  <c:v>0.3</c:v>
                </c:pt>
                <c:pt idx="1414" formatCode="General">
                  <c:v>0.7</c:v>
                </c:pt>
                <c:pt idx="1415" formatCode="General">
                  <c:v>0.15</c:v>
                </c:pt>
                <c:pt idx="1416" formatCode="General">
                  <c:v>0.5</c:v>
                </c:pt>
                <c:pt idx="1417" formatCode="General">
                  <c:v>0.15</c:v>
                </c:pt>
                <c:pt idx="1418" formatCode="General">
                  <c:v>0.65</c:v>
                </c:pt>
                <c:pt idx="1419" formatCode="General">
                  <c:v>0.4</c:v>
                </c:pt>
                <c:pt idx="1420" formatCode="General">
                  <c:v>0.5</c:v>
                </c:pt>
                <c:pt idx="1421" formatCode="General">
                  <c:v>0.75</c:v>
                </c:pt>
                <c:pt idx="1422" formatCode="General">
                  <c:v>0.4</c:v>
                </c:pt>
                <c:pt idx="1423" formatCode="General">
                  <c:v>0.75</c:v>
                </c:pt>
                <c:pt idx="1424" formatCode="General">
                  <c:v>0.55000000000000004</c:v>
                </c:pt>
                <c:pt idx="1425" formatCode="General">
                  <c:v>0.4</c:v>
                </c:pt>
                <c:pt idx="1426" formatCode="General">
                  <c:v>0.2</c:v>
                </c:pt>
                <c:pt idx="1427" formatCode="General">
                  <c:v>0.65</c:v>
                </c:pt>
                <c:pt idx="1428" formatCode="General">
                  <c:v>0.25</c:v>
                </c:pt>
                <c:pt idx="1429" formatCode="General">
                  <c:v>0.1</c:v>
                </c:pt>
                <c:pt idx="1430" formatCode="General">
                  <c:v>0.3</c:v>
                </c:pt>
                <c:pt idx="1431" formatCode="General">
                  <c:v>0.65</c:v>
                </c:pt>
                <c:pt idx="1432" formatCode="General">
                  <c:v>0.7</c:v>
                </c:pt>
                <c:pt idx="1433" formatCode="General">
                  <c:v>0.4</c:v>
                </c:pt>
                <c:pt idx="1434" formatCode="General">
                  <c:v>0.3</c:v>
                </c:pt>
                <c:pt idx="1435" formatCode="General">
                  <c:v>0.2</c:v>
                </c:pt>
                <c:pt idx="1436" formatCode="General">
                  <c:v>0.1</c:v>
                </c:pt>
                <c:pt idx="1437" formatCode="General">
                  <c:v>0.4</c:v>
                </c:pt>
                <c:pt idx="1438" formatCode="General">
                  <c:v>0.5</c:v>
                </c:pt>
                <c:pt idx="1439" formatCode="General">
                  <c:v>0.25</c:v>
                </c:pt>
                <c:pt idx="1440" formatCode="General">
                  <c:v>0.35</c:v>
                </c:pt>
                <c:pt idx="1441" formatCode="General">
                  <c:v>0.6</c:v>
                </c:pt>
                <c:pt idx="1442" formatCode="General">
                  <c:v>0.85</c:v>
                </c:pt>
                <c:pt idx="1443" formatCode="General">
                  <c:v>0.2</c:v>
                </c:pt>
                <c:pt idx="1444" formatCode="General">
                  <c:v>0.45</c:v>
                </c:pt>
                <c:pt idx="1445" formatCode="General">
                  <c:v>0.25</c:v>
                </c:pt>
                <c:pt idx="1446" formatCode="General">
                  <c:v>0.45</c:v>
                </c:pt>
                <c:pt idx="1447" formatCode="General">
                  <c:v>0.2</c:v>
                </c:pt>
                <c:pt idx="1448" formatCode="General">
                  <c:v>0.65</c:v>
                </c:pt>
                <c:pt idx="1449" formatCode="General">
                  <c:v>0.6</c:v>
                </c:pt>
                <c:pt idx="1450" formatCode="General">
                  <c:v>0</c:v>
                </c:pt>
                <c:pt idx="1451" formatCode="General">
                  <c:v>0.35</c:v>
                </c:pt>
                <c:pt idx="1452" formatCode="General">
                  <c:v>0.35</c:v>
                </c:pt>
                <c:pt idx="1453" formatCode="General">
                  <c:v>0.25</c:v>
                </c:pt>
                <c:pt idx="1454" formatCode="General">
                  <c:v>0.2</c:v>
                </c:pt>
                <c:pt idx="1455" formatCode="General">
                  <c:v>0.4</c:v>
                </c:pt>
                <c:pt idx="1456" formatCode="General">
                  <c:v>0.05</c:v>
                </c:pt>
                <c:pt idx="1457" formatCode="General">
                  <c:v>0.05</c:v>
                </c:pt>
                <c:pt idx="1458" formatCode="General">
                  <c:v>0</c:v>
                </c:pt>
                <c:pt idx="1459" formatCode="General">
                  <c:v>0.2</c:v>
                </c:pt>
                <c:pt idx="1460" formatCode="General">
                  <c:v>0.2</c:v>
                </c:pt>
                <c:pt idx="1461" formatCode="General">
                  <c:v>0.25</c:v>
                </c:pt>
                <c:pt idx="1462" formatCode="General">
                  <c:v>0.3</c:v>
                </c:pt>
                <c:pt idx="1463" formatCode="General">
                  <c:v>0.1</c:v>
                </c:pt>
                <c:pt idx="1464" formatCode="General">
                  <c:v>0.2</c:v>
                </c:pt>
                <c:pt idx="1465" formatCode="General">
                  <c:v>0.3</c:v>
                </c:pt>
                <c:pt idx="1466" formatCode="General">
                  <c:v>0.2</c:v>
                </c:pt>
                <c:pt idx="1467" formatCode="General">
                  <c:v>0.45</c:v>
                </c:pt>
                <c:pt idx="1468" formatCode="General">
                  <c:v>0.15</c:v>
                </c:pt>
                <c:pt idx="1469" formatCode="General">
                  <c:v>0.75</c:v>
                </c:pt>
                <c:pt idx="1470" formatCode="General">
                  <c:v>0.7</c:v>
                </c:pt>
                <c:pt idx="1471" formatCode="General">
                  <c:v>0.2</c:v>
                </c:pt>
                <c:pt idx="1472" formatCode="General">
                  <c:v>0.35</c:v>
                </c:pt>
                <c:pt idx="1473" formatCode="General">
                  <c:v>0.25</c:v>
                </c:pt>
                <c:pt idx="1474" formatCode="General">
                  <c:v>0.5</c:v>
                </c:pt>
                <c:pt idx="1475" formatCode="General">
                  <c:v>0.2</c:v>
                </c:pt>
                <c:pt idx="1476" formatCode="General">
                  <c:v>0</c:v>
                </c:pt>
                <c:pt idx="1477" formatCode="General">
                  <c:v>0.1</c:v>
                </c:pt>
                <c:pt idx="1478" formatCode="General">
                  <c:v>0</c:v>
                </c:pt>
                <c:pt idx="1479" formatCode="General">
                  <c:v>0.05</c:v>
                </c:pt>
                <c:pt idx="1480" formatCode="General">
                  <c:v>0</c:v>
                </c:pt>
                <c:pt idx="1481" formatCode="General">
                  <c:v>0</c:v>
                </c:pt>
                <c:pt idx="1482" formatCode="General">
                  <c:v>0.1</c:v>
                </c:pt>
                <c:pt idx="1483" formatCode="General">
                  <c:v>0</c:v>
                </c:pt>
                <c:pt idx="1484" formatCode="General">
                  <c:v>0</c:v>
                </c:pt>
                <c:pt idx="1485" formatCode="General">
                  <c:v>0</c:v>
                </c:pt>
                <c:pt idx="1486" formatCode="General">
                  <c:v>0</c:v>
                </c:pt>
                <c:pt idx="1487" formatCode="General">
                  <c:v>0.05</c:v>
                </c:pt>
                <c:pt idx="1488" formatCode="General">
                  <c:v>0.1</c:v>
                </c:pt>
                <c:pt idx="1489" formatCode="General">
                  <c:v>0</c:v>
                </c:pt>
                <c:pt idx="1490" formatCode="General">
                  <c:v>0</c:v>
                </c:pt>
                <c:pt idx="1491" formatCode="General">
                  <c:v>0</c:v>
                </c:pt>
                <c:pt idx="1492" formatCode="General">
                  <c:v>0</c:v>
                </c:pt>
                <c:pt idx="1493" formatCode="General">
                  <c:v>0</c:v>
                </c:pt>
                <c:pt idx="1494" formatCode="General">
                  <c:v>0</c:v>
                </c:pt>
                <c:pt idx="1495" formatCode="General">
                  <c:v>0.05</c:v>
                </c:pt>
                <c:pt idx="1496" formatCode="General">
                  <c:v>0</c:v>
                </c:pt>
                <c:pt idx="1497" formatCode="General">
                  <c:v>0</c:v>
                </c:pt>
                <c:pt idx="1498" formatCode="General">
                  <c:v>0.1</c:v>
                </c:pt>
                <c:pt idx="1499" formatCode="General">
                  <c:v>0</c:v>
                </c:pt>
                <c:pt idx="1500" formatCode="General">
                  <c:v>0.1</c:v>
                </c:pt>
                <c:pt idx="1501" formatCode="General">
                  <c:v>0</c:v>
                </c:pt>
                <c:pt idx="1502" formatCode="General">
                  <c:v>0</c:v>
                </c:pt>
                <c:pt idx="1503" formatCode="General">
                  <c:v>0</c:v>
                </c:pt>
                <c:pt idx="1504" formatCode="General">
                  <c:v>0.2</c:v>
                </c:pt>
                <c:pt idx="1505" formatCode="General">
                  <c:v>0</c:v>
                </c:pt>
                <c:pt idx="1506" formatCode="General">
                  <c:v>0.15</c:v>
                </c:pt>
                <c:pt idx="1507" formatCode="General">
                  <c:v>0</c:v>
                </c:pt>
                <c:pt idx="1508" formatCode="General">
                  <c:v>0.1</c:v>
                </c:pt>
                <c:pt idx="1509" formatCode="General">
                  <c:v>0.15</c:v>
                </c:pt>
                <c:pt idx="1510" formatCode="General">
                  <c:v>0.45</c:v>
                </c:pt>
                <c:pt idx="1511" formatCode="General">
                  <c:v>0.15</c:v>
                </c:pt>
                <c:pt idx="1512" formatCode="General">
                  <c:v>0.05</c:v>
                </c:pt>
                <c:pt idx="1513" formatCode="General">
                  <c:v>0.2</c:v>
                </c:pt>
                <c:pt idx="1514" formatCode="General">
                  <c:v>0.35</c:v>
                </c:pt>
                <c:pt idx="1515" formatCode="General">
                  <c:v>0.05</c:v>
                </c:pt>
                <c:pt idx="1516" formatCode="General">
                  <c:v>0.15</c:v>
                </c:pt>
                <c:pt idx="1517" formatCode="General">
                  <c:v>0.2</c:v>
                </c:pt>
                <c:pt idx="1518" formatCode="General">
                  <c:v>0</c:v>
                </c:pt>
                <c:pt idx="1519" formatCode="General">
                  <c:v>0</c:v>
                </c:pt>
                <c:pt idx="1520" formatCode="General">
                  <c:v>0.05</c:v>
                </c:pt>
                <c:pt idx="1521" formatCode="General">
                  <c:v>0.05</c:v>
                </c:pt>
                <c:pt idx="1522" formatCode="General">
                  <c:v>0</c:v>
                </c:pt>
                <c:pt idx="1523" formatCode="General">
                  <c:v>0.1</c:v>
                </c:pt>
                <c:pt idx="1524" formatCode="General">
                  <c:v>0.05</c:v>
                </c:pt>
                <c:pt idx="1525" formatCode="General">
                  <c:v>0.45</c:v>
                </c:pt>
                <c:pt idx="1526" formatCode="General">
                  <c:v>0.3</c:v>
                </c:pt>
                <c:pt idx="1527" formatCode="General">
                  <c:v>0.1</c:v>
                </c:pt>
                <c:pt idx="1528" formatCode="General">
                  <c:v>0.1</c:v>
                </c:pt>
                <c:pt idx="1529" formatCode="General">
                  <c:v>0.2</c:v>
                </c:pt>
                <c:pt idx="1530" formatCode="General">
                  <c:v>0.05</c:v>
                </c:pt>
                <c:pt idx="1531" formatCode="General">
                  <c:v>0.15</c:v>
                </c:pt>
                <c:pt idx="1532" formatCode="General">
                  <c:v>0.2</c:v>
                </c:pt>
                <c:pt idx="1533" formatCode="General">
                  <c:v>0.55000000000000004</c:v>
                </c:pt>
                <c:pt idx="1534" formatCode="General">
                  <c:v>0.45</c:v>
                </c:pt>
                <c:pt idx="1535" formatCode="General">
                  <c:v>0.1</c:v>
                </c:pt>
                <c:pt idx="1536" formatCode="General">
                  <c:v>0.2</c:v>
                </c:pt>
                <c:pt idx="1537" formatCode="General">
                  <c:v>0.3</c:v>
                </c:pt>
                <c:pt idx="1538" formatCode="General">
                  <c:v>0.2</c:v>
                </c:pt>
                <c:pt idx="1539" formatCode="General">
                  <c:v>0.3</c:v>
                </c:pt>
                <c:pt idx="1540" formatCode="General">
                  <c:v>0.2</c:v>
                </c:pt>
                <c:pt idx="1541" formatCode="General">
                  <c:v>0.25</c:v>
                </c:pt>
                <c:pt idx="1542" formatCode="General">
                  <c:v>0.1</c:v>
                </c:pt>
                <c:pt idx="1543" formatCode="General">
                  <c:v>0.05</c:v>
                </c:pt>
                <c:pt idx="1544" formatCode="General">
                  <c:v>0.1</c:v>
                </c:pt>
                <c:pt idx="1545" formatCode="General">
                  <c:v>0.15</c:v>
                </c:pt>
                <c:pt idx="1546" formatCode="General">
                  <c:v>0.15</c:v>
                </c:pt>
                <c:pt idx="1547" formatCode="General">
                  <c:v>0.15</c:v>
                </c:pt>
                <c:pt idx="1548" formatCode="General">
                  <c:v>0.15</c:v>
                </c:pt>
                <c:pt idx="1549" formatCode="General">
                  <c:v>0.1</c:v>
                </c:pt>
                <c:pt idx="1550" formatCode="General">
                  <c:v>0.15</c:v>
                </c:pt>
                <c:pt idx="1551" formatCode="General">
                  <c:v>0.2</c:v>
                </c:pt>
                <c:pt idx="1552" formatCode="General">
                  <c:v>0.15</c:v>
                </c:pt>
                <c:pt idx="1553" formatCode="General">
                  <c:v>0.1</c:v>
                </c:pt>
                <c:pt idx="1554" formatCode="General">
                  <c:v>0.3</c:v>
                </c:pt>
                <c:pt idx="1555" formatCode="General">
                  <c:v>0.15</c:v>
                </c:pt>
                <c:pt idx="1556" formatCode="General">
                  <c:v>0.2</c:v>
                </c:pt>
                <c:pt idx="1557" formatCode="General">
                  <c:v>0.25</c:v>
                </c:pt>
                <c:pt idx="1558" formatCode="General">
                  <c:v>0.15</c:v>
                </c:pt>
                <c:pt idx="1559" formatCode="General">
                  <c:v>0.2</c:v>
                </c:pt>
                <c:pt idx="1560" formatCode="General">
                  <c:v>0.1</c:v>
                </c:pt>
                <c:pt idx="1561" formatCode="General">
                  <c:v>0.35</c:v>
                </c:pt>
                <c:pt idx="1562" formatCode="General">
                  <c:v>0.35</c:v>
                </c:pt>
                <c:pt idx="1563" formatCode="General">
                  <c:v>0.15</c:v>
                </c:pt>
                <c:pt idx="1564" formatCode="General">
                  <c:v>0.05</c:v>
                </c:pt>
                <c:pt idx="1565" formatCode="General">
                  <c:v>0.1</c:v>
                </c:pt>
                <c:pt idx="1566" formatCode="General">
                  <c:v>0.2</c:v>
                </c:pt>
                <c:pt idx="1567" formatCode="General">
                  <c:v>0.05</c:v>
                </c:pt>
                <c:pt idx="1568" formatCode="General">
                  <c:v>0.2</c:v>
                </c:pt>
                <c:pt idx="1569" formatCode="General">
                  <c:v>0</c:v>
                </c:pt>
                <c:pt idx="1570" formatCode="General">
                  <c:v>0</c:v>
                </c:pt>
                <c:pt idx="1571" formatCode="General">
                  <c:v>0.05</c:v>
                </c:pt>
                <c:pt idx="1572" formatCode="General">
                  <c:v>0.1</c:v>
                </c:pt>
                <c:pt idx="1573" formatCode="General">
                  <c:v>0.05</c:v>
                </c:pt>
                <c:pt idx="1574" formatCode="General">
                  <c:v>0</c:v>
                </c:pt>
                <c:pt idx="1575" formatCode="General">
                  <c:v>0.05</c:v>
                </c:pt>
                <c:pt idx="1576" formatCode="General">
                  <c:v>0.05</c:v>
                </c:pt>
                <c:pt idx="1577" formatCode="General">
                  <c:v>0.05</c:v>
                </c:pt>
                <c:pt idx="1578" formatCode="General">
                  <c:v>0</c:v>
                </c:pt>
                <c:pt idx="1579" formatCode="General">
                  <c:v>0</c:v>
                </c:pt>
                <c:pt idx="1580" formatCode="General">
                  <c:v>0.1</c:v>
                </c:pt>
                <c:pt idx="1581" formatCode="General">
                  <c:v>0.35</c:v>
                </c:pt>
                <c:pt idx="1582" formatCode="General">
                  <c:v>0.5</c:v>
                </c:pt>
                <c:pt idx="1583" formatCode="General">
                  <c:v>0.1</c:v>
                </c:pt>
                <c:pt idx="1584" formatCode="General">
                  <c:v>0.05</c:v>
                </c:pt>
                <c:pt idx="1585" formatCode="General">
                  <c:v>0</c:v>
                </c:pt>
                <c:pt idx="1586" formatCode="General">
                  <c:v>0</c:v>
                </c:pt>
                <c:pt idx="1587" formatCode="General">
                  <c:v>0</c:v>
                </c:pt>
                <c:pt idx="1588" formatCode="General">
                  <c:v>0.85</c:v>
                </c:pt>
                <c:pt idx="1589" formatCode="General">
                  <c:v>0.95</c:v>
                </c:pt>
                <c:pt idx="1590" formatCode="General">
                  <c:v>0.85</c:v>
                </c:pt>
                <c:pt idx="1591" formatCode="General">
                  <c:v>0.7</c:v>
                </c:pt>
                <c:pt idx="1592" formatCode="General">
                  <c:v>0.2</c:v>
                </c:pt>
                <c:pt idx="1593" formatCode="General">
                  <c:v>0.4</c:v>
                </c:pt>
                <c:pt idx="1594" formatCode="General">
                  <c:v>0.45</c:v>
                </c:pt>
                <c:pt idx="1595" formatCode="General">
                  <c:v>0.1</c:v>
                </c:pt>
                <c:pt idx="1596" formatCode="General">
                  <c:v>0.45</c:v>
                </c:pt>
                <c:pt idx="1597" formatCode="General">
                  <c:v>0.1</c:v>
                </c:pt>
                <c:pt idx="1598" formatCode="General">
                  <c:v>0.35</c:v>
                </c:pt>
                <c:pt idx="1599" formatCode="General">
                  <c:v>0.05</c:v>
                </c:pt>
                <c:pt idx="1600" formatCode="General">
                  <c:v>0.2</c:v>
                </c:pt>
                <c:pt idx="1601" formatCode="General">
                  <c:v>0.55000000000000004</c:v>
                </c:pt>
                <c:pt idx="1602" formatCode="General">
                  <c:v>0.15</c:v>
                </c:pt>
                <c:pt idx="1603" formatCode="General">
                  <c:v>0.1</c:v>
                </c:pt>
                <c:pt idx="1604" formatCode="General">
                  <c:v>0.4</c:v>
                </c:pt>
                <c:pt idx="1605" formatCode="General">
                  <c:v>0.1</c:v>
                </c:pt>
                <c:pt idx="1606" formatCode="General">
                  <c:v>0.25</c:v>
                </c:pt>
                <c:pt idx="1607" formatCode="General">
                  <c:v>0.2</c:v>
                </c:pt>
                <c:pt idx="1608" formatCode="General">
                  <c:v>0.25</c:v>
                </c:pt>
                <c:pt idx="1609" formatCode="General">
                  <c:v>0.6</c:v>
                </c:pt>
                <c:pt idx="1610" formatCode="General">
                  <c:v>0.65</c:v>
                </c:pt>
                <c:pt idx="1611" formatCode="General">
                  <c:v>0.1</c:v>
                </c:pt>
                <c:pt idx="1612" formatCode="General">
                  <c:v>0.25</c:v>
                </c:pt>
                <c:pt idx="1613" formatCode="General">
                  <c:v>0.2</c:v>
                </c:pt>
                <c:pt idx="1614" formatCode="General">
                  <c:v>0.05</c:v>
                </c:pt>
                <c:pt idx="1615" formatCode="General">
                  <c:v>0.05</c:v>
                </c:pt>
                <c:pt idx="1616" formatCode="General">
                  <c:v>0.95</c:v>
                </c:pt>
                <c:pt idx="1617" formatCode="General">
                  <c:v>1</c:v>
                </c:pt>
                <c:pt idx="1618" formatCode="General">
                  <c:v>0.7</c:v>
                </c:pt>
                <c:pt idx="1619" formatCode="General">
                  <c:v>0.7</c:v>
                </c:pt>
                <c:pt idx="1620" formatCode="General">
                  <c:v>0.05</c:v>
                </c:pt>
                <c:pt idx="1621" formatCode="General">
                  <c:v>0.55000000000000004</c:v>
                </c:pt>
                <c:pt idx="1622" formatCode="General">
                  <c:v>0.55000000000000004</c:v>
                </c:pt>
                <c:pt idx="1623" formatCode="General">
                  <c:v>0.7</c:v>
                </c:pt>
                <c:pt idx="1624" formatCode="General">
                  <c:v>0.9</c:v>
                </c:pt>
                <c:pt idx="1625" formatCode="General">
                  <c:v>0.35</c:v>
                </c:pt>
                <c:pt idx="1626" formatCode="General">
                  <c:v>0.55000000000000004</c:v>
                </c:pt>
                <c:pt idx="1627" formatCode="General">
                  <c:v>0.25</c:v>
                </c:pt>
                <c:pt idx="1628" formatCode="General">
                  <c:v>0.2</c:v>
                </c:pt>
                <c:pt idx="1629" formatCode="General">
                  <c:v>0.75</c:v>
                </c:pt>
                <c:pt idx="1630" formatCode="General">
                  <c:v>0.55000000000000004</c:v>
                </c:pt>
                <c:pt idx="1631" formatCode="General">
                  <c:v>0.25</c:v>
                </c:pt>
                <c:pt idx="1632" formatCode="General">
                  <c:v>0.75</c:v>
                </c:pt>
                <c:pt idx="1633" formatCode="General">
                  <c:v>0.65</c:v>
                </c:pt>
                <c:pt idx="1634" formatCode="General">
                  <c:v>0.7</c:v>
                </c:pt>
                <c:pt idx="1635" formatCode="General">
                  <c:v>0.7</c:v>
                </c:pt>
                <c:pt idx="1636" formatCode="General">
                  <c:v>0.15</c:v>
                </c:pt>
                <c:pt idx="1637" formatCode="General">
                  <c:v>0.9</c:v>
                </c:pt>
                <c:pt idx="1638" formatCode="General">
                  <c:v>0.7</c:v>
                </c:pt>
                <c:pt idx="1639" formatCode="General">
                  <c:v>0.6</c:v>
                </c:pt>
                <c:pt idx="1640" formatCode="General">
                  <c:v>0.5</c:v>
                </c:pt>
                <c:pt idx="1641" formatCode="General">
                  <c:v>0.4</c:v>
                </c:pt>
                <c:pt idx="1642" formatCode="General">
                  <c:v>0.3</c:v>
                </c:pt>
                <c:pt idx="1643" formatCode="General">
                  <c:v>0.1</c:v>
                </c:pt>
                <c:pt idx="1644" formatCode="General">
                  <c:v>1</c:v>
                </c:pt>
                <c:pt idx="1645" formatCode="General">
                  <c:v>1</c:v>
                </c:pt>
                <c:pt idx="1646" formatCode="General">
                  <c:v>0.75</c:v>
                </c:pt>
                <c:pt idx="1647" formatCode="General">
                  <c:v>0.95</c:v>
                </c:pt>
                <c:pt idx="1648" formatCode="General">
                  <c:v>0.05</c:v>
                </c:pt>
                <c:pt idx="1649" formatCode="General">
                  <c:v>0.6</c:v>
                </c:pt>
                <c:pt idx="1650" formatCode="General">
                  <c:v>0.5</c:v>
                </c:pt>
                <c:pt idx="1651" formatCode="General">
                  <c:v>0.4</c:v>
                </c:pt>
                <c:pt idx="1652" formatCode="General">
                  <c:v>0.95</c:v>
                </c:pt>
                <c:pt idx="1653" formatCode="General">
                  <c:v>0.45</c:v>
                </c:pt>
                <c:pt idx="1654" formatCode="General">
                  <c:v>0.3</c:v>
                </c:pt>
                <c:pt idx="1655" formatCode="General">
                  <c:v>0.45</c:v>
                </c:pt>
                <c:pt idx="1656" formatCode="General">
                  <c:v>0.75</c:v>
                </c:pt>
                <c:pt idx="1657" formatCode="General">
                  <c:v>0.65</c:v>
                </c:pt>
                <c:pt idx="1658" formatCode="General">
                  <c:v>0.05</c:v>
                </c:pt>
                <c:pt idx="1659" formatCode="General">
                  <c:v>0.85</c:v>
                </c:pt>
                <c:pt idx="1660" formatCode="General">
                  <c:v>0.8</c:v>
                </c:pt>
                <c:pt idx="1661" formatCode="General">
                  <c:v>0.9</c:v>
                </c:pt>
                <c:pt idx="1662" formatCode="General">
                  <c:v>0.55000000000000004</c:v>
                </c:pt>
                <c:pt idx="1663" formatCode="General">
                  <c:v>0.85</c:v>
                </c:pt>
                <c:pt idx="1664" formatCode="General">
                  <c:v>0.05</c:v>
                </c:pt>
                <c:pt idx="1665" formatCode="General">
                  <c:v>0.8</c:v>
                </c:pt>
                <c:pt idx="1666" formatCode="General">
                  <c:v>0.95</c:v>
                </c:pt>
                <c:pt idx="1667" formatCode="General">
                  <c:v>0.75</c:v>
                </c:pt>
                <c:pt idx="1668" formatCode="General">
                  <c:v>0.75</c:v>
                </c:pt>
                <c:pt idx="1669" formatCode="General">
                  <c:v>0.1</c:v>
                </c:pt>
                <c:pt idx="1670" formatCode="General">
                  <c:v>0.6</c:v>
                </c:pt>
                <c:pt idx="1671" formatCode="General">
                  <c:v>0.5</c:v>
                </c:pt>
                <c:pt idx="1672" formatCode="General">
                  <c:v>0.25</c:v>
                </c:pt>
                <c:pt idx="1673" formatCode="General">
                  <c:v>0.4</c:v>
                </c:pt>
                <c:pt idx="1674" formatCode="General">
                  <c:v>0</c:v>
                </c:pt>
                <c:pt idx="1675" formatCode="General">
                  <c:v>0.85</c:v>
                </c:pt>
                <c:pt idx="1676" formatCode="General">
                  <c:v>0.1</c:v>
                </c:pt>
                <c:pt idx="1677" formatCode="General">
                  <c:v>0.2</c:v>
                </c:pt>
                <c:pt idx="1678" formatCode="General">
                  <c:v>0.05</c:v>
                </c:pt>
                <c:pt idx="1679" formatCode="General">
                  <c:v>0.15</c:v>
                </c:pt>
                <c:pt idx="1680" formatCode="General">
                  <c:v>0.4</c:v>
                </c:pt>
                <c:pt idx="1681" formatCode="General">
                  <c:v>0.25</c:v>
                </c:pt>
                <c:pt idx="1682" formatCode="General">
                  <c:v>0.05</c:v>
                </c:pt>
                <c:pt idx="1683" formatCode="General">
                  <c:v>0.2</c:v>
                </c:pt>
                <c:pt idx="1684" formatCode="General">
                  <c:v>0.2</c:v>
                </c:pt>
                <c:pt idx="1685" formatCode="General">
                  <c:v>0.15</c:v>
                </c:pt>
                <c:pt idx="1686" formatCode="General">
                  <c:v>0.15</c:v>
                </c:pt>
                <c:pt idx="1687" formatCode="General">
                  <c:v>0.55000000000000004</c:v>
                </c:pt>
                <c:pt idx="1688" formatCode="General">
                  <c:v>0.3</c:v>
                </c:pt>
                <c:pt idx="1689" formatCode="General">
                  <c:v>0.6</c:v>
                </c:pt>
                <c:pt idx="1690" formatCode="General">
                  <c:v>0.75</c:v>
                </c:pt>
                <c:pt idx="1691" formatCode="General">
                  <c:v>0.7</c:v>
                </c:pt>
                <c:pt idx="1692" formatCode="General">
                  <c:v>0.05</c:v>
                </c:pt>
                <c:pt idx="1693" formatCode="General">
                  <c:v>0.75</c:v>
                </c:pt>
                <c:pt idx="1694" formatCode="General">
                  <c:v>0.65</c:v>
                </c:pt>
                <c:pt idx="1695" formatCode="General">
                  <c:v>0.3</c:v>
                </c:pt>
                <c:pt idx="1696" formatCode="General">
                  <c:v>0.5</c:v>
                </c:pt>
                <c:pt idx="1697" formatCode="General">
                  <c:v>0</c:v>
                </c:pt>
                <c:pt idx="1698" formatCode="General">
                  <c:v>0.75</c:v>
                </c:pt>
                <c:pt idx="1699" formatCode="General">
                  <c:v>0.1</c:v>
                </c:pt>
                <c:pt idx="1700" formatCode="General">
                  <c:v>0.1</c:v>
                </c:pt>
                <c:pt idx="1701" formatCode="General">
                  <c:v>0.3</c:v>
                </c:pt>
                <c:pt idx="1702" formatCode="General">
                  <c:v>0.05</c:v>
                </c:pt>
                <c:pt idx="1703" formatCode="General">
                  <c:v>0.5</c:v>
                </c:pt>
                <c:pt idx="1704" formatCode="General">
                  <c:v>0</c:v>
                </c:pt>
                <c:pt idx="1705" formatCode="General">
                  <c:v>0.15</c:v>
                </c:pt>
                <c:pt idx="1706" formatCode="General">
                  <c:v>0.1</c:v>
                </c:pt>
                <c:pt idx="1707" formatCode="General">
                  <c:v>0.05</c:v>
                </c:pt>
                <c:pt idx="1708" formatCode="General">
                  <c:v>0</c:v>
                </c:pt>
                <c:pt idx="1709" formatCode="General">
                  <c:v>0.05</c:v>
                </c:pt>
                <c:pt idx="1710" formatCode="General">
                  <c:v>0</c:v>
                </c:pt>
                <c:pt idx="1711" formatCode="General">
                  <c:v>0.1</c:v>
                </c:pt>
                <c:pt idx="1712" formatCode="General">
                  <c:v>0.45</c:v>
                </c:pt>
                <c:pt idx="1713" formatCode="General">
                  <c:v>0.4</c:v>
                </c:pt>
                <c:pt idx="1714" formatCode="General">
                  <c:v>0.05</c:v>
                </c:pt>
                <c:pt idx="1715" formatCode="General">
                  <c:v>0.15</c:v>
                </c:pt>
                <c:pt idx="1716" formatCode="General">
                  <c:v>0.05</c:v>
                </c:pt>
                <c:pt idx="1717" formatCode="General">
                  <c:v>0.4</c:v>
                </c:pt>
                <c:pt idx="1718" formatCode="General">
                  <c:v>0.15</c:v>
                </c:pt>
                <c:pt idx="1719" formatCode="General">
                  <c:v>0.2</c:v>
                </c:pt>
                <c:pt idx="1720" formatCode="General">
                  <c:v>0.05</c:v>
                </c:pt>
                <c:pt idx="1721" formatCode="General">
                  <c:v>0.6</c:v>
                </c:pt>
                <c:pt idx="1722" formatCode="General">
                  <c:v>0.5</c:v>
                </c:pt>
                <c:pt idx="1723" formatCode="General">
                  <c:v>0.05</c:v>
                </c:pt>
                <c:pt idx="1724" formatCode="General">
                  <c:v>0</c:v>
                </c:pt>
                <c:pt idx="1725" formatCode="General">
                  <c:v>0</c:v>
                </c:pt>
                <c:pt idx="1726" formatCode="General">
                  <c:v>0.1</c:v>
                </c:pt>
                <c:pt idx="1727" formatCode="General">
                  <c:v>0.05</c:v>
                </c:pt>
                <c:pt idx="1728" formatCode="General">
                  <c:v>0.35</c:v>
                </c:pt>
                <c:pt idx="1729" formatCode="General">
                  <c:v>0.35</c:v>
                </c:pt>
                <c:pt idx="1730" formatCode="General">
                  <c:v>0.25</c:v>
                </c:pt>
                <c:pt idx="1731" formatCode="General">
                  <c:v>0.5</c:v>
                </c:pt>
                <c:pt idx="1732" formatCode="General">
                  <c:v>0.15</c:v>
                </c:pt>
                <c:pt idx="1733" formatCode="General">
                  <c:v>0.1</c:v>
                </c:pt>
                <c:pt idx="1734" formatCode="General">
                  <c:v>0.2</c:v>
                </c:pt>
                <c:pt idx="1735" formatCode="General">
                  <c:v>0.2</c:v>
                </c:pt>
                <c:pt idx="1736" formatCode="General">
                  <c:v>0.3</c:v>
                </c:pt>
                <c:pt idx="1737" formatCode="General">
                  <c:v>0.25</c:v>
                </c:pt>
                <c:pt idx="1738" formatCode="General">
                  <c:v>0.35</c:v>
                </c:pt>
                <c:pt idx="1739" formatCode="General">
                  <c:v>0.5</c:v>
                </c:pt>
                <c:pt idx="1740" formatCode="General">
                  <c:v>0.55000000000000004</c:v>
                </c:pt>
                <c:pt idx="1741" formatCode="General">
                  <c:v>0.35</c:v>
                </c:pt>
                <c:pt idx="1742" formatCode="General">
                  <c:v>0.1</c:v>
                </c:pt>
                <c:pt idx="1743" formatCode="General">
                  <c:v>0.15</c:v>
                </c:pt>
                <c:pt idx="1744" formatCode="General">
                  <c:v>0.1</c:v>
                </c:pt>
                <c:pt idx="1745" formatCode="General">
                  <c:v>0.3</c:v>
                </c:pt>
                <c:pt idx="1746" formatCode="General">
                  <c:v>0.25</c:v>
                </c:pt>
                <c:pt idx="1747" formatCode="General">
                  <c:v>0.25</c:v>
                </c:pt>
                <c:pt idx="1748" formatCode="General">
                  <c:v>0</c:v>
                </c:pt>
                <c:pt idx="1749" formatCode="General">
                  <c:v>0.75</c:v>
                </c:pt>
                <c:pt idx="1750" formatCode="General">
                  <c:v>0.65</c:v>
                </c:pt>
                <c:pt idx="1751" formatCode="General">
                  <c:v>0.15</c:v>
                </c:pt>
                <c:pt idx="1752" formatCode="General">
                  <c:v>0.3</c:v>
                </c:pt>
                <c:pt idx="1753" formatCode="General">
                  <c:v>0.1</c:v>
                </c:pt>
                <c:pt idx="1754" formatCode="General">
                  <c:v>0.3</c:v>
                </c:pt>
                <c:pt idx="1755" formatCode="General">
                  <c:v>0.2</c:v>
                </c:pt>
              </c:numCache>
            </c:numRef>
          </c:xVal>
          <c:yVal>
            <c:numRef>
              <c:f>Feuil1!$D$2:$D$1757</c:f>
              <c:numCache>
                <c:formatCode>0.000</c:formatCode>
                <c:ptCount val="175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3.3333333333333333E-2</c:v>
                </c:pt>
                <c:pt idx="15">
                  <c:v>0</c:v>
                </c:pt>
                <c:pt idx="16">
                  <c:v>0</c:v>
                </c:pt>
                <c:pt idx="17">
                  <c:v>0</c:v>
                </c:pt>
                <c:pt idx="18">
                  <c:v>0</c:v>
                </c:pt>
                <c:pt idx="19">
                  <c:v>0</c:v>
                </c:pt>
                <c:pt idx="20">
                  <c:v>0</c:v>
                </c:pt>
                <c:pt idx="21">
                  <c:v>0</c:v>
                </c:pt>
                <c:pt idx="22">
                  <c:v>0</c:v>
                </c:pt>
                <c:pt idx="23">
                  <c:v>0</c:v>
                </c:pt>
                <c:pt idx="24">
                  <c:v>0</c:v>
                </c:pt>
                <c:pt idx="25">
                  <c:v>0</c:v>
                </c:pt>
                <c:pt idx="26">
                  <c:v>1.2500000000000001E-2</c:v>
                </c:pt>
                <c:pt idx="27">
                  <c:v>0.05</c:v>
                </c:pt>
                <c:pt idx="28">
                  <c:v>0</c:v>
                </c:pt>
                <c:pt idx="29">
                  <c:v>0.1</c:v>
                </c:pt>
                <c:pt idx="30">
                  <c:v>1.6666666666666666E-2</c:v>
                </c:pt>
                <c:pt idx="31">
                  <c:v>0.11666666666666667</c:v>
                </c:pt>
                <c:pt idx="32">
                  <c:v>8.3333333333333329E-2</c:v>
                </c:pt>
                <c:pt idx="33">
                  <c:v>0.05</c:v>
                </c:pt>
                <c:pt idx="34">
                  <c:v>1.6666666666666666E-2</c:v>
                </c:pt>
                <c:pt idx="35">
                  <c:v>3.3333333333333333E-2</c:v>
                </c:pt>
                <c:pt idx="36">
                  <c:v>0</c:v>
                </c:pt>
                <c:pt idx="37">
                  <c:v>0</c:v>
                </c:pt>
                <c:pt idx="38">
                  <c:v>0.1</c:v>
                </c:pt>
                <c:pt idx="39">
                  <c:v>0.11666666666666667</c:v>
                </c:pt>
                <c:pt idx="40">
                  <c:v>6.6666666666666666E-2</c:v>
                </c:pt>
                <c:pt idx="41">
                  <c:v>0.1</c:v>
                </c:pt>
                <c:pt idx="42">
                  <c:v>8.3333333333333329E-2</c:v>
                </c:pt>
                <c:pt idx="43">
                  <c:v>0.26666666666666666</c:v>
                </c:pt>
                <c:pt idx="44">
                  <c:v>0</c:v>
                </c:pt>
                <c:pt idx="45">
                  <c:v>0.05</c:v>
                </c:pt>
                <c:pt idx="46">
                  <c:v>0.21666666666666667</c:v>
                </c:pt>
                <c:pt idx="47">
                  <c:v>0.05</c:v>
                </c:pt>
                <c:pt idx="48">
                  <c:v>0</c:v>
                </c:pt>
                <c:pt idx="49">
                  <c:v>0</c:v>
                </c:pt>
                <c:pt idx="50">
                  <c:v>1.2500000000000001E-2</c:v>
                </c:pt>
                <c:pt idx="51">
                  <c:v>0</c:v>
                </c:pt>
                <c:pt idx="52">
                  <c:v>0</c:v>
                </c:pt>
                <c:pt idx="53">
                  <c:v>0</c:v>
                </c:pt>
                <c:pt idx="54">
                  <c:v>0</c:v>
                </c:pt>
                <c:pt idx="55">
                  <c:v>0</c:v>
                </c:pt>
                <c:pt idx="56">
                  <c:v>0</c:v>
                </c:pt>
                <c:pt idx="57">
                  <c:v>1.2500000000000001E-2</c:v>
                </c:pt>
                <c:pt idx="58">
                  <c:v>0</c:v>
                </c:pt>
                <c:pt idx="59">
                  <c:v>0</c:v>
                </c:pt>
                <c:pt idx="60">
                  <c:v>0</c:v>
                </c:pt>
                <c:pt idx="61">
                  <c:v>0</c:v>
                </c:pt>
                <c:pt idx="62">
                  <c:v>0</c:v>
                </c:pt>
                <c:pt idx="63">
                  <c:v>1.2500000000000001E-2</c:v>
                </c:pt>
                <c:pt idx="64">
                  <c:v>0</c:v>
                </c:pt>
                <c:pt idx="65">
                  <c:v>0</c:v>
                </c:pt>
                <c:pt idx="66">
                  <c:v>0</c:v>
                </c:pt>
                <c:pt idx="67">
                  <c:v>1.2500000000000001E-2</c:v>
                </c:pt>
                <c:pt idx="68">
                  <c:v>0</c:v>
                </c:pt>
                <c:pt idx="69">
                  <c:v>1.2500000000000001E-2</c:v>
                </c:pt>
                <c:pt idx="70">
                  <c:v>0</c:v>
                </c:pt>
                <c:pt idx="71">
                  <c:v>0</c:v>
                </c:pt>
                <c:pt idx="72">
                  <c:v>0.04</c:v>
                </c:pt>
                <c:pt idx="73">
                  <c:v>0.01</c:v>
                </c:pt>
                <c:pt idx="74">
                  <c:v>0.02</c:v>
                </c:pt>
                <c:pt idx="75">
                  <c:v>0.03</c:v>
                </c:pt>
                <c:pt idx="76">
                  <c:v>0.04</c:v>
                </c:pt>
                <c:pt idx="77">
                  <c:v>0.01</c:v>
                </c:pt>
                <c:pt idx="78">
                  <c:v>0</c:v>
                </c:pt>
                <c:pt idx="79">
                  <c:v>0.01</c:v>
                </c:pt>
                <c:pt idx="80">
                  <c:v>0</c:v>
                </c:pt>
                <c:pt idx="81">
                  <c:v>0</c:v>
                </c:pt>
                <c:pt idx="82">
                  <c:v>0</c:v>
                </c:pt>
                <c:pt idx="83">
                  <c:v>0</c:v>
                </c:pt>
                <c:pt idx="84">
                  <c:v>0.04</c:v>
                </c:pt>
                <c:pt idx="85">
                  <c:v>0.04</c:v>
                </c:pt>
                <c:pt idx="86">
                  <c:v>0.02</c:v>
                </c:pt>
                <c:pt idx="87">
                  <c:v>0.01</c:v>
                </c:pt>
                <c:pt idx="88">
                  <c:v>0.05</c:v>
                </c:pt>
                <c:pt idx="89">
                  <c:v>0.02</c:v>
                </c:pt>
                <c:pt idx="90">
                  <c:v>0.02</c:v>
                </c:pt>
                <c:pt idx="91">
                  <c:v>0.01</c:v>
                </c:pt>
                <c:pt idx="92">
                  <c:v>0</c:v>
                </c:pt>
                <c:pt idx="93">
                  <c:v>0</c:v>
                </c:pt>
                <c:pt idx="94">
                  <c:v>0.02</c:v>
                </c:pt>
                <c:pt idx="95">
                  <c:v>0</c:v>
                </c:pt>
                <c:pt idx="96">
                  <c:v>0.15</c:v>
                </c:pt>
                <c:pt idx="97">
                  <c:v>0.20714285714285716</c:v>
                </c:pt>
                <c:pt idx="98">
                  <c:v>0</c:v>
                </c:pt>
                <c:pt idx="99">
                  <c:v>1.4285714285714285E-2</c:v>
                </c:pt>
                <c:pt idx="100">
                  <c:v>7.1428571428571426E-3</c:v>
                </c:pt>
                <c:pt idx="101">
                  <c:v>7.1428571428571426E-3</c:v>
                </c:pt>
                <c:pt idx="102">
                  <c:v>8.5714285714285715E-2</c:v>
                </c:pt>
                <c:pt idx="103">
                  <c:v>4.2857142857142858E-2</c:v>
                </c:pt>
                <c:pt idx="104">
                  <c:v>4.2857142857142858E-2</c:v>
                </c:pt>
                <c:pt idx="105">
                  <c:v>5.7142857142857141E-2</c:v>
                </c:pt>
                <c:pt idx="106">
                  <c:v>1.4285714285714285E-2</c:v>
                </c:pt>
                <c:pt idx="107">
                  <c:v>1.4285714285714285E-2</c:v>
                </c:pt>
                <c:pt idx="108">
                  <c:v>7.1428571428571426E-3</c:v>
                </c:pt>
                <c:pt idx="109">
                  <c:v>7.1428571428571426E-3</c:v>
                </c:pt>
                <c:pt idx="110">
                  <c:v>7.1428571428571426E-3</c:v>
                </c:pt>
                <c:pt idx="111">
                  <c:v>1.4285714285714285E-2</c:v>
                </c:pt>
                <c:pt idx="112">
                  <c:v>7.1428571428571426E-3</c:v>
                </c:pt>
                <c:pt idx="113">
                  <c:v>0.11428571428571428</c:v>
                </c:pt>
                <c:pt idx="114">
                  <c:v>3.5714285714285712E-2</c:v>
                </c:pt>
                <c:pt idx="115">
                  <c:v>1.4285714285714285E-2</c:v>
                </c:pt>
                <c:pt idx="116">
                  <c:v>0.14285714285714285</c:v>
                </c:pt>
                <c:pt idx="117">
                  <c:v>7.1428571428571426E-3</c:v>
                </c:pt>
                <c:pt idx="118">
                  <c:v>7.1428571428571426E-3</c:v>
                </c:pt>
                <c:pt idx="119">
                  <c:v>0.05</c:v>
                </c:pt>
                <c:pt idx="120">
                  <c:v>4.4444444444444446E-2</c:v>
                </c:pt>
                <c:pt idx="121">
                  <c:v>3.3333333333333333E-2</c:v>
                </c:pt>
                <c:pt idx="122">
                  <c:v>9.4444444444444442E-2</c:v>
                </c:pt>
                <c:pt idx="123">
                  <c:v>1.1111111111111112E-2</c:v>
                </c:pt>
                <c:pt idx="124">
                  <c:v>2.2222222222222223E-2</c:v>
                </c:pt>
                <c:pt idx="125">
                  <c:v>1.1111111111111112E-2</c:v>
                </c:pt>
                <c:pt idx="126">
                  <c:v>0.31111111111111112</c:v>
                </c:pt>
                <c:pt idx="127">
                  <c:v>0.23333333333333334</c:v>
                </c:pt>
                <c:pt idx="128">
                  <c:v>0.14444444444444443</c:v>
                </c:pt>
                <c:pt idx="129">
                  <c:v>5.5555555555555558E-3</c:v>
                </c:pt>
                <c:pt idx="130">
                  <c:v>0.1</c:v>
                </c:pt>
                <c:pt idx="131">
                  <c:v>0.16666666666666666</c:v>
                </c:pt>
                <c:pt idx="132">
                  <c:v>0.15555555555555556</c:v>
                </c:pt>
                <c:pt idx="133">
                  <c:v>8.8888888888888892E-2</c:v>
                </c:pt>
                <c:pt idx="134">
                  <c:v>3.888888888888889E-2</c:v>
                </c:pt>
                <c:pt idx="135">
                  <c:v>0.43333333333333335</c:v>
                </c:pt>
                <c:pt idx="136">
                  <c:v>1.6666666666666666E-2</c:v>
                </c:pt>
                <c:pt idx="137">
                  <c:v>2.7777777777777776E-2</c:v>
                </c:pt>
                <c:pt idx="138">
                  <c:v>0.26111111111111113</c:v>
                </c:pt>
                <c:pt idx="139">
                  <c:v>1.6666666666666666E-2</c:v>
                </c:pt>
                <c:pt idx="140">
                  <c:v>2.7777777777777776E-2</c:v>
                </c:pt>
                <c:pt idx="141">
                  <c:v>6.1111111111111109E-2</c:v>
                </c:pt>
                <c:pt idx="142">
                  <c:v>1.6666666666666666E-2</c:v>
                </c:pt>
                <c:pt idx="143">
                  <c:v>1.1111111111111112E-2</c:v>
                </c:pt>
                <c:pt idx="144">
                  <c:v>0.01</c:v>
                </c:pt>
                <c:pt idx="145">
                  <c:v>7.4999999999999997E-2</c:v>
                </c:pt>
                <c:pt idx="146">
                  <c:v>0.06</c:v>
                </c:pt>
                <c:pt idx="147">
                  <c:v>2.5000000000000001E-2</c:v>
                </c:pt>
                <c:pt idx="148">
                  <c:v>1.4999999999999999E-2</c:v>
                </c:pt>
                <c:pt idx="149">
                  <c:v>0.03</c:v>
                </c:pt>
                <c:pt idx="150">
                  <c:v>0.185</c:v>
                </c:pt>
                <c:pt idx="151">
                  <c:v>0.20499999999999999</c:v>
                </c:pt>
                <c:pt idx="152">
                  <c:v>0.09</c:v>
                </c:pt>
                <c:pt idx="153">
                  <c:v>0.27500000000000002</c:v>
                </c:pt>
                <c:pt idx="154">
                  <c:v>2.5000000000000001E-2</c:v>
                </c:pt>
                <c:pt idx="155">
                  <c:v>0.02</c:v>
                </c:pt>
                <c:pt idx="156">
                  <c:v>0.17</c:v>
                </c:pt>
                <c:pt idx="157">
                  <c:v>0.115</c:v>
                </c:pt>
                <c:pt idx="158">
                  <c:v>5.0000000000000001E-3</c:v>
                </c:pt>
                <c:pt idx="159">
                  <c:v>0.48499999999999999</c:v>
                </c:pt>
                <c:pt idx="160">
                  <c:v>0.13</c:v>
                </c:pt>
                <c:pt idx="161">
                  <c:v>0.36</c:v>
                </c:pt>
                <c:pt idx="162">
                  <c:v>7.4999999999999997E-2</c:v>
                </c:pt>
                <c:pt idx="163">
                  <c:v>0.08</c:v>
                </c:pt>
                <c:pt idx="164">
                  <c:v>0.115</c:v>
                </c:pt>
                <c:pt idx="165">
                  <c:v>0.1</c:v>
                </c:pt>
                <c:pt idx="166">
                  <c:v>1.4999999999999999E-2</c:v>
                </c:pt>
                <c:pt idx="167">
                  <c:v>7.4999999999999997E-2</c:v>
                </c:pt>
                <c:pt idx="168">
                  <c:v>0.155</c:v>
                </c:pt>
                <c:pt idx="169">
                  <c:v>0.495</c:v>
                </c:pt>
                <c:pt idx="170">
                  <c:v>0.34</c:v>
                </c:pt>
                <c:pt idx="171">
                  <c:v>0.375</c:v>
                </c:pt>
                <c:pt idx="172">
                  <c:v>0.22500000000000001</c:v>
                </c:pt>
                <c:pt idx="173">
                  <c:v>0.20499999999999999</c:v>
                </c:pt>
                <c:pt idx="174">
                  <c:v>0.39500000000000002</c:v>
                </c:pt>
                <c:pt idx="175">
                  <c:v>0.28499999999999998</c:v>
                </c:pt>
                <c:pt idx="176">
                  <c:v>0.27</c:v>
                </c:pt>
                <c:pt idx="177">
                  <c:v>0.185</c:v>
                </c:pt>
                <c:pt idx="178">
                  <c:v>0.35</c:v>
                </c:pt>
                <c:pt idx="179">
                  <c:v>1.4999999999999999E-2</c:v>
                </c:pt>
                <c:pt idx="180">
                  <c:v>0.38</c:v>
                </c:pt>
                <c:pt idx="181">
                  <c:v>0.20499999999999999</c:v>
                </c:pt>
                <c:pt idx="182">
                  <c:v>0.01</c:v>
                </c:pt>
                <c:pt idx="183">
                  <c:v>0.28000000000000003</c:v>
                </c:pt>
                <c:pt idx="184">
                  <c:v>0.21</c:v>
                </c:pt>
                <c:pt idx="185">
                  <c:v>0.21</c:v>
                </c:pt>
                <c:pt idx="186">
                  <c:v>0.43</c:v>
                </c:pt>
                <c:pt idx="187">
                  <c:v>0.29499999999999998</c:v>
                </c:pt>
                <c:pt idx="188">
                  <c:v>0.14499999999999999</c:v>
                </c:pt>
                <c:pt idx="189">
                  <c:v>0.35</c:v>
                </c:pt>
                <c:pt idx="190">
                  <c:v>7.4999999999999997E-2</c:v>
                </c:pt>
                <c:pt idx="191">
                  <c:v>8.5000000000000006E-2</c:v>
                </c:pt>
                <c:pt idx="192">
                  <c:v>1.4999999999999999E-2</c:v>
                </c:pt>
                <c:pt idx="193">
                  <c:v>0.05</c:v>
                </c:pt>
                <c:pt idx="194">
                  <c:v>0.14499999999999999</c:v>
                </c:pt>
                <c:pt idx="195">
                  <c:v>9.5000000000000001E-2</c:v>
                </c:pt>
                <c:pt idx="196">
                  <c:v>0.18</c:v>
                </c:pt>
                <c:pt idx="197">
                  <c:v>7.0000000000000007E-2</c:v>
                </c:pt>
                <c:pt idx="198">
                  <c:v>0.11</c:v>
                </c:pt>
                <c:pt idx="199">
                  <c:v>9.5000000000000001E-2</c:v>
                </c:pt>
                <c:pt idx="200">
                  <c:v>0.1</c:v>
                </c:pt>
                <c:pt idx="201">
                  <c:v>0.04</c:v>
                </c:pt>
                <c:pt idx="202">
                  <c:v>1.4999999999999999E-2</c:v>
                </c:pt>
                <c:pt idx="203">
                  <c:v>0.06</c:v>
                </c:pt>
                <c:pt idx="204">
                  <c:v>0.06</c:v>
                </c:pt>
                <c:pt idx="205">
                  <c:v>0.13</c:v>
                </c:pt>
                <c:pt idx="206">
                  <c:v>4.4999999999999998E-2</c:v>
                </c:pt>
                <c:pt idx="207">
                  <c:v>0.06</c:v>
                </c:pt>
                <c:pt idx="208">
                  <c:v>0.01</c:v>
                </c:pt>
                <c:pt idx="209">
                  <c:v>0.105</c:v>
                </c:pt>
                <c:pt idx="210">
                  <c:v>0.02</c:v>
                </c:pt>
                <c:pt idx="211">
                  <c:v>4.4999999999999998E-2</c:v>
                </c:pt>
                <c:pt idx="212">
                  <c:v>0.02</c:v>
                </c:pt>
                <c:pt idx="213">
                  <c:v>2.5000000000000001E-2</c:v>
                </c:pt>
                <c:pt idx="214">
                  <c:v>0.02</c:v>
                </c:pt>
                <c:pt idx="215">
                  <c:v>0.02</c:v>
                </c:pt>
                <c:pt idx="216">
                  <c:v>1.8749999999999999E-2</c:v>
                </c:pt>
                <c:pt idx="217">
                  <c:v>1.2500000000000001E-2</c:v>
                </c:pt>
                <c:pt idx="218">
                  <c:v>1.2500000000000001E-2</c:v>
                </c:pt>
                <c:pt idx="219">
                  <c:v>6.2500000000000003E-3</c:v>
                </c:pt>
                <c:pt idx="220">
                  <c:v>6.2500000000000003E-3</c:v>
                </c:pt>
                <c:pt idx="221">
                  <c:v>2.5000000000000001E-2</c:v>
                </c:pt>
                <c:pt idx="222">
                  <c:v>0</c:v>
                </c:pt>
                <c:pt idx="223">
                  <c:v>0</c:v>
                </c:pt>
                <c:pt idx="224">
                  <c:v>0</c:v>
                </c:pt>
                <c:pt idx="225">
                  <c:v>0</c:v>
                </c:pt>
                <c:pt idx="226">
                  <c:v>0</c:v>
                </c:pt>
                <c:pt idx="227">
                  <c:v>0</c:v>
                </c:pt>
                <c:pt idx="228">
                  <c:v>6.2500000000000003E-3</c:v>
                </c:pt>
                <c:pt idx="229">
                  <c:v>1.2500000000000001E-2</c:v>
                </c:pt>
                <c:pt idx="230">
                  <c:v>0</c:v>
                </c:pt>
                <c:pt idx="231">
                  <c:v>6.2500000000000003E-3</c:v>
                </c:pt>
                <c:pt idx="232">
                  <c:v>6.2500000000000003E-3</c:v>
                </c:pt>
                <c:pt idx="233">
                  <c:v>1.2500000000000001E-2</c:v>
                </c:pt>
                <c:pt idx="234">
                  <c:v>0</c:v>
                </c:pt>
                <c:pt idx="235">
                  <c:v>1.2500000000000001E-2</c:v>
                </c:pt>
                <c:pt idx="236">
                  <c:v>0</c:v>
                </c:pt>
                <c:pt idx="237">
                  <c:v>0</c:v>
                </c:pt>
                <c:pt idx="238">
                  <c:v>0</c:v>
                </c:pt>
                <c:pt idx="239">
                  <c:v>0</c:v>
                </c:pt>
                <c:pt idx="240">
                  <c:v>6.6666666666666666E-2</c:v>
                </c:pt>
                <c:pt idx="241">
                  <c:v>4.4444444444444446E-2</c:v>
                </c:pt>
                <c:pt idx="242">
                  <c:v>6.6666666666666666E-2</c:v>
                </c:pt>
                <c:pt idx="243">
                  <c:v>2.2222222222222223E-2</c:v>
                </c:pt>
                <c:pt idx="244">
                  <c:v>0</c:v>
                </c:pt>
                <c:pt idx="245">
                  <c:v>0</c:v>
                </c:pt>
                <c:pt idx="246">
                  <c:v>4.4444444444444446E-2</c:v>
                </c:pt>
                <c:pt idx="247">
                  <c:v>2.2222222222222223E-2</c:v>
                </c:pt>
                <c:pt idx="248">
                  <c:v>2.2222222222222223E-2</c:v>
                </c:pt>
                <c:pt idx="249">
                  <c:v>8.8888888888888892E-2</c:v>
                </c:pt>
                <c:pt idx="250">
                  <c:v>0</c:v>
                </c:pt>
                <c:pt idx="251">
                  <c:v>4.4444444444444446E-2</c:v>
                </c:pt>
                <c:pt idx="252">
                  <c:v>2.2222222222222223E-2</c:v>
                </c:pt>
                <c:pt idx="253">
                  <c:v>0</c:v>
                </c:pt>
                <c:pt idx="254">
                  <c:v>2.2222222222222223E-2</c:v>
                </c:pt>
                <c:pt idx="255">
                  <c:v>2.2222222222222223E-2</c:v>
                </c:pt>
                <c:pt idx="256">
                  <c:v>6.6666666666666666E-2</c:v>
                </c:pt>
                <c:pt idx="257">
                  <c:v>6.6666666666666666E-2</c:v>
                </c:pt>
                <c:pt idx="258">
                  <c:v>2.2222222222222223E-2</c:v>
                </c:pt>
                <c:pt idx="259">
                  <c:v>0</c:v>
                </c:pt>
                <c:pt idx="260">
                  <c:v>2.2222222222222223E-2</c:v>
                </c:pt>
                <c:pt idx="261">
                  <c:v>0</c:v>
                </c:pt>
                <c:pt idx="262">
                  <c:v>2.2222222222222223E-2</c:v>
                </c:pt>
                <c:pt idx="263">
                  <c:v>0</c:v>
                </c:pt>
                <c:pt idx="264">
                  <c:v>8.7499999999999994E-2</c:v>
                </c:pt>
                <c:pt idx="265">
                  <c:v>0.21249999999999999</c:v>
                </c:pt>
                <c:pt idx="266">
                  <c:v>0.125</c:v>
                </c:pt>
                <c:pt idx="267">
                  <c:v>0.1</c:v>
                </c:pt>
                <c:pt idx="268">
                  <c:v>0.15</c:v>
                </c:pt>
                <c:pt idx="269">
                  <c:v>7.4999999999999997E-2</c:v>
                </c:pt>
                <c:pt idx="270">
                  <c:v>0.25</c:v>
                </c:pt>
                <c:pt idx="271">
                  <c:v>7.4999999999999997E-2</c:v>
                </c:pt>
                <c:pt idx="272">
                  <c:v>0.1</c:v>
                </c:pt>
                <c:pt idx="273">
                  <c:v>0.1</c:v>
                </c:pt>
                <c:pt idx="274">
                  <c:v>0.1125</c:v>
                </c:pt>
                <c:pt idx="275">
                  <c:v>0.13750000000000001</c:v>
                </c:pt>
                <c:pt idx="276">
                  <c:v>0.22500000000000001</c:v>
                </c:pt>
                <c:pt idx="277">
                  <c:v>0.32500000000000001</c:v>
                </c:pt>
                <c:pt idx="278">
                  <c:v>0.13750000000000001</c:v>
                </c:pt>
                <c:pt idx="279">
                  <c:v>0.375</c:v>
                </c:pt>
                <c:pt idx="280">
                  <c:v>0.17499999999999999</c:v>
                </c:pt>
                <c:pt idx="281">
                  <c:v>6.25E-2</c:v>
                </c:pt>
                <c:pt idx="282">
                  <c:v>0.25</c:v>
                </c:pt>
                <c:pt idx="283">
                  <c:v>0.05</c:v>
                </c:pt>
                <c:pt idx="284">
                  <c:v>0.1125</c:v>
                </c:pt>
                <c:pt idx="285">
                  <c:v>8.7499999999999994E-2</c:v>
                </c:pt>
                <c:pt idx="286">
                  <c:v>0.35</c:v>
                </c:pt>
                <c:pt idx="287">
                  <c:v>8.7499999999999994E-2</c:v>
                </c:pt>
                <c:pt idx="288">
                  <c:v>0.02</c:v>
                </c:pt>
                <c:pt idx="289">
                  <c:v>0.03</c:v>
                </c:pt>
                <c:pt idx="290">
                  <c:v>0.03</c:v>
                </c:pt>
                <c:pt idx="291">
                  <c:v>0.01</c:v>
                </c:pt>
                <c:pt idx="292">
                  <c:v>0</c:v>
                </c:pt>
                <c:pt idx="293">
                  <c:v>0</c:v>
                </c:pt>
                <c:pt idx="294">
                  <c:v>0</c:v>
                </c:pt>
                <c:pt idx="295">
                  <c:v>0</c:v>
                </c:pt>
                <c:pt idx="296">
                  <c:v>0</c:v>
                </c:pt>
                <c:pt idx="297">
                  <c:v>0</c:v>
                </c:pt>
                <c:pt idx="298">
                  <c:v>0.01</c:v>
                </c:pt>
                <c:pt idx="299">
                  <c:v>0.01</c:v>
                </c:pt>
                <c:pt idx="300">
                  <c:v>0</c:v>
                </c:pt>
                <c:pt idx="301">
                  <c:v>0.01</c:v>
                </c:pt>
                <c:pt idx="302">
                  <c:v>0</c:v>
                </c:pt>
                <c:pt idx="303">
                  <c:v>0.01</c:v>
                </c:pt>
                <c:pt idx="304">
                  <c:v>0</c:v>
                </c:pt>
                <c:pt idx="305">
                  <c:v>0</c:v>
                </c:pt>
                <c:pt idx="306">
                  <c:v>0</c:v>
                </c:pt>
                <c:pt idx="307">
                  <c:v>0.01</c:v>
                </c:pt>
                <c:pt idx="308">
                  <c:v>0</c:v>
                </c:pt>
                <c:pt idx="309">
                  <c:v>0</c:v>
                </c:pt>
                <c:pt idx="310">
                  <c:v>0</c:v>
                </c:pt>
                <c:pt idx="311">
                  <c:v>0</c:v>
                </c:pt>
                <c:pt idx="312">
                  <c:v>0</c:v>
                </c:pt>
                <c:pt idx="313">
                  <c:v>0</c:v>
                </c:pt>
                <c:pt idx="314">
                  <c:v>0</c:v>
                </c:pt>
                <c:pt idx="315">
                  <c:v>0</c:v>
                </c:pt>
                <c:pt idx="316">
                  <c:v>2.1428571428571429E-2</c:v>
                </c:pt>
                <c:pt idx="317">
                  <c:v>1.4285714285714285E-2</c:v>
                </c:pt>
                <c:pt idx="318">
                  <c:v>7.1428571428571426E-3</c:v>
                </c:pt>
                <c:pt idx="319">
                  <c:v>2.1428571428571429E-2</c:v>
                </c:pt>
                <c:pt idx="320">
                  <c:v>2.8571428571428571E-2</c:v>
                </c:pt>
                <c:pt idx="321">
                  <c:v>0</c:v>
                </c:pt>
                <c:pt idx="322">
                  <c:v>2.1428571428571429E-2</c:v>
                </c:pt>
                <c:pt idx="323">
                  <c:v>2.1428571428571429E-2</c:v>
                </c:pt>
                <c:pt idx="324">
                  <c:v>0</c:v>
                </c:pt>
                <c:pt idx="325">
                  <c:v>6.4285714285714279E-2</c:v>
                </c:pt>
                <c:pt idx="326">
                  <c:v>2.8571428571428571E-2</c:v>
                </c:pt>
                <c:pt idx="327">
                  <c:v>2.8571428571428571E-2</c:v>
                </c:pt>
                <c:pt idx="328">
                  <c:v>2.8571428571428571E-2</c:v>
                </c:pt>
                <c:pt idx="329">
                  <c:v>2.1428571428571429E-2</c:v>
                </c:pt>
                <c:pt idx="330">
                  <c:v>7.1428571428571426E-3</c:v>
                </c:pt>
                <c:pt idx="331">
                  <c:v>0</c:v>
                </c:pt>
                <c:pt idx="332">
                  <c:v>1.4285714285714285E-2</c:v>
                </c:pt>
                <c:pt idx="333">
                  <c:v>0</c:v>
                </c:pt>
                <c:pt idx="334">
                  <c:v>0</c:v>
                </c:pt>
                <c:pt idx="335">
                  <c:v>0</c:v>
                </c:pt>
                <c:pt idx="336">
                  <c:v>0</c:v>
                </c:pt>
                <c:pt idx="337">
                  <c:v>1.2500000000000001E-2</c:v>
                </c:pt>
                <c:pt idx="338">
                  <c:v>0</c:v>
                </c:pt>
                <c:pt idx="339">
                  <c:v>1.8749999999999999E-2</c:v>
                </c:pt>
                <c:pt idx="340">
                  <c:v>3.125E-2</c:v>
                </c:pt>
                <c:pt idx="341">
                  <c:v>6.2500000000000003E-3</c:v>
                </c:pt>
                <c:pt idx="342">
                  <c:v>1.2500000000000001E-2</c:v>
                </c:pt>
                <c:pt idx="343">
                  <c:v>9.375E-2</c:v>
                </c:pt>
                <c:pt idx="344">
                  <c:v>1.2500000000000001E-2</c:v>
                </c:pt>
                <c:pt idx="345">
                  <c:v>0</c:v>
                </c:pt>
                <c:pt idx="346">
                  <c:v>6.2500000000000003E-3</c:v>
                </c:pt>
                <c:pt idx="347">
                  <c:v>0</c:v>
                </c:pt>
                <c:pt idx="348">
                  <c:v>3.125E-2</c:v>
                </c:pt>
                <c:pt idx="349">
                  <c:v>1.8749999999999999E-2</c:v>
                </c:pt>
                <c:pt idx="350">
                  <c:v>1.2500000000000001E-2</c:v>
                </c:pt>
                <c:pt idx="351">
                  <c:v>9.375E-2</c:v>
                </c:pt>
                <c:pt idx="352">
                  <c:v>8.1250000000000003E-2</c:v>
                </c:pt>
                <c:pt idx="353">
                  <c:v>8.7499999999999994E-2</c:v>
                </c:pt>
                <c:pt idx="354">
                  <c:v>1.2500000000000001E-2</c:v>
                </c:pt>
                <c:pt idx="355">
                  <c:v>6.2500000000000003E-3</c:v>
                </c:pt>
                <c:pt idx="356">
                  <c:v>0.11874999999999999</c:v>
                </c:pt>
                <c:pt idx="357">
                  <c:v>0</c:v>
                </c:pt>
                <c:pt idx="358">
                  <c:v>1.8749999999999999E-2</c:v>
                </c:pt>
                <c:pt idx="359">
                  <c:v>1.2500000000000001E-2</c:v>
                </c:pt>
                <c:pt idx="360">
                  <c:v>2.2222222222222223E-2</c:v>
                </c:pt>
                <c:pt idx="361">
                  <c:v>2.2222222222222223E-2</c:v>
                </c:pt>
                <c:pt idx="362">
                  <c:v>1.1111111111111112E-2</c:v>
                </c:pt>
                <c:pt idx="363">
                  <c:v>5.5555555555555558E-3</c:v>
                </c:pt>
                <c:pt idx="364">
                  <c:v>6.1111111111111109E-2</c:v>
                </c:pt>
                <c:pt idx="365">
                  <c:v>6.1111111111111109E-2</c:v>
                </c:pt>
                <c:pt idx="366">
                  <c:v>0.27777777777777779</c:v>
                </c:pt>
                <c:pt idx="367">
                  <c:v>1.6666666666666666E-2</c:v>
                </c:pt>
                <c:pt idx="368">
                  <c:v>8.3333333333333329E-2</c:v>
                </c:pt>
                <c:pt idx="369">
                  <c:v>3.3333333333333333E-2</c:v>
                </c:pt>
                <c:pt idx="370">
                  <c:v>1.1111111111111112E-2</c:v>
                </c:pt>
                <c:pt idx="371">
                  <c:v>5.5555555555555558E-3</c:v>
                </c:pt>
                <c:pt idx="372">
                  <c:v>7.7777777777777779E-2</c:v>
                </c:pt>
                <c:pt idx="373">
                  <c:v>0.16666666666666666</c:v>
                </c:pt>
                <c:pt idx="374">
                  <c:v>1.6666666666666666E-2</c:v>
                </c:pt>
                <c:pt idx="375">
                  <c:v>3.888888888888889E-2</c:v>
                </c:pt>
                <c:pt idx="376">
                  <c:v>2.2222222222222223E-2</c:v>
                </c:pt>
                <c:pt idx="377">
                  <c:v>1.6666666666666666E-2</c:v>
                </c:pt>
                <c:pt idx="378">
                  <c:v>1.1111111111111112E-2</c:v>
                </c:pt>
                <c:pt idx="379">
                  <c:v>1.1111111111111112E-2</c:v>
                </c:pt>
                <c:pt idx="380">
                  <c:v>5.5555555555555558E-3</c:v>
                </c:pt>
                <c:pt idx="381">
                  <c:v>0</c:v>
                </c:pt>
                <c:pt idx="382">
                  <c:v>5.5555555555555558E-3</c:v>
                </c:pt>
                <c:pt idx="383">
                  <c:v>1.1111111111111112E-2</c:v>
                </c:pt>
                <c:pt idx="384">
                  <c:v>2.2222222222222223E-2</c:v>
                </c:pt>
                <c:pt idx="385">
                  <c:v>6.1111111111111109E-2</c:v>
                </c:pt>
                <c:pt idx="386">
                  <c:v>0</c:v>
                </c:pt>
                <c:pt idx="387">
                  <c:v>6.1111111111111109E-2</c:v>
                </c:pt>
                <c:pt idx="388">
                  <c:v>0</c:v>
                </c:pt>
                <c:pt idx="389">
                  <c:v>1.6666666666666666E-2</c:v>
                </c:pt>
                <c:pt idx="390">
                  <c:v>0.15</c:v>
                </c:pt>
                <c:pt idx="391">
                  <c:v>6.1111111111111109E-2</c:v>
                </c:pt>
                <c:pt idx="392">
                  <c:v>3.888888888888889E-2</c:v>
                </c:pt>
                <c:pt idx="393">
                  <c:v>1.6666666666666666E-2</c:v>
                </c:pt>
                <c:pt idx="394">
                  <c:v>1.1111111111111112E-2</c:v>
                </c:pt>
                <c:pt idx="395">
                  <c:v>5.5555555555555558E-3</c:v>
                </c:pt>
                <c:pt idx="396">
                  <c:v>0.15</c:v>
                </c:pt>
                <c:pt idx="397">
                  <c:v>3.888888888888889E-2</c:v>
                </c:pt>
                <c:pt idx="398">
                  <c:v>0</c:v>
                </c:pt>
                <c:pt idx="399">
                  <c:v>2.2222222222222223E-2</c:v>
                </c:pt>
                <c:pt idx="400">
                  <c:v>0.17222222222222222</c:v>
                </c:pt>
                <c:pt idx="401">
                  <c:v>6.6666666666666666E-2</c:v>
                </c:pt>
                <c:pt idx="402">
                  <c:v>1.6666666666666666E-2</c:v>
                </c:pt>
                <c:pt idx="403">
                  <c:v>2.2222222222222223E-2</c:v>
                </c:pt>
                <c:pt idx="404">
                  <c:v>3.3333333333333333E-2</c:v>
                </c:pt>
                <c:pt idx="405">
                  <c:v>2.2222222222222223E-2</c:v>
                </c:pt>
                <c:pt idx="406">
                  <c:v>1.6666666666666666E-2</c:v>
                </c:pt>
                <c:pt idx="407">
                  <c:v>2.7777777777777776E-2</c:v>
                </c:pt>
                <c:pt idx="408">
                  <c:v>0.01</c:v>
                </c:pt>
                <c:pt idx="409">
                  <c:v>0.05</c:v>
                </c:pt>
                <c:pt idx="410">
                  <c:v>5.0000000000000001E-3</c:v>
                </c:pt>
                <c:pt idx="411">
                  <c:v>0.05</c:v>
                </c:pt>
                <c:pt idx="412">
                  <c:v>1.4999999999999999E-2</c:v>
                </c:pt>
                <c:pt idx="413">
                  <c:v>7.0000000000000007E-2</c:v>
                </c:pt>
                <c:pt idx="414">
                  <c:v>0.23</c:v>
                </c:pt>
                <c:pt idx="415">
                  <c:v>0.32</c:v>
                </c:pt>
                <c:pt idx="416">
                  <c:v>0.16</c:v>
                </c:pt>
                <c:pt idx="417">
                  <c:v>0.13</c:v>
                </c:pt>
                <c:pt idx="418">
                  <c:v>2.5000000000000001E-2</c:v>
                </c:pt>
                <c:pt idx="419">
                  <c:v>0</c:v>
                </c:pt>
                <c:pt idx="420">
                  <c:v>0.13</c:v>
                </c:pt>
                <c:pt idx="421">
                  <c:v>0.68500000000000005</c:v>
                </c:pt>
                <c:pt idx="422">
                  <c:v>0.14499999999999999</c:v>
                </c:pt>
                <c:pt idx="423">
                  <c:v>0.02</c:v>
                </c:pt>
                <c:pt idx="424">
                  <c:v>0.6</c:v>
                </c:pt>
                <c:pt idx="425">
                  <c:v>0.69499999999999995</c:v>
                </c:pt>
                <c:pt idx="426">
                  <c:v>0.01</c:v>
                </c:pt>
                <c:pt idx="427">
                  <c:v>3.5000000000000003E-2</c:v>
                </c:pt>
                <c:pt idx="428">
                  <c:v>0.16500000000000001</c:v>
                </c:pt>
                <c:pt idx="429">
                  <c:v>0.21</c:v>
                </c:pt>
                <c:pt idx="430">
                  <c:v>0.11</c:v>
                </c:pt>
                <c:pt idx="431">
                  <c:v>0.46</c:v>
                </c:pt>
                <c:pt idx="432">
                  <c:v>0</c:v>
                </c:pt>
                <c:pt idx="433">
                  <c:v>1.2500000000000001E-2</c:v>
                </c:pt>
                <c:pt idx="434">
                  <c:v>6.25E-2</c:v>
                </c:pt>
                <c:pt idx="435">
                  <c:v>1.2500000000000001E-2</c:v>
                </c:pt>
                <c:pt idx="436">
                  <c:v>0</c:v>
                </c:pt>
                <c:pt idx="437">
                  <c:v>1.2500000000000001E-2</c:v>
                </c:pt>
                <c:pt idx="438">
                  <c:v>6.25E-2</c:v>
                </c:pt>
                <c:pt idx="439">
                  <c:v>7.4999999999999997E-2</c:v>
                </c:pt>
                <c:pt idx="440">
                  <c:v>0.05</c:v>
                </c:pt>
                <c:pt idx="441">
                  <c:v>6.2500000000000003E-3</c:v>
                </c:pt>
                <c:pt idx="442">
                  <c:v>0</c:v>
                </c:pt>
                <c:pt idx="443">
                  <c:v>1.2500000000000001E-2</c:v>
                </c:pt>
                <c:pt idx="444">
                  <c:v>4.3749999999999997E-2</c:v>
                </c:pt>
                <c:pt idx="445">
                  <c:v>6.25E-2</c:v>
                </c:pt>
                <c:pt idx="446">
                  <c:v>0</c:v>
                </c:pt>
                <c:pt idx="447">
                  <c:v>1.8749999999999999E-2</c:v>
                </c:pt>
                <c:pt idx="448">
                  <c:v>4.3749999999999997E-2</c:v>
                </c:pt>
                <c:pt idx="449">
                  <c:v>3.7499999999999999E-2</c:v>
                </c:pt>
                <c:pt idx="450">
                  <c:v>0</c:v>
                </c:pt>
                <c:pt idx="451">
                  <c:v>2.5000000000000001E-2</c:v>
                </c:pt>
                <c:pt idx="452">
                  <c:v>3.7499999999999999E-2</c:v>
                </c:pt>
                <c:pt idx="453">
                  <c:v>4.3749999999999997E-2</c:v>
                </c:pt>
                <c:pt idx="454">
                  <c:v>6.2500000000000003E-3</c:v>
                </c:pt>
                <c:pt idx="455">
                  <c:v>6.25E-2</c:v>
                </c:pt>
                <c:pt idx="456">
                  <c:v>6.2500000000000003E-3</c:v>
                </c:pt>
                <c:pt idx="457">
                  <c:v>0</c:v>
                </c:pt>
                <c:pt idx="458">
                  <c:v>6.2500000000000003E-3</c:v>
                </c:pt>
                <c:pt idx="459">
                  <c:v>0</c:v>
                </c:pt>
                <c:pt idx="460">
                  <c:v>0</c:v>
                </c:pt>
                <c:pt idx="461">
                  <c:v>6.2500000000000003E-3</c:v>
                </c:pt>
                <c:pt idx="462">
                  <c:v>0</c:v>
                </c:pt>
                <c:pt idx="463">
                  <c:v>0</c:v>
                </c:pt>
                <c:pt idx="464">
                  <c:v>6.2500000000000003E-3</c:v>
                </c:pt>
                <c:pt idx="465">
                  <c:v>0</c:v>
                </c:pt>
                <c:pt idx="466">
                  <c:v>1.2500000000000001E-2</c:v>
                </c:pt>
                <c:pt idx="467">
                  <c:v>0</c:v>
                </c:pt>
                <c:pt idx="468">
                  <c:v>0</c:v>
                </c:pt>
                <c:pt idx="469">
                  <c:v>1.8749999999999999E-2</c:v>
                </c:pt>
                <c:pt idx="470">
                  <c:v>0</c:v>
                </c:pt>
                <c:pt idx="471">
                  <c:v>0</c:v>
                </c:pt>
                <c:pt idx="472">
                  <c:v>0</c:v>
                </c:pt>
                <c:pt idx="473">
                  <c:v>6.2500000000000003E-3</c:v>
                </c:pt>
                <c:pt idx="474">
                  <c:v>0</c:v>
                </c:pt>
                <c:pt idx="475">
                  <c:v>0</c:v>
                </c:pt>
                <c:pt idx="476">
                  <c:v>0</c:v>
                </c:pt>
                <c:pt idx="477">
                  <c:v>0</c:v>
                </c:pt>
                <c:pt idx="478">
                  <c:v>6.2500000000000003E-3</c:v>
                </c:pt>
                <c:pt idx="479">
                  <c:v>6.2500000000000003E-3</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6.6666666666666666E-2</c:v>
                </c:pt>
                <c:pt idx="541">
                  <c:v>0</c:v>
                </c:pt>
                <c:pt idx="542">
                  <c:v>0</c:v>
                </c:pt>
                <c:pt idx="543">
                  <c:v>0</c:v>
                </c:pt>
                <c:pt idx="544">
                  <c:v>0</c:v>
                </c:pt>
                <c:pt idx="545">
                  <c:v>0</c:v>
                </c:pt>
                <c:pt idx="546">
                  <c:v>0</c:v>
                </c:pt>
                <c:pt idx="547">
                  <c:v>0</c:v>
                </c:pt>
                <c:pt idx="548">
                  <c:v>0</c:v>
                </c:pt>
                <c:pt idx="549">
                  <c:v>0</c:v>
                </c:pt>
                <c:pt idx="550">
                  <c:v>0</c:v>
                </c:pt>
                <c:pt idx="551">
                  <c:v>0</c:v>
                </c:pt>
                <c:pt idx="552">
                  <c:v>0</c:v>
                </c:pt>
                <c:pt idx="553">
                  <c:v>1.6666666666666666E-2</c:v>
                </c:pt>
                <c:pt idx="554">
                  <c:v>0</c:v>
                </c:pt>
                <c:pt idx="555">
                  <c:v>0</c:v>
                </c:pt>
                <c:pt idx="556">
                  <c:v>3.3333333333333333E-2</c:v>
                </c:pt>
                <c:pt idx="557">
                  <c:v>1.6666666666666666E-2</c:v>
                </c:pt>
                <c:pt idx="558">
                  <c:v>0</c:v>
                </c:pt>
                <c:pt idx="559">
                  <c:v>0</c:v>
                </c:pt>
                <c:pt idx="560">
                  <c:v>0</c:v>
                </c:pt>
                <c:pt idx="561">
                  <c:v>0</c:v>
                </c:pt>
                <c:pt idx="562">
                  <c:v>0</c:v>
                </c:pt>
                <c:pt idx="563">
                  <c:v>0</c:v>
                </c:pt>
                <c:pt idx="564">
                  <c:v>0</c:v>
                </c:pt>
                <c:pt idx="565">
                  <c:v>0</c:v>
                </c:pt>
                <c:pt idx="566">
                  <c:v>0</c:v>
                </c:pt>
                <c:pt idx="567">
                  <c:v>0</c:v>
                </c:pt>
                <c:pt idx="568">
                  <c:v>0</c:v>
                </c:pt>
                <c:pt idx="569">
                  <c:v>0</c:v>
                </c:pt>
                <c:pt idx="570">
                  <c:v>1.6666666666666666E-2</c:v>
                </c:pt>
                <c:pt idx="571">
                  <c:v>0</c:v>
                </c:pt>
                <c:pt idx="572">
                  <c:v>0</c:v>
                </c:pt>
                <c:pt idx="573">
                  <c:v>0</c:v>
                </c:pt>
                <c:pt idx="574">
                  <c:v>0</c:v>
                </c:pt>
                <c:pt idx="575">
                  <c:v>0</c:v>
                </c:pt>
                <c:pt idx="576">
                  <c:v>0</c:v>
                </c:pt>
                <c:pt idx="577">
                  <c:v>0</c:v>
                </c:pt>
                <c:pt idx="578">
                  <c:v>0</c:v>
                </c:pt>
                <c:pt idx="579">
                  <c:v>1.3333333333333334E-2</c:v>
                </c:pt>
                <c:pt idx="580">
                  <c:v>0</c:v>
                </c:pt>
                <c:pt idx="581">
                  <c:v>0</c:v>
                </c:pt>
                <c:pt idx="582">
                  <c:v>0</c:v>
                </c:pt>
                <c:pt idx="583">
                  <c:v>0</c:v>
                </c:pt>
                <c:pt idx="584">
                  <c:v>0</c:v>
                </c:pt>
                <c:pt idx="585">
                  <c:v>0</c:v>
                </c:pt>
                <c:pt idx="586">
                  <c:v>0</c:v>
                </c:pt>
                <c:pt idx="587">
                  <c:v>0</c:v>
                </c:pt>
                <c:pt idx="588">
                  <c:v>0</c:v>
                </c:pt>
                <c:pt idx="589">
                  <c:v>0</c:v>
                </c:pt>
                <c:pt idx="590">
                  <c:v>1.3333333333333334E-2</c:v>
                </c:pt>
                <c:pt idx="591">
                  <c:v>0</c:v>
                </c:pt>
                <c:pt idx="592">
                  <c:v>0</c:v>
                </c:pt>
                <c:pt idx="593">
                  <c:v>0</c:v>
                </c:pt>
                <c:pt idx="594">
                  <c:v>0</c:v>
                </c:pt>
                <c:pt idx="595">
                  <c:v>0</c:v>
                </c:pt>
                <c:pt idx="596">
                  <c:v>0</c:v>
                </c:pt>
                <c:pt idx="597">
                  <c:v>0</c:v>
                </c:pt>
                <c:pt idx="598">
                  <c:v>0</c:v>
                </c:pt>
                <c:pt idx="599">
                  <c:v>0</c:v>
                </c:pt>
                <c:pt idx="600">
                  <c:v>1.1111111111111112E-2</c:v>
                </c:pt>
                <c:pt idx="601">
                  <c:v>1.1111111111111112E-2</c:v>
                </c:pt>
                <c:pt idx="602">
                  <c:v>0</c:v>
                </c:pt>
                <c:pt idx="603">
                  <c:v>0</c:v>
                </c:pt>
                <c:pt idx="604">
                  <c:v>1.1111111111111112E-2</c:v>
                </c:pt>
                <c:pt idx="605">
                  <c:v>0</c:v>
                </c:pt>
                <c:pt idx="606">
                  <c:v>1.1111111111111112E-2</c:v>
                </c:pt>
                <c:pt idx="607">
                  <c:v>5.5555555555555552E-2</c:v>
                </c:pt>
                <c:pt idx="608">
                  <c:v>1.1111111111111112E-2</c:v>
                </c:pt>
                <c:pt idx="609">
                  <c:v>4.4444444444444446E-2</c:v>
                </c:pt>
                <c:pt idx="610">
                  <c:v>2.2222222222222223E-2</c:v>
                </c:pt>
                <c:pt idx="611">
                  <c:v>3.3333333333333333E-2</c:v>
                </c:pt>
                <c:pt idx="612">
                  <c:v>0</c:v>
                </c:pt>
                <c:pt idx="613">
                  <c:v>2.2222222222222223E-2</c:v>
                </c:pt>
                <c:pt idx="614">
                  <c:v>0</c:v>
                </c:pt>
                <c:pt idx="615">
                  <c:v>1.1111111111111112E-2</c:v>
                </c:pt>
                <c:pt idx="616">
                  <c:v>1.1111111111111112E-2</c:v>
                </c:pt>
                <c:pt idx="617">
                  <c:v>3.3333333333333333E-2</c:v>
                </c:pt>
                <c:pt idx="618">
                  <c:v>1.1111111111111112E-2</c:v>
                </c:pt>
                <c:pt idx="619">
                  <c:v>1.1111111111111112E-2</c:v>
                </c:pt>
                <c:pt idx="620">
                  <c:v>2.2222222222222223E-2</c:v>
                </c:pt>
                <c:pt idx="621">
                  <c:v>2.2222222222222223E-2</c:v>
                </c:pt>
                <c:pt idx="622">
                  <c:v>0</c:v>
                </c:pt>
                <c:pt idx="623">
                  <c:v>0.1</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9.5238095238095247E-3</c:v>
                </c:pt>
                <c:pt idx="649">
                  <c:v>9.5238095238095247E-3</c:v>
                </c:pt>
                <c:pt idx="650">
                  <c:v>0</c:v>
                </c:pt>
                <c:pt idx="651">
                  <c:v>0</c:v>
                </c:pt>
                <c:pt idx="652">
                  <c:v>0</c:v>
                </c:pt>
                <c:pt idx="653">
                  <c:v>9.5238095238095247E-3</c:v>
                </c:pt>
                <c:pt idx="654">
                  <c:v>0</c:v>
                </c:pt>
                <c:pt idx="655">
                  <c:v>0</c:v>
                </c:pt>
                <c:pt idx="656">
                  <c:v>0</c:v>
                </c:pt>
                <c:pt idx="657">
                  <c:v>0</c:v>
                </c:pt>
                <c:pt idx="658">
                  <c:v>0</c:v>
                </c:pt>
                <c:pt idx="659">
                  <c:v>0</c:v>
                </c:pt>
                <c:pt idx="660">
                  <c:v>0</c:v>
                </c:pt>
                <c:pt idx="661">
                  <c:v>0</c:v>
                </c:pt>
                <c:pt idx="662">
                  <c:v>0</c:v>
                </c:pt>
                <c:pt idx="663">
                  <c:v>0</c:v>
                </c:pt>
                <c:pt idx="664">
                  <c:v>9.5238095238095247E-3</c:v>
                </c:pt>
                <c:pt idx="665">
                  <c:v>9.5238095238095247E-3</c:v>
                </c:pt>
                <c:pt idx="666">
                  <c:v>0</c:v>
                </c:pt>
                <c:pt idx="667">
                  <c:v>0</c:v>
                </c:pt>
                <c:pt idx="668">
                  <c:v>0</c:v>
                </c:pt>
                <c:pt idx="669">
                  <c:v>0</c:v>
                </c:pt>
                <c:pt idx="670">
                  <c:v>0</c:v>
                </c:pt>
                <c:pt idx="671">
                  <c:v>9.5238095238095247E-3</c:v>
                </c:pt>
                <c:pt idx="672">
                  <c:v>0</c:v>
                </c:pt>
                <c:pt idx="673">
                  <c:v>0</c:v>
                </c:pt>
                <c:pt idx="674">
                  <c:v>0</c:v>
                </c:pt>
                <c:pt idx="675">
                  <c:v>0</c:v>
                </c:pt>
                <c:pt idx="676">
                  <c:v>0</c:v>
                </c:pt>
                <c:pt idx="677">
                  <c:v>0</c:v>
                </c:pt>
                <c:pt idx="678">
                  <c:v>0</c:v>
                </c:pt>
                <c:pt idx="679">
                  <c:v>0</c:v>
                </c:pt>
                <c:pt idx="680">
                  <c:v>0</c:v>
                </c:pt>
                <c:pt idx="681">
                  <c:v>0</c:v>
                </c:pt>
                <c:pt idx="682">
                  <c:v>0</c:v>
                </c:pt>
                <c:pt idx="683">
                  <c:v>9.5238095238095247E-3</c:v>
                </c:pt>
                <c:pt idx="684">
                  <c:v>9.5238095238095247E-3</c:v>
                </c:pt>
                <c:pt idx="685">
                  <c:v>0</c:v>
                </c:pt>
                <c:pt idx="686">
                  <c:v>0</c:v>
                </c:pt>
                <c:pt idx="687">
                  <c:v>0</c:v>
                </c:pt>
                <c:pt idx="688">
                  <c:v>0</c:v>
                </c:pt>
                <c:pt idx="689">
                  <c:v>0</c:v>
                </c:pt>
                <c:pt idx="690">
                  <c:v>0</c:v>
                </c:pt>
                <c:pt idx="691">
                  <c:v>9.5238095238095247E-3</c:v>
                </c:pt>
                <c:pt idx="692">
                  <c:v>0</c:v>
                </c:pt>
                <c:pt idx="693">
                  <c:v>0</c:v>
                </c:pt>
                <c:pt idx="694">
                  <c:v>0</c:v>
                </c:pt>
                <c:pt idx="695">
                  <c:v>0</c:v>
                </c:pt>
                <c:pt idx="696">
                  <c:v>2.5000000000000001E-2</c:v>
                </c:pt>
                <c:pt idx="697">
                  <c:v>0</c:v>
                </c:pt>
                <c:pt idx="698">
                  <c:v>0</c:v>
                </c:pt>
                <c:pt idx="699">
                  <c:v>0.125</c:v>
                </c:pt>
                <c:pt idx="700">
                  <c:v>0</c:v>
                </c:pt>
                <c:pt idx="701">
                  <c:v>0</c:v>
                </c:pt>
                <c:pt idx="702">
                  <c:v>8.3333333333333332E-3</c:v>
                </c:pt>
                <c:pt idx="703">
                  <c:v>0</c:v>
                </c:pt>
                <c:pt idx="704">
                  <c:v>0</c:v>
                </c:pt>
                <c:pt idx="705">
                  <c:v>8.3333333333333332E-3</c:v>
                </c:pt>
                <c:pt idx="706">
                  <c:v>0</c:v>
                </c:pt>
                <c:pt idx="707">
                  <c:v>0</c:v>
                </c:pt>
                <c:pt idx="708">
                  <c:v>8.3333333333333332E-3</c:v>
                </c:pt>
                <c:pt idx="709">
                  <c:v>8.3333333333333332E-3</c:v>
                </c:pt>
                <c:pt idx="710">
                  <c:v>8.3333333333333332E-3</c:v>
                </c:pt>
                <c:pt idx="711">
                  <c:v>0</c:v>
                </c:pt>
                <c:pt idx="712">
                  <c:v>0</c:v>
                </c:pt>
                <c:pt idx="713">
                  <c:v>0</c:v>
                </c:pt>
                <c:pt idx="714">
                  <c:v>0</c:v>
                </c:pt>
                <c:pt idx="715">
                  <c:v>0</c:v>
                </c:pt>
                <c:pt idx="716">
                  <c:v>5.8333333333333334E-2</c:v>
                </c:pt>
                <c:pt idx="717">
                  <c:v>0</c:v>
                </c:pt>
                <c:pt idx="718">
                  <c:v>0</c:v>
                </c:pt>
                <c:pt idx="719">
                  <c:v>8.3333333333333332E-3</c:v>
                </c:pt>
                <c:pt idx="720">
                  <c:v>4.1666666666666664E-2</c:v>
                </c:pt>
                <c:pt idx="721">
                  <c:v>8.3333333333333332E-3</c:v>
                </c:pt>
                <c:pt idx="722">
                  <c:v>0</c:v>
                </c:pt>
                <c:pt idx="723">
                  <c:v>8.3333333333333332E-3</c:v>
                </c:pt>
                <c:pt idx="724">
                  <c:v>8.3333333333333332E-3</c:v>
                </c:pt>
                <c:pt idx="725">
                  <c:v>8.3333333333333332E-3</c:v>
                </c:pt>
                <c:pt idx="726">
                  <c:v>8.3333333333333332E-3</c:v>
                </c:pt>
                <c:pt idx="727">
                  <c:v>8.3333333333333332E-3</c:v>
                </c:pt>
                <c:pt idx="728">
                  <c:v>8.3333333333333332E-3</c:v>
                </c:pt>
                <c:pt idx="729">
                  <c:v>0</c:v>
                </c:pt>
                <c:pt idx="730">
                  <c:v>0</c:v>
                </c:pt>
                <c:pt idx="731">
                  <c:v>0</c:v>
                </c:pt>
                <c:pt idx="732">
                  <c:v>0.17499999999999999</c:v>
                </c:pt>
                <c:pt idx="733">
                  <c:v>0</c:v>
                </c:pt>
                <c:pt idx="734">
                  <c:v>0</c:v>
                </c:pt>
                <c:pt idx="735">
                  <c:v>0</c:v>
                </c:pt>
                <c:pt idx="736">
                  <c:v>0</c:v>
                </c:pt>
                <c:pt idx="737">
                  <c:v>0</c:v>
                </c:pt>
                <c:pt idx="738">
                  <c:v>0</c:v>
                </c:pt>
                <c:pt idx="739">
                  <c:v>0</c:v>
                </c:pt>
                <c:pt idx="740">
                  <c:v>8.3333333333333332E-3</c:v>
                </c:pt>
                <c:pt idx="741">
                  <c:v>0</c:v>
                </c:pt>
                <c:pt idx="742">
                  <c:v>0</c:v>
                </c:pt>
                <c:pt idx="743">
                  <c:v>4.1666666666666664E-2</c:v>
                </c:pt>
                <c:pt idx="744">
                  <c:v>8.3333333333333332E-3</c:v>
                </c:pt>
                <c:pt idx="745">
                  <c:v>8.3333333333333332E-3</c:v>
                </c:pt>
                <c:pt idx="746">
                  <c:v>8.3333333333333332E-3</c:v>
                </c:pt>
                <c:pt idx="747">
                  <c:v>1.6666666666666666E-2</c:v>
                </c:pt>
                <c:pt idx="748">
                  <c:v>0</c:v>
                </c:pt>
                <c:pt idx="749">
                  <c:v>0</c:v>
                </c:pt>
                <c:pt idx="750">
                  <c:v>2.5000000000000001E-2</c:v>
                </c:pt>
                <c:pt idx="751">
                  <c:v>0</c:v>
                </c:pt>
                <c:pt idx="752">
                  <c:v>0</c:v>
                </c:pt>
                <c:pt idx="753">
                  <c:v>1.6666666666666666E-2</c:v>
                </c:pt>
                <c:pt idx="754">
                  <c:v>0</c:v>
                </c:pt>
                <c:pt idx="755">
                  <c:v>0</c:v>
                </c:pt>
                <c:pt idx="756">
                  <c:v>3.3333333333333333E-2</c:v>
                </c:pt>
                <c:pt idx="757">
                  <c:v>1.6666666666666666E-2</c:v>
                </c:pt>
                <c:pt idx="758">
                  <c:v>1.6666666666666666E-2</c:v>
                </c:pt>
                <c:pt idx="759">
                  <c:v>0</c:v>
                </c:pt>
                <c:pt idx="760">
                  <c:v>0.16666666666666666</c:v>
                </c:pt>
                <c:pt idx="761">
                  <c:v>0</c:v>
                </c:pt>
                <c:pt idx="762">
                  <c:v>0</c:v>
                </c:pt>
                <c:pt idx="763">
                  <c:v>0</c:v>
                </c:pt>
                <c:pt idx="764">
                  <c:v>0</c:v>
                </c:pt>
                <c:pt idx="765">
                  <c:v>0</c:v>
                </c:pt>
                <c:pt idx="766">
                  <c:v>1.6666666666666666E-2</c:v>
                </c:pt>
                <c:pt idx="767">
                  <c:v>8.3333333333333332E-3</c:v>
                </c:pt>
                <c:pt idx="768">
                  <c:v>4.4444444444444446E-2</c:v>
                </c:pt>
                <c:pt idx="769">
                  <c:v>1.4814814814814815E-2</c:v>
                </c:pt>
                <c:pt idx="770">
                  <c:v>2.2222222222222223E-2</c:v>
                </c:pt>
                <c:pt idx="771">
                  <c:v>2.9629629629629631E-2</c:v>
                </c:pt>
                <c:pt idx="772">
                  <c:v>2.9629629629629631E-2</c:v>
                </c:pt>
                <c:pt idx="773">
                  <c:v>4.4444444444444446E-2</c:v>
                </c:pt>
                <c:pt idx="774">
                  <c:v>2.9629629629629631E-2</c:v>
                </c:pt>
                <c:pt idx="775">
                  <c:v>5.185185185185185E-2</c:v>
                </c:pt>
                <c:pt idx="776">
                  <c:v>3.7037037037037035E-2</c:v>
                </c:pt>
                <c:pt idx="777">
                  <c:v>1.4814814814814815E-2</c:v>
                </c:pt>
                <c:pt idx="778">
                  <c:v>1.4814814814814815E-2</c:v>
                </c:pt>
                <c:pt idx="779">
                  <c:v>7.4074074074074077E-3</c:v>
                </c:pt>
                <c:pt idx="780">
                  <c:v>0.1111111111111111</c:v>
                </c:pt>
                <c:pt idx="781">
                  <c:v>5.185185185185185E-2</c:v>
                </c:pt>
                <c:pt idx="782">
                  <c:v>4.4444444444444446E-2</c:v>
                </c:pt>
                <c:pt idx="783">
                  <c:v>0</c:v>
                </c:pt>
                <c:pt idx="784">
                  <c:v>7.4074074074074077E-3</c:v>
                </c:pt>
                <c:pt idx="785">
                  <c:v>0</c:v>
                </c:pt>
                <c:pt idx="786">
                  <c:v>1.4814814814814815E-2</c:v>
                </c:pt>
                <c:pt idx="787">
                  <c:v>1.4814814814814815E-2</c:v>
                </c:pt>
                <c:pt idx="788">
                  <c:v>7.4074074074074077E-3</c:v>
                </c:pt>
                <c:pt idx="789">
                  <c:v>0</c:v>
                </c:pt>
                <c:pt idx="790">
                  <c:v>0</c:v>
                </c:pt>
                <c:pt idx="791">
                  <c:v>1.4814814814814815E-2</c:v>
                </c:pt>
                <c:pt idx="792">
                  <c:v>8.3333333333333332E-3</c:v>
                </c:pt>
                <c:pt idx="793">
                  <c:v>4.1666666666666664E-2</c:v>
                </c:pt>
                <c:pt idx="794">
                  <c:v>0.10833333333333334</c:v>
                </c:pt>
                <c:pt idx="795">
                  <c:v>8.3333333333333332E-3</c:v>
                </c:pt>
                <c:pt idx="796">
                  <c:v>0.11666666666666667</c:v>
                </c:pt>
                <c:pt idx="797">
                  <c:v>8.3333333333333332E-3</c:v>
                </c:pt>
                <c:pt idx="798">
                  <c:v>0</c:v>
                </c:pt>
                <c:pt idx="799">
                  <c:v>9.166666666666666E-2</c:v>
                </c:pt>
                <c:pt idx="800">
                  <c:v>0.05</c:v>
                </c:pt>
                <c:pt idx="801">
                  <c:v>3.3333333333333333E-2</c:v>
                </c:pt>
                <c:pt idx="802">
                  <c:v>0</c:v>
                </c:pt>
                <c:pt idx="803">
                  <c:v>0</c:v>
                </c:pt>
                <c:pt idx="804">
                  <c:v>0</c:v>
                </c:pt>
                <c:pt idx="805">
                  <c:v>0.24166666666666667</c:v>
                </c:pt>
                <c:pt idx="806">
                  <c:v>7.4999999999999997E-2</c:v>
                </c:pt>
                <c:pt idx="807">
                  <c:v>0.1</c:v>
                </c:pt>
                <c:pt idx="808">
                  <c:v>1.6666666666666666E-2</c:v>
                </c:pt>
                <c:pt idx="809">
                  <c:v>1.6666666666666666E-2</c:v>
                </c:pt>
                <c:pt idx="810">
                  <c:v>9.166666666666666E-2</c:v>
                </c:pt>
                <c:pt idx="811">
                  <c:v>4.1666666666666664E-2</c:v>
                </c:pt>
                <c:pt idx="812">
                  <c:v>8.3333333333333332E-3</c:v>
                </c:pt>
                <c:pt idx="813">
                  <c:v>0</c:v>
                </c:pt>
                <c:pt idx="814">
                  <c:v>0</c:v>
                </c:pt>
                <c:pt idx="815">
                  <c:v>0</c:v>
                </c:pt>
                <c:pt idx="816">
                  <c:v>1.6666666666666666E-2</c:v>
                </c:pt>
                <c:pt idx="817">
                  <c:v>0</c:v>
                </c:pt>
                <c:pt idx="818">
                  <c:v>0</c:v>
                </c:pt>
                <c:pt idx="819">
                  <c:v>0</c:v>
                </c:pt>
                <c:pt idx="820">
                  <c:v>1.6666666666666666E-2</c:v>
                </c:pt>
                <c:pt idx="821">
                  <c:v>0</c:v>
                </c:pt>
                <c:pt idx="822">
                  <c:v>0</c:v>
                </c:pt>
                <c:pt idx="823">
                  <c:v>0</c:v>
                </c:pt>
                <c:pt idx="824">
                  <c:v>0</c:v>
                </c:pt>
                <c:pt idx="825">
                  <c:v>0</c:v>
                </c:pt>
                <c:pt idx="826">
                  <c:v>0</c:v>
                </c:pt>
                <c:pt idx="827">
                  <c:v>0</c:v>
                </c:pt>
                <c:pt idx="828">
                  <c:v>0</c:v>
                </c:pt>
                <c:pt idx="829">
                  <c:v>1.6666666666666666E-2</c:v>
                </c:pt>
                <c:pt idx="830">
                  <c:v>0</c:v>
                </c:pt>
                <c:pt idx="831">
                  <c:v>0</c:v>
                </c:pt>
                <c:pt idx="832">
                  <c:v>0</c:v>
                </c:pt>
                <c:pt idx="833">
                  <c:v>1.6666666666666666E-2</c:v>
                </c:pt>
                <c:pt idx="834">
                  <c:v>0</c:v>
                </c:pt>
                <c:pt idx="835">
                  <c:v>1.6666666666666666E-2</c:v>
                </c:pt>
                <c:pt idx="836">
                  <c:v>0</c:v>
                </c:pt>
                <c:pt idx="837">
                  <c:v>0</c:v>
                </c:pt>
                <c:pt idx="838">
                  <c:v>0</c:v>
                </c:pt>
                <c:pt idx="839">
                  <c:v>0</c:v>
                </c:pt>
                <c:pt idx="840">
                  <c:v>0</c:v>
                </c:pt>
                <c:pt idx="841">
                  <c:v>0</c:v>
                </c:pt>
                <c:pt idx="842">
                  <c:v>0</c:v>
                </c:pt>
                <c:pt idx="843">
                  <c:v>0</c:v>
                </c:pt>
                <c:pt idx="844">
                  <c:v>0</c:v>
                </c:pt>
                <c:pt idx="845">
                  <c:v>1.2500000000000001E-2</c:v>
                </c:pt>
                <c:pt idx="846">
                  <c:v>0</c:v>
                </c:pt>
                <c:pt idx="847">
                  <c:v>1.2500000000000001E-2</c:v>
                </c:pt>
                <c:pt idx="848">
                  <c:v>0</c:v>
                </c:pt>
                <c:pt idx="849">
                  <c:v>0</c:v>
                </c:pt>
                <c:pt idx="850">
                  <c:v>0</c:v>
                </c:pt>
                <c:pt idx="851">
                  <c:v>6.25E-2</c:v>
                </c:pt>
                <c:pt idx="852">
                  <c:v>1.2500000000000001E-2</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8.3333333333333332E-3</c:v>
                </c:pt>
                <c:pt idx="869">
                  <c:v>0</c:v>
                </c:pt>
                <c:pt idx="870">
                  <c:v>8.3333333333333332E-3</c:v>
                </c:pt>
                <c:pt idx="871">
                  <c:v>0</c:v>
                </c:pt>
                <c:pt idx="872">
                  <c:v>0</c:v>
                </c:pt>
                <c:pt idx="873">
                  <c:v>8.3333333333333332E-3</c:v>
                </c:pt>
                <c:pt idx="874">
                  <c:v>0</c:v>
                </c:pt>
                <c:pt idx="875">
                  <c:v>0</c:v>
                </c:pt>
                <c:pt idx="876">
                  <c:v>0</c:v>
                </c:pt>
                <c:pt idx="877">
                  <c:v>0</c:v>
                </c:pt>
                <c:pt idx="878">
                  <c:v>0</c:v>
                </c:pt>
                <c:pt idx="879">
                  <c:v>0</c:v>
                </c:pt>
                <c:pt idx="880">
                  <c:v>0</c:v>
                </c:pt>
                <c:pt idx="881">
                  <c:v>8.3333333333333332E-3</c:v>
                </c:pt>
                <c:pt idx="882">
                  <c:v>0</c:v>
                </c:pt>
                <c:pt idx="883">
                  <c:v>0</c:v>
                </c:pt>
                <c:pt idx="884">
                  <c:v>8.3333333333333332E-3</c:v>
                </c:pt>
                <c:pt idx="885">
                  <c:v>0</c:v>
                </c:pt>
                <c:pt idx="886">
                  <c:v>0</c:v>
                </c:pt>
                <c:pt idx="887">
                  <c:v>0</c:v>
                </c:pt>
                <c:pt idx="888">
                  <c:v>0</c:v>
                </c:pt>
                <c:pt idx="889">
                  <c:v>6.2500000000000003E-3</c:v>
                </c:pt>
                <c:pt idx="890">
                  <c:v>0</c:v>
                </c:pt>
                <c:pt idx="891">
                  <c:v>0</c:v>
                </c:pt>
                <c:pt idx="892">
                  <c:v>1.2500000000000001E-2</c:v>
                </c:pt>
                <c:pt idx="893">
                  <c:v>6.2500000000000003E-3</c:v>
                </c:pt>
                <c:pt idx="894">
                  <c:v>6.2500000000000003E-3</c:v>
                </c:pt>
                <c:pt idx="895">
                  <c:v>0</c:v>
                </c:pt>
                <c:pt idx="896">
                  <c:v>6.25E-2</c:v>
                </c:pt>
                <c:pt idx="897">
                  <c:v>0</c:v>
                </c:pt>
                <c:pt idx="898">
                  <c:v>0</c:v>
                </c:pt>
                <c:pt idx="899">
                  <c:v>0</c:v>
                </c:pt>
                <c:pt idx="900">
                  <c:v>0</c:v>
                </c:pt>
                <c:pt idx="901">
                  <c:v>0</c:v>
                </c:pt>
                <c:pt idx="902">
                  <c:v>0</c:v>
                </c:pt>
                <c:pt idx="903">
                  <c:v>6.2500000000000003E-3</c:v>
                </c:pt>
                <c:pt idx="904">
                  <c:v>0</c:v>
                </c:pt>
                <c:pt idx="905">
                  <c:v>9.375E-2</c:v>
                </c:pt>
                <c:pt idx="906">
                  <c:v>0</c:v>
                </c:pt>
                <c:pt idx="907">
                  <c:v>0</c:v>
                </c:pt>
                <c:pt idx="908">
                  <c:v>0</c:v>
                </c:pt>
                <c:pt idx="909">
                  <c:v>0</c:v>
                </c:pt>
                <c:pt idx="910">
                  <c:v>0</c:v>
                </c:pt>
                <c:pt idx="911">
                  <c:v>0</c:v>
                </c:pt>
                <c:pt idx="912">
                  <c:v>0.15</c:v>
                </c:pt>
                <c:pt idx="913">
                  <c:v>5.5555555555555558E-3</c:v>
                </c:pt>
                <c:pt idx="914">
                  <c:v>0</c:v>
                </c:pt>
                <c:pt idx="915">
                  <c:v>5.5555555555555558E-3</c:v>
                </c:pt>
                <c:pt idx="916">
                  <c:v>0</c:v>
                </c:pt>
                <c:pt idx="917">
                  <c:v>0</c:v>
                </c:pt>
                <c:pt idx="918">
                  <c:v>0</c:v>
                </c:pt>
                <c:pt idx="919">
                  <c:v>1.1111111111111112E-2</c:v>
                </c:pt>
                <c:pt idx="920">
                  <c:v>5.5555555555555558E-3</c:v>
                </c:pt>
                <c:pt idx="921">
                  <c:v>5.5555555555555558E-3</c:v>
                </c:pt>
                <c:pt idx="922">
                  <c:v>0</c:v>
                </c:pt>
                <c:pt idx="923">
                  <c:v>0</c:v>
                </c:pt>
                <c:pt idx="924">
                  <c:v>1.6666666666666666E-2</c:v>
                </c:pt>
                <c:pt idx="925">
                  <c:v>5.5555555555555558E-3</c:v>
                </c:pt>
                <c:pt idx="926">
                  <c:v>1.6666666666666666E-2</c:v>
                </c:pt>
                <c:pt idx="927">
                  <c:v>0</c:v>
                </c:pt>
                <c:pt idx="928">
                  <c:v>0</c:v>
                </c:pt>
                <c:pt idx="929">
                  <c:v>5.5555555555555558E-3</c:v>
                </c:pt>
                <c:pt idx="930">
                  <c:v>5.5555555555555558E-3</c:v>
                </c:pt>
                <c:pt idx="931">
                  <c:v>5.5555555555555558E-3</c:v>
                </c:pt>
                <c:pt idx="932">
                  <c:v>0</c:v>
                </c:pt>
                <c:pt idx="933">
                  <c:v>0</c:v>
                </c:pt>
                <c:pt idx="934">
                  <c:v>5.5555555555555558E-3</c:v>
                </c:pt>
                <c:pt idx="935">
                  <c:v>1.1111111111111112E-2</c:v>
                </c:pt>
                <c:pt idx="936">
                  <c:v>1.6666666666666666E-2</c:v>
                </c:pt>
                <c:pt idx="937">
                  <c:v>1.1111111111111112E-2</c:v>
                </c:pt>
                <c:pt idx="938">
                  <c:v>0</c:v>
                </c:pt>
                <c:pt idx="939">
                  <c:v>0.05</c:v>
                </c:pt>
                <c:pt idx="940">
                  <c:v>0</c:v>
                </c:pt>
                <c:pt idx="941">
                  <c:v>0</c:v>
                </c:pt>
                <c:pt idx="942">
                  <c:v>4.4444444444444446E-2</c:v>
                </c:pt>
                <c:pt idx="943">
                  <c:v>2.7777777777777776E-2</c:v>
                </c:pt>
                <c:pt idx="944">
                  <c:v>5.5555555555555558E-3</c:v>
                </c:pt>
                <c:pt idx="945">
                  <c:v>1.1111111111111112E-2</c:v>
                </c:pt>
                <c:pt idx="946">
                  <c:v>5.5555555555555558E-3</c:v>
                </c:pt>
                <c:pt idx="947">
                  <c:v>0</c:v>
                </c:pt>
                <c:pt idx="948">
                  <c:v>1.6666666666666666E-2</c:v>
                </c:pt>
                <c:pt idx="949">
                  <c:v>2.2222222222222223E-2</c:v>
                </c:pt>
                <c:pt idx="950">
                  <c:v>1.6666666666666666E-2</c:v>
                </c:pt>
                <c:pt idx="951">
                  <c:v>0</c:v>
                </c:pt>
                <c:pt idx="952">
                  <c:v>0</c:v>
                </c:pt>
                <c:pt idx="953">
                  <c:v>4.4444444444444446E-2</c:v>
                </c:pt>
                <c:pt idx="954">
                  <c:v>0</c:v>
                </c:pt>
                <c:pt idx="955">
                  <c:v>3.3333333333333333E-2</c:v>
                </c:pt>
                <c:pt idx="956">
                  <c:v>0</c:v>
                </c:pt>
                <c:pt idx="957">
                  <c:v>0</c:v>
                </c:pt>
                <c:pt idx="958">
                  <c:v>0</c:v>
                </c:pt>
                <c:pt idx="959">
                  <c:v>0</c:v>
                </c:pt>
                <c:pt idx="960">
                  <c:v>5.5555555555555558E-3</c:v>
                </c:pt>
                <c:pt idx="961">
                  <c:v>1.6666666666666666E-2</c:v>
                </c:pt>
                <c:pt idx="962">
                  <c:v>0</c:v>
                </c:pt>
                <c:pt idx="963">
                  <c:v>2.2222222222222223E-2</c:v>
                </c:pt>
                <c:pt idx="964">
                  <c:v>1.6666666666666666E-2</c:v>
                </c:pt>
                <c:pt idx="965">
                  <c:v>0</c:v>
                </c:pt>
                <c:pt idx="966">
                  <c:v>7.2222222222222215E-2</c:v>
                </c:pt>
                <c:pt idx="967">
                  <c:v>0</c:v>
                </c:pt>
                <c:pt idx="968">
                  <c:v>1.1111111111111112E-2</c:v>
                </c:pt>
                <c:pt idx="969">
                  <c:v>1.1111111111111112E-2</c:v>
                </c:pt>
                <c:pt idx="970">
                  <c:v>5.5555555555555558E-3</c:v>
                </c:pt>
                <c:pt idx="971">
                  <c:v>1.1111111111111112E-2</c:v>
                </c:pt>
                <c:pt idx="972">
                  <c:v>1.1111111111111112E-2</c:v>
                </c:pt>
                <c:pt idx="973">
                  <c:v>3.3333333333333333E-2</c:v>
                </c:pt>
                <c:pt idx="974">
                  <c:v>1.1111111111111112E-2</c:v>
                </c:pt>
                <c:pt idx="975">
                  <c:v>5.5555555555555558E-3</c:v>
                </c:pt>
                <c:pt idx="976">
                  <c:v>0</c:v>
                </c:pt>
                <c:pt idx="977">
                  <c:v>2.7777777777777776E-2</c:v>
                </c:pt>
                <c:pt idx="978">
                  <c:v>5.5555555555555558E-3</c:v>
                </c:pt>
                <c:pt idx="979">
                  <c:v>1.6666666666666666E-2</c:v>
                </c:pt>
                <c:pt idx="980">
                  <c:v>5.5555555555555558E-3</c:v>
                </c:pt>
                <c:pt idx="981">
                  <c:v>5.5555555555555558E-3</c:v>
                </c:pt>
                <c:pt idx="982">
                  <c:v>1.6666666666666666E-2</c:v>
                </c:pt>
                <c:pt idx="983">
                  <c:v>5.5555555555555558E-3</c:v>
                </c:pt>
                <c:pt idx="984">
                  <c:v>0</c:v>
                </c:pt>
                <c:pt idx="985">
                  <c:v>5.5555555555555558E-3</c:v>
                </c:pt>
                <c:pt idx="986">
                  <c:v>5.5555555555555558E-3</c:v>
                </c:pt>
                <c:pt idx="987">
                  <c:v>0</c:v>
                </c:pt>
                <c:pt idx="988">
                  <c:v>0.13333333333333333</c:v>
                </c:pt>
                <c:pt idx="989">
                  <c:v>5.5555555555555558E-3</c:v>
                </c:pt>
                <c:pt idx="990">
                  <c:v>0.43888888888888888</c:v>
                </c:pt>
                <c:pt idx="991">
                  <c:v>0</c:v>
                </c:pt>
                <c:pt idx="992">
                  <c:v>5.5555555555555558E-3</c:v>
                </c:pt>
                <c:pt idx="993">
                  <c:v>1.1111111111111112E-2</c:v>
                </c:pt>
                <c:pt idx="994">
                  <c:v>0</c:v>
                </c:pt>
                <c:pt idx="995">
                  <c:v>0</c:v>
                </c:pt>
                <c:pt idx="996">
                  <c:v>8.8888888888888892E-2</c:v>
                </c:pt>
                <c:pt idx="997">
                  <c:v>4.4444444444444446E-2</c:v>
                </c:pt>
                <c:pt idx="998">
                  <c:v>0</c:v>
                </c:pt>
                <c:pt idx="999">
                  <c:v>0</c:v>
                </c:pt>
                <c:pt idx="1000">
                  <c:v>0</c:v>
                </c:pt>
                <c:pt idx="1001">
                  <c:v>5.5555555555555552E-2</c:v>
                </c:pt>
                <c:pt idx="1002">
                  <c:v>0</c:v>
                </c:pt>
                <c:pt idx="1003">
                  <c:v>0</c:v>
                </c:pt>
                <c:pt idx="1004">
                  <c:v>8.3333333333333329E-2</c:v>
                </c:pt>
                <c:pt idx="1005">
                  <c:v>5.5555555555555558E-3</c:v>
                </c:pt>
                <c:pt idx="1006">
                  <c:v>0</c:v>
                </c:pt>
                <c:pt idx="1007">
                  <c:v>0</c:v>
                </c:pt>
                <c:pt idx="1008">
                  <c:v>0</c:v>
                </c:pt>
                <c:pt idx="1009">
                  <c:v>0</c:v>
                </c:pt>
                <c:pt idx="1010">
                  <c:v>0</c:v>
                </c:pt>
                <c:pt idx="1011">
                  <c:v>0</c:v>
                </c:pt>
                <c:pt idx="1012">
                  <c:v>0</c:v>
                </c:pt>
                <c:pt idx="1013">
                  <c:v>0</c:v>
                </c:pt>
                <c:pt idx="1014">
                  <c:v>0</c:v>
                </c:pt>
                <c:pt idx="1015">
                  <c:v>0</c:v>
                </c:pt>
                <c:pt idx="1016">
                  <c:v>0</c:v>
                </c:pt>
                <c:pt idx="1017">
                  <c:v>0</c:v>
                </c:pt>
                <c:pt idx="1018">
                  <c:v>0</c:v>
                </c:pt>
                <c:pt idx="1019">
                  <c:v>0</c:v>
                </c:pt>
                <c:pt idx="1020">
                  <c:v>0</c:v>
                </c:pt>
                <c:pt idx="1021">
                  <c:v>1.6666666666666666E-2</c:v>
                </c:pt>
                <c:pt idx="1022">
                  <c:v>1.6666666666666666E-2</c:v>
                </c:pt>
                <c:pt idx="1023">
                  <c:v>0</c:v>
                </c:pt>
                <c:pt idx="1024">
                  <c:v>0</c:v>
                </c:pt>
                <c:pt idx="1025">
                  <c:v>0</c:v>
                </c:pt>
                <c:pt idx="1026">
                  <c:v>1.6666666666666666E-2</c:v>
                </c:pt>
                <c:pt idx="1027">
                  <c:v>0</c:v>
                </c:pt>
                <c:pt idx="1028">
                  <c:v>0</c:v>
                </c:pt>
                <c:pt idx="1029">
                  <c:v>0</c:v>
                </c:pt>
                <c:pt idx="1030">
                  <c:v>0</c:v>
                </c:pt>
                <c:pt idx="1031">
                  <c:v>0</c:v>
                </c:pt>
                <c:pt idx="1032">
                  <c:v>0</c:v>
                </c:pt>
                <c:pt idx="1033">
                  <c:v>0</c:v>
                </c:pt>
                <c:pt idx="1034">
                  <c:v>0</c:v>
                </c:pt>
                <c:pt idx="1035">
                  <c:v>0</c:v>
                </c:pt>
                <c:pt idx="1036">
                  <c:v>0</c:v>
                </c:pt>
                <c:pt idx="1037">
                  <c:v>1.2500000000000001E-2</c:v>
                </c:pt>
                <c:pt idx="1038">
                  <c:v>0</c:v>
                </c:pt>
                <c:pt idx="1039">
                  <c:v>0</c:v>
                </c:pt>
                <c:pt idx="1040">
                  <c:v>0</c:v>
                </c:pt>
                <c:pt idx="1041">
                  <c:v>1.2500000000000001E-2</c:v>
                </c:pt>
                <c:pt idx="1042">
                  <c:v>1.2500000000000001E-2</c:v>
                </c:pt>
                <c:pt idx="1043">
                  <c:v>1.2500000000000001E-2</c:v>
                </c:pt>
                <c:pt idx="1044">
                  <c:v>0</c:v>
                </c:pt>
                <c:pt idx="1045">
                  <c:v>0</c:v>
                </c:pt>
                <c:pt idx="1046">
                  <c:v>0</c:v>
                </c:pt>
                <c:pt idx="1047">
                  <c:v>0</c:v>
                </c:pt>
                <c:pt idx="1048">
                  <c:v>0</c:v>
                </c:pt>
                <c:pt idx="1049">
                  <c:v>0</c:v>
                </c:pt>
                <c:pt idx="1050">
                  <c:v>0</c:v>
                </c:pt>
                <c:pt idx="1051">
                  <c:v>1.2500000000000001E-2</c:v>
                </c:pt>
                <c:pt idx="1052">
                  <c:v>0</c:v>
                </c:pt>
                <c:pt idx="1053">
                  <c:v>2.5000000000000001E-2</c:v>
                </c:pt>
                <c:pt idx="1054">
                  <c:v>1.2500000000000001E-2</c:v>
                </c:pt>
                <c:pt idx="1055">
                  <c:v>1.2500000000000001E-2</c:v>
                </c:pt>
                <c:pt idx="1056">
                  <c:v>0</c:v>
                </c:pt>
                <c:pt idx="1057">
                  <c:v>0</c:v>
                </c:pt>
                <c:pt idx="1058">
                  <c:v>0</c:v>
                </c:pt>
                <c:pt idx="1059">
                  <c:v>0</c:v>
                </c:pt>
                <c:pt idx="1060">
                  <c:v>0</c:v>
                </c:pt>
                <c:pt idx="1061">
                  <c:v>0</c:v>
                </c:pt>
                <c:pt idx="1062">
                  <c:v>0</c:v>
                </c:pt>
                <c:pt idx="1063">
                  <c:v>0</c:v>
                </c:pt>
                <c:pt idx="1064">
                  <c:v>8.3333333333333332E-3</c:v>
                </c:pt>
                <c:pt idx="1065">
                  <c:v>0</c:v>
                </c:pt>
                <c:pt idx="1066">
                  <c:v>0</c:v>
                </c:pt>
                <c:pt idx="1067">
                  <c:v>0</c:v>
                </c:pt>
                <c:pt idx="1068">
                  <c:v>0</c:v>
                </c:pt>
                <c:pt idx="1069">
                  <c:v>0</c:v>
                </c:pt>
                <c:pt idx="1070">
                  <c:v>0</c:v>
                </c:pt>
                <c:pt idx="1071">
                  <c:v>0</c:v>
                </c:pt>
                <c:pt idx="1072">
                  <c:v>8.3333333333333329E-2</c:v>
                </c:pt>
                <c:pt idx="1073">
                  <c:v>0</c:v>
                </c:pt>
                <c:pt idx="1074">
                  <c:v>0</c:v>
                </c:pt>
                <c:pt idx="1075">
                  <c:v>0</c:v>
                </c:pt>
                <c:pt idx="1076">
                  <c:v>0</c:v>
                </c:pt>
                <c:pt idx="1077">
                  <c:v>0</c:v>
                </c:pt>
                <c:pt idx="1078">
                  <c:v>2.5000000000000001E-2</c:v>
                </c:pt>
                <c:pt idx="1079">
                  <c:v>0</c:v>
                </c:pt>
                <c:pt idx="1080">
                  <c:v>6.2500000000000003E-3</c:v>
                </c:pt>
                <c:pt idx="1081">
                  <c:v>1.8749999999999999E-2</c:v>
                </c:pt>
                <c:pt idx="1082">
                  <c:v>1.8749999999999999E-2</c:v>
                </c:pt>
                <c:pt idx="1083">
                  <c:v>0</c:v>
                </c:pt>
                <c:pt idx="1084">
                  <c:v>0</c:v>
                </c:pt>
                <c:pt idx="1085">
                  <c:v>0</c:v>
                </c:pt>
                <c:pt idx="1086">
                  <c:v>0</c:v>
                </c:pt>
                <c:pt idx="1087">
                  <c:v>0</c:v>
                </c:pt>
                <c:pt idx="1088">
                  <c:v>6.2500000000000003E-3</c:v>
                </c:pt>
                <c:pt idx="1089">
                  <c:v>0</c:v>
                </c:pt>
                <c:pt idx="1090">
                  <c:v>0</c:v>
                </c:pt>
                <c:pt idx="1091">
                  <c:v>4.3749999999999997E-2</c:v>
                </c:pt>
                <c:pt idx="1092">
                  <c:v>6.2500000000000003E-3</c:v>
                </c:pt>
                <c:pt idx="1093">
                  <c:v>6.2500000000000003E-3</c:v>
                </c:pt>
                <c:pt idx="1094">
                  <c:v>1.8749999999999999E-2</c:v>
                </c:pt>
                <c:pt idx="1095">
                  <c:v>0</c:v>
                </c:pt>
                <c:pt idx="1096">
                  <c:v>6.2500000000000003E-3</c:v>
                </c:pt>
                <c:pt idx="1097">
                  <c:v>0.1125</c:v>
                </c:pt>
                <c:pt idx="1098">
                  <c:v>0</c:v>
                </c:pt>
                <c:pt idx="1099">
                  <c:v>0</c:v>
                </c:pt>
                <c:pt idx="1100">
                  <c:v>3.125E-2</c:v>
                </c:pt>
                <c:pt idx="1101">
                  <c:v>6.2500000000000003E-3</c:v>
                </c:pt>
                <c:pt idx="1102">
                  <c:v>1.2500000000000001E-2</c:v>
                </c:pt>
                <c:pt idx="1103">
                  <c:v>8.1250000000000003E-2</c:v>
                </c:pt>
                <c:pt idx="1104">
                  <c:v>0</c:v>
                </c:pt>
                <c:pt idx="1105">
                  <c:v>0</c:v>
                </c:pt>
                <c:pt idx="1106">
                  <c:v>1.2500000000000001E-2</c:v>
                </c:pt>
                <c:pt idx="1107">
                  <c:v>0</c:v>
                </c:pt>
                <c:pt idx="1108">
                  <c:v>0.11874999999999999</c:v>
                </c:pt>
                <c:pt idx="1109">
                  <c:v>6.2500000000000003E-3</c:v>
                </c:pt>
                <c:pt idx="1110">
                  <c:v>6.2500000000000003E-3</c:v>
                </c:pt>
                <c:pt idx="1111">
                  <c:v>0.1</c:v>
                </c:pt>
                <c:pt idx="1112">
                  <c:v>6.2500000000000003E-3</c:v>
                </c:pt>
                <c:pt idx="1113">
                  <c:v>0</c:v>
                </c:pt>
                <c:pt idx="1114">
                  <c:v>8.1250000000000003E-2</c:v>
                </c:pt>
                <c:pt idx="1115">
                  <c:v>0.13750000000000001</c:v>
                </c:pt>
                <c:pt idx="1116">
                  <c:v>0.21875</c:v>
                </c:pt>
                <c:pt idx="1117">
                  <c:v>6.2500000000000003E-3</c:v>
                </c:pt>
                <c:pt idx="1118">
                  <c:v>2.5000000000000001E-2</c:v>
                </c:pt>
                <c:pt idx="1119">
                  <c:v>0.1</c:v>
                </c:pt>
                <c:pt idx="1120">
                  <c:v>0</c:v>
                </c:pt>
                <c:pt idx="1121">
                  <c:v>6.2500000000000003E-3</c:v>
                </c:pt>
                <c:pt idx="1122">
                  <c:v>4.3749999999999997E-2</c:v>
                </c:pt>
                <c:pt idx="1123">
                  <c:v>0.17499999999999999</c:v>
                </c:pt>
                <c:pt idx="1124">
                  <c:v>2.5000000000000001E-2</c:v>
                </c:pt>
                <c:pt idx="1125">
                  <c:v>8.7499999999999994E-2</c:v>
                </c:pt>
                <c:pt idx="1126">
                  <c:v>3.7499999999999999E-2</c:v>
                </c:pt>
                <c:pt idx="1127">
                  <c:v>0.05</c:v>
                </c:pt>
                <c:pt idx="1128">
                  <c:v>2.2222222222222223E-2</c:v>
                </c:pt>
                <c:pt idx="1129">
                  <c:v>0.12777777777777777</c:v>
                </c:pt>
                <c:pt idx="1130">
                  <c:v>3.888888888888889E-2</c:v>
                </c:pt>
                <c:pt idx="1131">
                  <c:v>0.15</c:v>
                </c:pt>
                <c:pt idx="1132">
                  <c:v>0</c:v>
                </c:pt>
                <c:pt idx="1133">
                  <c:v>1.1111111111111112E-2</c:v>
                </c:pt>
                <c:pt idx="1134">
                  <c:v>5.5555555555555558E-3</c:v>
                </c:pt>
                <c:pt idx="1135">
                  <c:v>0</c:v>
                </c:pt>
                <c:pt idx="1136">
                  <c:v>0.12777777777777777</c:v>
                </c:pt>
                <c:pt idx="1137">
                  <c:v>1.6666666666666666E-2</c:v>
                </c:pt>
                <c:pt idx="1138">
                  <c:v>0.11666666666666667</c:v>
                </c:pt>
                <c:pt idx="1139">
                  <c:v>1.1111111111111112E-2</c:v>
                </c:pt>
                <c:pt idx="1140">
                  <c:v>0.49444444444444446</c:v>
                </c:pt>
                <c:pt idx="1141">
                  <c:v>6.6666666666666666E-2</c:v>
                </c:pt>
                <c:pt idx="1142">
                  <c:v>6.6666666666666666E-2</c:v>
                </c:pt>
                <c:pt idx="1143">
                  <c:v>0.38333333333333336</c:v>
                </c:pt>
                <c:pt idx="1144">
                  <c:v>0</c:v>
                </c:pt>
                <c:pt idx="1145">
                  <c:v>0.17222222222222222</c:v>
                </c:pt>
                <c:pt idx="1146">
                  <c:v>0.26111111111111113</c:v>
                </c:pt>
                <c:pt idx="1147">
                  <c:v>0.31111111111111112</c:v>
                </c:pt>
                <c:pt idx="1148">
                  <c:v>1.1111111111111112E-2</c:v>
                </c:pt>
                <c:pt idx="1149">
                  <c:v>0.1111111111111111</c:v>
                </c:pt>
                <c:pt idx="1150">
                  <c:v>5.5555555555555552E-2</c:v>
                </c:pt>
                <c:pt idx="1151">
                  <c:v>7.2222222222222215E-2</c:v>
                </c:pt>
                <c:pt idx="1152">
                  <c:v>0.12</c:v>
                </c:pt>
                <c:pt idx="1153">
                  <c:v>0.03</c:v>
                </c:pt>
                <c:pt idx="1154">
                  <c:v>0.26</c:v>
                </c:pt>
                <c:pt idx="1155">
                  <c:v>5.5E-2</c:v>
                </c:pt>
                <c:pt idx="1156">
                  <c:v>8.5000000000000006E-2</c:v>
                </c:pt>
                <c:pt idx="1157">
                  <c:v>0.06</c:v>
                </c:pt>
                <c:pt idx="1158">
                  <c:v>5.5E-2</c:v>
                </c:pt>
                <c:pt idx="1159">
                  <c:v>0.01</c:v>
                </c:pt>
                <c:pt idx="1160">
                  <c:v>0.19500000000000001</c:v>
                </c:pt>
                <c:pt idx="1161">
                  <c:v>0</c:v>
                </c:pt>
                <c:pt idx="1162">
                  <c:v>5.5E-2</c:v>
                </c:pt>
                <c:pt idx="1163">
                  <c:v>3.5000000000000003E-2</c:v>
                </c:pt>
                <c:pt idx="1164">
                  <c:v>0.04</c:v>
                </c:pt>
                <c:pt idx="1165">
                  <c:v>0.05</c:v>
                </c:pt>
                <c:pt idx="1166">
                  <c:v>1.4999999999999999E-2</c:v>
                </c:pt>
                <c:pt idx="1167">
                  <c:v>0.19</c:v>
                </c:pt>
                <c:pt idx="1168">
                  <c:v>0.09</c:v>
                </c:pt>
                <c:pt idx="1169">
                  <c:v>3.5000000000000003E-2</c:v>
                </c:pt>
                <c:pt idx="1170">
                  <c:v>0.06</c:v>
                </c:pt>
                <c:pt idx="1171">
                  <c:v>0.16500000000000001</c:v>
                </c:pt>
                <c:pt idx="1172">
                  <c:v>0.02</c:v>
                </c:pt>
                <c:pt idx="1173">
                  <c:v>5.5E-2</c:v>
                </c:pt>
                <c:pt idx="1174">
                  <c:v>7.0000000000000007E-2</c:v>
                </c:pt>
                <c:pt idx="1175">
                  <c:v>0.09</c:v>
                </c:pt>
                <c:pt idx="1176">
                  <c:v>0.09</c:v>
                </c:pt>
                <c:pt idx="1177">
                  <c:v>1.29</c:v>
                </c:pt>
                <c:pt idx="1178">
                  <c:v>0.62</c:v>
                </c:pt>
                <c:pt idx="1179">
                  <c:v>6.5000000000000002E-2</c:v>
                </c:pt>
                <c:pt idx="1180">
                  <c:v>0.21</c:v>
                </c:pt>
                <c:pt idx="1181">
                  <c:v>9.5000000000000001E-2</c:v>
                </c:pt>
                <c:pt idx="1182">
                  <c:v>0.1</c:v>
                </c:pt>
                <c:pt idx="1183">
                  <c:v>4.4999999999999998E-2</c:v>
                </c:pt>
                <c:pt idx="1184">
                  <c:v>0.105</c:v>
                </c:pt>
                <c:pt idx="1185">
                  <c:v>7.0000000000000007E-2</c:v>
                </c:pt>
                <c:pt idx="1186">
                  <c:v>0.02</c:v>
                </c:pt>
                <c:pt idx="1187">
                  <c:v>0.105</c:v>
                </c:pt>
                <c:pt idx="1188">
                  <c:v>0.05</c:v>
                </c:pt>
                <c:pt idx="1189">
                  <c:v>4.4999999999999998E-2</c:v>
                </c:pt>
                <c:pt idx="1190">
                  <c:v>0.03</c:v>
                </c:pt>
                <c:pt idx="1191">
                  <c:v>4.4999999999999998E-2</c:v>
                </c:pt>
                <c:pt idx="1192">
                  <c:v>0.42499999999999999</c:v>
                </c:pt>
                <c:pt idx="1193">
                  <c:v>7.0000000000000007E-2</c:v>
                </c:pt>
                <c:pt idx="1194">
                  <c:v>0.315</c:v>
                </c:pt>
                <c:pt idx="1195">
                  <c:v>0.02</c:v>
                </c:pt>
                <c:pt idx="1196">
                  <c:v>6.5000000000000002E-2</c:v>
                </c:pt>
                <c:pt idx="1197">
                  <c:v>5.5E-2</c:v>
                </c:pt>
                <c:pt idx="1198">
                  <c:v>2.5000000000000001E-2</c:v>
                </c:pt>
                <c:pt idx="1199">
                  <c:v>0.125</c:v>
                </c:pt>
                <c:pt idx="1200">
                  <c:v>1.3636363636363636E-2</c:v>
                </c:pt>
                <c:pt idx="1201">
                  <c:v>9.0909090909090905E-3</c:v>
                </c:pt>
                <c:pt idx="1202">
                  <c:v>9.5454545454545459E-2</c:v>
                </c:pt>
                <c:pt idx="1203">
                  <c:v>5.4545454545454543E-2</c:v>
                </c:pt>
                <c:pt idx="1204">
                  <c:v>1.3636363636363636E-2</c:v>
                </c:pt>
                <c:pt idx="1205">
                  <c:v>0.1</c:v>
                </c:pt>
                <c:pt idx="1206">
                  <c:v>7.7272727272727271E-2</c:v>
                </c:pt>
                <c:pt idx="1207">
                  <c:v>5.909090909090909E-2</c:v>
                </c:pt>
                <c:pt idx="1208">
                  <c:v>3.6363636363636362E-2</c:v>
                </c:pt>
                <c:pt idx="1209">
                  <c:v>1.8181818181818181E-2</c:v>
                </c:pt>
                <c:pt idx="1210">
                  <c:v>4.5454545454545452E-3</c:v>
                </c:pt>
                <c:pt idx="1211">
                  <c:v>4.5454545454545452E-3</c:v>
                </c:pt>
                <c:pt idx="1212">
                  <c:v>0</c:v>
                </c:pt>
                <c:pt idx="1213">
                  <c:v>1.3636363636363636E-2</c:v>
                </c:pt>
                <c:pt idx="1214">
                  <c:v>0</c:v>
                </c:pt>
                <c:pt idx="1215">
                  <c:v>3.1818181818181815E-2</c:v>
                </c:pt>
                <c:pt idx="1216">
                  <c:v>4.0909090909090909E-2</c:v>
                </c:pt>
                <c:pt idx="1217">
                  <c:v>0.2</c:v>
                </c:pt>
                <c:pt idx="1218">
                  <c:v>6.363636363636363E-2</c:v>
                </c:pt>
                <c:pt idx="1219">
                  <c:v>5.4545454545454543E-2</c:v>
                </c:pt>
                <c:pt idx="1220">
                  <c:v>9.5454545454545459E-2</c:v>
                </c:pt>
                <c:pt idx="1221">
                  <c:v>6.8181818181818177E-2</c:v>
                </c:pt>
                <c:pt idx="1222">
                  <c:v>0</c:v>
                </c:pt>
                <c:pt idx="1223">
                  <c:v>1.3636363636363636E-2</c:v>
                </c:pt>
                <c:pt idx="1224">
                  <c:v>3.7499999999999999E-2</c:v>
                </c:pt>
                <c:pt idx="1225">
                  <c:v>1.2500000000000001E-2</c:v>
                </c:pt>
                <c:pt idx="1226">
                  <c:v>0</c:v>
                </c:pt>
                <c:pt idx="1227">
                  <c:v>0</c:v>
                </c:pt>
                <c:pt idx="1228">
                  <c:v>1.2500000000000001E-2</c:v>
                </c:pt>
                <c:pt idx="1229">
                  <c:v>0</c:v>
                </c:pt>
                <c:pt idx="1230">
                  <c:v>2.5000000000000001E-2</c:v>
                </c:pt>
                <c:pt idx="1231">
                  <c:v>1.2500000000000001E-2</c:v>
                </c:pt>
                <c:pt idx="1232">
                  <c:v>0</c:v>
                </c:pt>
                <c:pt idx="1233">
                  <c:v>0</c:v>
                </c:pt>
                <c:pt idx="1234">
                  <c:v>0</c:v>
                </c:pt>
                <c:pt idx="1235">
                  <c:v>0</c:v>
                </c:pt>
                <c:pt idx="1236">
                  <c:v>0</c:v>
                </c:pt>
                <c:pt idx="1237">
                  <c:v>1.2500000000000001E-2</c:v>
                </c:pt>
                <c:pt idx="1238">
                  <c:v>0</c:v>
                </c:pt>
                <c:pt idx="1239">
                  <c:v>0</c:v>
                </c:pt>
                <c:pt idx="1240">
                  <c:v>0</c:v>
                </c:pt>
                <c:pt idx="1241">
                  <c:v>2.5000000000000001E-2</c:v>
                </c:pt>
                <c:pt idx="1242">
                  <c:v>1.2500000000000001E-2</c:v>
                </c:pt>
                <c:pt idx="1243">
                  <c:v>2.5000000000000001E-2</c:v>
                </c:pt>
                <c:pt idx="1244">
                  <c:v>2.5000000000000001E-2</c:v>
                </c:pt>
                <c:pt idx="1245">
                  <c:v>1.2500000000000001E-2</c:v>
                </c:pt>
                <c:pt idx="1246">
                  <c:v>0</c:v>
                </c:pt>
                <c:pt idx="1247">
                  <c:v>0</c:v>
                </c:pt>
                <c:pt idx="1248">
                  <c:v>0</c:v>
                </c:pt>
                <c:pt idx="1249">
                  <c:v>2.5000000000000001E-2</c:v>
                </c:pt>
                <c:pt idx="1250">
                  <c:v>2.5000000000000001E-2</c:v>
                </c:pt>
                <c:pt idx="1251">
                  <c:v>2.5000000000000001E-2</c:v>
                </c:pt>
                <c:pt idx="1252">
                  <c:v>6.25E-2</c:v>
                </c:pt>
                <c:pt idx="1253">
                  <c:v>0.1</c:v>
                </c:pt>
                <c:pt idx="1254">
                  <c:v>6.25E-2</c:v>
                </c:pt>
                <c:pt idx="1255">
                  <c:v>0</c:v>
                </c:pt>
                <c:pt idx="1256">
                  <c:v>3.7499999999999999E-2</c:v>
                </c:pt>
                <c:pt idx="1257">
                  <c:v>0</c:v>
                </c:pt>
                <c:pt idx="1258">
                  <c:v>0</c:v>
                </c:pt>
                <c:pt idx="1259">
                  <c:v>7.4999999999999997E-2</c:v>
                </c:pt>
                <c:pt idx="1260">
                  <c:v>3.7499999999999999E-2</c:v>
                </c:pt>
                <c:pt idx="1261">
                  <c:v>3.7499999999999999E-2</c:v>
                </c:pt>
                <c:pt idx="1262">
                  <c:v>0</c:v>
                </c:pt>
                <c:pt idx="1263">
                  <c:v>7.4999999999999997E-2</c:v>
                </c:pt>
                <c:pt idx="1264">
                  <c:v>1.2500000000000001E-2</c:v>
                </c:pt>
                <c:pt idx="1265">
                  <c:v>3.7499999999999999E-2</c:v>
                </c:pt>
                <c:pt idx="1266">
                  <c:v>2.5000000000000001E-2</c:v>
                </c:pt>
                <c:pt idx="1267">
                  <c:v>2.5000000000000001E-2</c:v>
                </c:pt>
                <c:pt idx="1268">
                  <c:v>2.5000000000000001E-2</c:v>
                </c:pt>
                <c:pt idx="1269">
                  <c:v>0.05</c:v>
                </c:pt>
                <c:pt idx="1270">
                  <c:v>1.2500000000000001E-2</c:v>
                </c:pt>
                <c:pt idx="1271">
                  <c:v>0</c:v>
                </c:pt>
                <c:pt idx="1272">
                  <c:v>1.2500000000000001E-2</c:v>
                </c:pt>
                <c:pt idx="1273">
                  <c:v>2.5000000000000001E-2</c:v>
                </c:pt>
                <c:pt idx="1274">
                  <c:v>2.5000000000000001E-2</c:v>
                </c:pt>
                <c:pt idx="1275">
                  <c:v>1.2500000000000001E-2</c:v>
                </c:pt>
                <c:pt idx="1276">
                  <c:v>2.5000000000000001E-2</c:v>
                </c:pt>
                <c:pt idx="1277">
                  <c:v>0.05</c:v>
                </c:pt>
                <c:pt idx="1278">
                  <c:v>0</c:v>
                </c:pt>
                <c:pt idx="1279">
                  <c:v>2.5000000000000001E-2</c:v>
                </c:pt>
                <c:pt idx="1280">
                  <c:v>0.26</c:v>
                </c:pt>
                <c:pt idx="1281">
                  <c:v>0.3</c:v>
                </c:pt>
                <c:pt idx="1282">
                  <c:v>0.12</c:v>
                </c:pt>
                <c:pt idx="1283">
                  <c:v>0.18</c:v>
                </c:pt>
                <c:pt idx="1284">
                  <c:v>0.03</c:v>
                </c:pt>
                <c:pt idx="1285">
                  <c:v>7.0000000000000007E-2</c:v>
                </c:pt>
                <c:pt idx="1286">
                  <c:v>0.05</c:v>
                </c:pt>
                <c:pt idx="1287">
                  <c:v>0.16</c:v>
                </c:pt>
                <c:pt idx="1288">
                  <c:v>0.36</c:v>
                </c:pt>
                <c:pt idx="1289">
                  <c:v>0.24</c:v>
                </c:pt>
                <c:pt idx="1290">
                  <c:v>0.1</c:v>
                </c:pt>
                <c:pt idx="1291">
                  <c:v>0.22</c:v>
                </c:pt>
                <c:pt idx="1292">
                  <c:v>0.17</c:v>
                </c:pt>
                <c:pt idx="1293">
                  <c:v>0.24</c:v>
                </c:pt>
                <c:pt idx="1294">
                  <c:v>0.28999999999999998</c:v>
                </c:pt>
                <c:pt idx="1295">
                  <c:v>0.15</c:v>
                </c:pt>
                <c:pt idx="1296">
                  <c:v>0.04</c:v>
                </c:pt>
                <c:pt idx="1297">
                  <c:v>0.08</c:v>
                </c:pt>
                <c:pt idx="1298">
                  <c:v>0.08</c:v>
                </c:pt>
                <c:pt idx="1299">
                  <c:v>0.2</c:v>
                </c:pt>
                <c:pt idx="1300">
                  <c:v>0.03</c:v>
                </c:pt>
                <c:pt idx="1301">
                  <c:v>0.19</c:v>
                </c:pt>
                <c:pt idx="1302">
                  <c:v>0.11</c:v>
                </c:pt>
                <c:pt idx="1303">
                  <c:v>0.14000000000000001</c:v>
                </c:pt>
                <c:pt idx="1304">
                  <c:v>0.17</c:v>
                </c:pt>
                <c:pt idx="1305">
                  <c:v>0.12</c:v>
                </c:pt>
                <c:pt idx="1306">
                  <c:v>0.08</c:v>
                </c:pt>
                <c:pt idx="1307">
                  <c:v>0.09</c:v>
                </c:pt>
                <c:pt idx="1308">
                  <c:v>0.125</c:v>
                </c:pt>
                <c:pt idx="1309">
                  <c:v>0.11666666666666667</c:v>
                </c:pt>
                <c:pt idx="1310">
                  <c:v>8.3333333333333329E-2</c:v>
                </c:pt>
                <c:pt idx="1311">
                  <c:v>0</c:v>
                </c:pt>
                <c:pt idx="1312">
                  <c:v>1.6666666666666666E-2</c:v>
                </c:pt>
                <c:pt idx="1313">
                  <c:v>0</c:v>
                </c:pt>
                <c:pt idx="1314">
                  <c:v>4.1666666666666664E-2</c:v>
                </c:pt>
                <c:pt idx="1315">
                  <c:v>2.5000000000000001E-2</c:v>
                </c:pt>
                <c:pt idx="1316">
                  <c:v>0.12</c:v>
                </c:pt>
                <c:pt idx="1317">
                  <c:v>1.6666666666666666E-2</c:v>
                </c:pt>
                <c:pt idx="1318">
                  <c:v>0</c:v>
                </c:pt>
                <c:pt idx="1319">
                  <c:v>0</c:v>
                </c:pt>
                <c:pt idx="1320">
                  <c:v>7.1428571428571426E-3</c:v>
                </c:pt>
                <c:pt idx="1321">
                  <c:v>8.3333333333333332E-3</c:v>
                </c:pt>
                <c:pt idx="1322">
                  <c:v>0.05</c:v>
                </c:pt>
                <c:pt idx="1323">
                  <c:v>8.3333333333333332E-3</c:v>
                </c:pt>
                <c:pt idx="1324">
                  <c:v>6.6666666666666666E-2</c:v>
                </c:pt>
                <c:pt idx="1325">
                  <c:v>0</c:v>
                </c:pt>
                <c:pt idx="1326">
                  <c:v>8.3333333333333332E-3</c:v>
                </c:pt>
                <c:pt idx="1327">
                  <c:v>1.6666666666666666E-2</c:v>
                </c:pt>
                <c:pt idx="1328">
                  <c:v>0</c:v>
                </c:pt>
                <c:pt idx="1329">
                  <c:v>8.3333333333333332E-3</c:v>
                </c:pt>
                <c:pt idx="1330">
                  <c:v>8.3333333333333332E-3</c:v>
                </c:pt>
                <c:pt idx="1331">
                  <c:v>0.18333333333333332</c:v>
                </c:pt>
                <c:pt idx="1332">
                  <c:v>8.3333333333333332E-3</c:v>
                </c:pt>
                <c:pt idx="1333">
                  <c:v>0</c:v>
                </c:pt>
                <c:pt idx="1334">
                  <c:v>2.5000000000000001E-2</c:v>
                </c:pt>
                <c:pt idx="1335">
                  <c:v>0.05</c:v>
                </c:pt>
                <c:pt idx="1336">
                  <c:v>0.13750000000000001</c:v>
                </c:pt>
                <c:pt idx="1337">
                  <c:v>3.125E-2</c:v>
                </c:pt>
                <c:pt idx="1338">
                  <c:v>0.13125000000000001</c:v>
                </c:pt>
                <c:pt idx="1339">
                  <c:v>2.5000000000000001E-2</c:v>
                </c:pt>
                <c:pt idx="1340">
                  <c:v>1.2500000000000001E-2</c:v>
                </c:pt>
                <c:pt idx="1341">
                  <c:v>6.2500000000000003E-3</c:v>
                </c:pt>
                <c:pt idx="1342">
                  <c:v>0</c:v>
                </c:pt>
                <c:pt idx="1343">
                  <c:v>2.5000000000000001E-2</c:v>
                </c:pt>
                <c:pt idx="1344">
                  <c:v>1.8749999999999999E-2</c:v>
                </c:pt>
                <c:pt idx="1345">
                  <c:v>7.1428571428571426E-3</c:v>
                </c:pt>
                <c:pt idx="1346">
                  <c:v>1.4285714285714285E-2</c:v>
                </c:pt>
                <c:pt idx="1347">
                  <c:v>1.4285714285714285E-2</c:v>
                </c:pt>
                <c:pt idx="1348">
                  <c:v>9.285714285714286E-2</c:v>
                </c:pt>
                <c:pt idx="1349">
                  <c:v>2.8571428571428571E-2</c:v>
                </c:pt>
                <c:pt idx="1350">
                  <c:v>2.5000000000000001E-2</c:v>
                </c:pt>
                <c:pt idx="1351">
                  <c:v>0.05</c:v>
                </c:pt>
                <c:pt idx="1352">
                  <c:v>2.1428571428571429E-2</c:v>
                </c:pt>
                <c:pt idx="1353">
                  <c:v>2.8571428571428571E-2</c:v>
                </c:pt>
                <c:pt idx="1354">
                  <c:v>2.8571428571428571E-2</c:v>
                </c:pt>
                <c:pt idx="1355">
                  <c:v>0</c:v>
                </c:pt>
                <c:pt idx="1356">
                  <c:v>0</c:v>
                </c:pt>
                <c:pt idx="1357">
                  <c:v>7.1428571428571426E-3</c:v>
                </c:pt>
                <c:pt idx="1358">
                  <c:v>6.8750000000000006E-2</c:v>
                </c:pt>
                <c:pt idx="1359">
                  <c:v>1.2500000000000001E-2</c:v>
                </c:pt>
                <c:pt idx="1360">
                  <c:v>4.3749999999999997E-2</c:v>
                </c:pt>
                <c:pt idx="1361">
                  <c:v>7.1428571428571426E-3</c:v>
                </c:pt>
                <c:pt idx="1362">
                  <c:v>0.05</c:v>
                </c:pt>
                <c:pt idx="1363">
                  <c:v>0</c:v>
                </c:pt>
                <c:pt idx="1364">
                  <c:v>2.7777777777777776E-2</c:v>
                </c:pt>
                <c:pt idx="1365">
                  <c:v>1.1111111111111112E-2</c:v>
                </c:pt>
                <c:pt idx="1366">
                  <c:v>0</c:v>
                </c:pt>
                <c:pt idx="1367">
                  <c:v>2.7777777777777776E-2</c:v>
                </c:pt>
                <c:pt idx="1368">
                  <c:v>0</c:v>
                </c:pt>
                <c:pt idx="1369">
                  <c:v>4.4444444444444446E-2</c:v>
                </c:pt>
                <c:pt idx="1370">
                  <c:v>3.3333333333333333E-2</c:v>
                </c:pt>
                <c:pt idx="1371">
                  <c:v>2.2222222222222223E-2</c:v>
                </c:pt>
                <c:pt idx="1372">
                  <c:v>1.6666666666666666E-2</c:v>
                </c:pt>
                <c:pt idx="1373">
                  <c:v>0</c:v>
                </c:pt>
                <c:pt idx="1374">
                  <c:v>2.7777777777777776E-2</c:v>
                </c:pt>
                <c:pt idx="1375">
                  <c:v>5.5555555555555558E-3</c:v>
                </c:pt>
                <c:pt idx="1376">
                  <c:v>1.6666666666666666E-2</c:v>
                </c:pt>
                <c:pt idx="1377">
                  <c:v>1.1111111111111112E-2</c:v>
                </c:pt>
                <c:pt idx="1378">
                  <c:v>5.5555555555555558E-3</c:v>
                </c:pt>
                <c:pt idx="1379">
                  <c:v>3.3333333333333333E-2</c:v>
                </c:pt>
                <c:pt idx="1380">
                  <c:v>1.6666666666666666E-2</c:v>
                </c:pt>
                <c:pt idx="1381">
                  <c:v>1.6666666666666666E-2</c:v>
                </c:pt>
                <c:pt idx="1382">
                  <c:v>5.5555555555555552E-2</c:v>
                </c:pt>
                <c:pt idx="1383">
                  <c:v>5.5555555555555558E-3</c:v>
                </c:pt>
                <c:pt idx="1384">
                  <c:v>0</c:v>
                </c:pt>
                <c:pt idx="1385">
                  <c:v>3.3333333333333333E-2</c:v>
                </c:pt>
                <c:pt idx="1386">
                  <c:v>1.1111111111111112E-2</c:v>
                </c:pt>
                <c:pt idx="1387">
                  <c:v>2.2222222222222223E-2</c:v>
                </c:pt>
                <c:pt idx="1388">
                  <c:v>4.4444444444444446E-2</c:v>
                </c:pt>
                <c:pt idx="1389">
                  <c:v>0</c:v>
                </c:pt>
                <c:pt idx="1390">
                  <c:v>1.6666666666666666E-2</c:v>
                </c:pt>
                <c:pt idx="1391">
                  <c:v>1.6666666666666666E-2</c:v>
                </c:pt>
                <c:pt idx="1392">
                  <c:v>0.70499999999999996</c:v>
                </c:pt>
                <c:pt idx="1393">
                  <c:v>0.28000000000000003</c:v>
                </c:pt>
                <c:pt idx="1394">
                  <c:v>0.04</c:v>
                </c:pt>
                <c:pt idx="1395">
                  <c:v>0.25</c:v>
                </c:pt>
                <c:pt idx="1396">
                  <c:v>2.5000000000000001E-2</c:v>
                </c:pt>
                <c:pt idx="1397">
                  <c:v>0.04</c:v>
                </c:pt>
                <c:pt idx="1398">
                  <c:v>0.02</c:v>
                </c:pt>
                <c:pt idx="1399">
                  <c:v>0.32</c:v>
                </c:pt>
                <c:pt idx="1400">
                  <c:v>0.16250000000000001</c:v>
                </c:pt>
                <c:pt idx="1401">
                  <c:v>1.2500000000000001E-2</c:v>
                </c:pt>
                <c:pt idx="1402">
                  <c:v>0.38750000000000001</c:v>
                </c:pt>
                <c:pt idx="1403">
                  <c:v>0.20624999999999999</c:v>
                </c:pt>
                <c:pt idx="1404">
                  <c:v>0.27500000000000002</c:v>
                </c:pt>
                <c:pt idx="1405">
                  <c:v>8.5000000000000006E-2</c:v>
                </c:pt>
                <c:pt idx="1406">
                  <c:v>7.0000000000000007E-2</c:v>
                </c:pt>
                <c:pt idx="1407">
                  <c:v>0.03</c:v>
                </c:pt>
                <c:pt idx="1408">
                  <c:v>0.43</c:v>
                </c:pt>
                <c:pt idx="1409">
                  <c:v>0.18</c:v>
                </c:pt>
                <c:pt idx="1410">
                  <c:v>0.245</c:v>
                </c:pt>
                <c:pt idx="1411">
                  <c:v>0.215</c:v>
                </c:pt>
                <c:pt idx="1412">
                  <c:v>0.18</c:v>
                </c:pt>
                <c:pt idx="1413">
                  <c:v>0.22</c:v>
                </c:pt>
                <c:pt idx="1414">
                  <c:v>0.3</c:v>
                </c:pt>
                <c:pt idx="1415">
                  <c:v>1.4999999999999999E-2</c:v>
                </c:pt>
                <c:pt idx="1416">
                  <c:v>0.19500000000000001</c:v>
                </c:pt>
                <c:pt idx="1417">
                  <c:v>0.02</c:v>
                </c:pt>
                <c:pt idx="1418">
                  <c:v>0.31</c:v>
                </c:pt>
                <c:pt idx="1419">
                  <c:v>0.15</c:v>
                </c:pt>
                <c:pt idx="1420">
                  <c:v>0.38500000000000001</c:v>
                </c:pt>
                <c:pt idx="1421">
                  <c:v>0.84</c:v>
                </c:pt>
                <c:pt idx="1422">
                  <c:v>0.19</c:v>
                </c:pt>
                <c:pt idx="1423">
                  <c:v>0.33500000000000002</c:v>
                </c:pt>
                <c:pt idx="1424">
                  <c:v>0.17</c:v>
                </c:pt>
                <c:pt idx="1425">
                  <c:v>0.04</c:v>
                </c:pt>
                <c:pt idx="1426">
                  <c:v>6.5000000000000002E-2</c:v>
                </c:pt>
                <c:pt idx="1427">
                  <c:v>0.66</c:v>
                </c:pt>
                <c:pt idx="1428">
                  <c:v>0.12</c:v>
                </c:pt>
                <c:pt idx="1429">
                  <c:v>0.05</c:v>
                </c:pt>
                <c:pt idx="1430">
                  <c:v>4.4999999999999998E-2</c:v>
                </c:pt>
                <c:pt idx="1431">
                  <c:v>0.32500000000000001</c:v>
                </c:pt>
                <c:pt idx="1432">
                  <c:v>0.215</c:v>
                </c:pt>
                <c:pt idx="1433">
                  <c:v>0.13</c:v>
                </c:pt>
                <c:pt idx="1434">
                  <c:v>0.12</c:v>
                </c:pt>
                <c:pt idx="1435">
                  <c:v>5.5E-2</c:v>
                </c:pt>
                <c:pt idx="1436">
                  <c:v>0.05</c:v>
                </c:pt>
                <c:pt idx="1437">
                  <c:v>7.0000000000000007E-2</c:v>
                </c:pt>
                <c:pt idx="1438">
                  <c:v>0.19</c:v>
                </c:pt>
                <c:pt idx="1439">
                  <c:v>8.5000000000000006E-2</c:v>
                </c:pt>
                <c:pt idx="1440">
                  <c:v>6.5000000000000002E-2</c:v>
                </c:pt>
                <c:pt idx="1441">
                  <c:v>0.35499999999999998</c:v>
                </c:pt>
                <c:pt idx="1442">
                  <c:v>0.54500000000000004</c:v>
                </c:pt>
                <c:pt idx="1443">
                  <c:v>2.5000000000000001E-2</c:v>
                </c:pt>
                <c:pt idx="1444">
                  <c:v>0.25</c:v>
                </c:pt>
                <c:pt idx="1445">
                  <c:v>5.5E-2</c:v>
                </c:pt>
                <c:pt idx="1446">
                  <c:v>0.16</c:v>
                </c:pt>
                <c:pt idx="1447">
                  <c:v>0.06</c:v>
                </c:pt>
                <c:pt idx="1448">
                  <c:v>0.68</c:v>
                </c:pt>
                <c:pt idx="1449">
                  <c:v>0.51500000000000001</c:v>
                </c:pt>
                <c:pt idx="1450">
                  <c:v>0</c:v>
                </c:pt>
                <c:pt idx="1451">
                  <c:v>0.32500000000000001</c:v>
                </c:pt>
                <c:pt idx="1452">
                  <c:v>7.4999999999999997E-2</c:v>
                </c:pt>
                <c:pt idx="1453">
                  <c:v>0.04</c:v>
                </c:pt>
                <c:pt idx="1454">
                  <c:v>7.4999999999999997E-2</c:v>
                </c:pt>
                <c:pt idx="1455">
                  <c:v>0.13500000000000001</c:v>
                </c:pt>
                <c:pt idx="1456">
                  <c:v>3.5000000000000003E-2</c:v>
                </c:pt>
                <c:pt idx="1457">
                  <c:v>5.0000000000000001E-3</c:v>
                </c:pt>
                <c:pt idx="1458">
                  <c:v>0</c:v>
                </c:pt>
                <c:pt idx="1459">
                  <c:v>0.02</c:v>
                </c:pt>
                <c:pt idx="1460">
                  <c:v>0.05</c:v>
                </c:pt>
                <c:pt idx="1461">
                  <c:v>0.14000000000000001</c:v>
                </c:pt>
                <c:pt idx="1462">
                  <c:v>0.29499999999999998</c:v>
                </c:pt>
                <c:pt idx="1463">
                  <c:v>4.4999999999999998E-2</c:v>
                </c:pt>
                <c:pt idx="1464">
                  <c:v>0.15</c:v>
                </c:pt>
                <c:pt idx="1465">
                  <c:v>0.27</c:v>
                </c:pt>
                <c:pt idx="1466">
                  <c:v>0.39500000000000002</c:v>
                </c:pt>
                <c:pt idx="1467">
                  <c:v>0.16500000000000001</c:v>
                </c:pt>
                <c:pt idx="1468">
                  <c:v>6.5000000000000002E-2</c:v>
                </c:pt>
                <c:pt idx="1469">
                  <c:v>0.625</c:v>
                </c:pt>
                <c:pt idx="1470">
                  <c:v>0.38500000000000001</c:v>
                </c:pt>
                <c:pt idx="1471">
                  <c:v>2.5000000000000001E-2</c:v>
                </c:pt>
                <c:pt idx="1472">
                  <c:v>0.18</c:v>
                </c:pt>
                <c:pt idx="1473">
                  <c:v>5.5E-2</c:v>
                </c:pt>
                <c:pt idx="1474">
                  <c:v>0.35499999999999998</c:v>
                </c:pt>
                <c:pt idx="1475">
                  <c:v>0.02</c:v>
                </c:pt>
                <c:pt idx="1476">
                  <c:v>0</c:v>
                </c:pt>
                <c:pt idx="1477">
                  <c:v>2.5000000000000001E-2</c:v>
                </c:pt>
                <c:pt idx="1478">
                  <c:v>0</c:v>
                </c:pt>
                <c:pt idx="1479">
                  <c:v>2.5000000000000001E-2</c:v>
                </c:pt>
                <c:pt idx="1480">
                  <c:v>0</c:v>
                </c:pt>
                <c:pt idx="1481">
                  <c:v>0</c:v>
                </c:pt>
                <c:pt idx="1482">
                  <c:v>2.5000000000000001E-2</c:v>
                </c:pt>
                <c:pt idx="1483">
                  <c:v>0</c:v>
                </c:pt>
                <c:pt idx="1484">
                  <c:v>0</c:v>
                </c:pt>
                <c:pt idx="1485">
                  <c:v>0</c:v>
                </c:pt>
                <c:pt idx="1486">
                  <c:v>0</c:v>
                </c:pt>
                <c:pt idx="1487">
                  <c:v>1.2500000000000001E-2</c:v>
                </c:pt>
                <c:pt idx="1488">
                  <c:v>2.5000000000000001E-2</c:v>
                </c:pt>
                <c:pt idx="1489">
                  <c:v>0</c:v>
                </c:pt>
                <c:pt idx="1490">
                  <c:v>0</c:v>
                </c:pt>
                <c:pt idx="1491">
                  <c:v>0</c:v>
                </c:pt>
                <c:pt idx="1492">
                  <c:v>0</c:v>
                </c:pt>
                <c:pt idx="1493">
                  <c:v>0</c:v>
                </c:pt>
                <c:pt idx="1494">
                  <c:v>0</c:v>
                </c:pt>
                <c:pt idx="1495">
                  <c:v>1.2500000000000001E-2</c:v>
                </c:pt>
                <c:pt idx="1496">
                  <c:v>0</c:v>
                </c:pt>
                <c:pt idx="1497">
                  <c:v>0</c:v>
                </c:pt>
                <c:pt idx="1498">
                  <c:v>2.5000000000000001E-2</c:v>
                </c:pt>
                <c:pt idx="1499">
                  <c:v>0</c:v>
                </c:pt>
                <c:pt idx="1500">
                  <c:v>2.5000000000000001E-2</c:v>
                </c:pt>
                <c:pt idx="1501">
                  <c:v>0</c:v>
                </c:pt>
                <c:pt idx="1502">
                  <c:v>0</c:v>
                </c:pt>
                <c:pt idx="1503">
                  <c:v>0</c:v>
                </c:pt>
                <c:pt idx="1504">
                  <c:v>7.0000000000000007E-2</c:v>
                </c:pt>
                <c:pt idx="1505">
                  <c:v>0</c:v>
                </c:pt>
                <c:pt idx="1506">
                  <c:v>0.03</c:v>
                </c:pt>
                <c:pt idx="1507">
                  <c:v>0</c:v>
                </c:pt>
                <c:pt idx="1508">
                  <c:v>0.02</c:v>
                </c:pt>
                <c:pt idx="1509">
                  <c:v>0.04</c:v>
                </c:pt>
                <c:pt idx="1510">
                  <c:v>0.11</c:v>
                </c:pt>
                <c:pt idx="1511">
                  <c:v>0.15</c:v>
                </c:pt>
                <c:pt idx="1512">
                  <c:v>0.01</c:v>
                </c:pt>
                <c:pt idx="1513">
                  <c:v>0.04</c:v>
                </c:pt>
                <c:pt idx="1514">
                  <c:v>0.33</c:v>
                </c:pt>
                <c:pt idx="1515">
                  <c:v>0.01</c:v>
                </c:pt>
                <c:pt idx="1516">
                  <c:v>0.04</c:v>
                </c:pt>
                <c:pt idx="1517">
                  <c:v>0.04</c:v>
                </c:pt>
                <c:pt idx="1518">
                  <c:v>0</c:v>
                </c:pt>
                <c:pt idx="1519">
                  <c:v>0</c:v>
                </c:pt>
                <c:pt idx="1520">
                  <c:v>0.01</c:v>
                </c:pt>
                <c:pt idx="1521">
                  <c:v>0.01</c:v>
                </c:pt>
                <c:pt idx="1522">
                  <c:v>0</c:v>
                </c:pt>
                <c:pt idx="1523">
                  <c:v>0.02</c:v>
                </c:pt>
                <c:pt idx="1524">
                  <c:v>0.02</c:v>
                </c:pt>
                <c:pt idx="1525">
                  <c:v>0.47</c:v>
                </c:pt>
                <c:pt idx="1526">
                  <c:v>0.06</c:v>
                </c:pt>
                <c:pt idx="1527">
                  <c:v>0.03</c:v>
                </c:pt>
                <c:pt idx="1528">
                  <c:v>0.02</c:v>
                </c:pt>
                <c:pt idx="1529">
                  <c:v>0.04</c:v>
                </c:pt>
                <c:pt idx="1530">
                  <c:v>0.01</c:v>
                </c:pt>
                <c:pt idx="1531">
                  <c:v>0.1</c:v>
                </c:pt>
                <c:pt idx="1532">
                  <c:v>3.3333333333333333E-2</c:v>
                </c:pt>
                <c:pt idx="1533">
                  <c:v>0.45833333333333331</c:v>
                </c:pt>
                <c:pt idx="1534">
                  <c:v>0.11666666666666667</c:v>
                </c:pt>
                <c:pt idx="1535">
                  <c:v>8.3333333333333329E-2</c:v>
                </c:pt>
                <c:pt idx="1536">
                  <c:v>6.6666666666666666E-2</c:v>
                </c:pt>
                <c:pt idx="1537">
                  <c:v>6.6666666666666666E-2</c:v>
                </c:pt>
                <c:pt idx="1538">
                  <c:v>3.3333333333333333E-2</c:v>
                </c:pt>
                <c:pt idx="1539">
                  <c:v>0.11666666666666667</c:v>
                </c:pt>
                <c:pt idx="1540">
                  <c:v>0.06</c:v>
                </c:pt>
                <c:pt idx="1541">
                  <c:v>4.1666666666666664E-2</c:v>
                </c:pt>
                <c:pt idx="1542">
                  <c:v>2.5000000000000001E-2</c:v>
                </c:pt>
                <c:pt idx="1543">
                  <c:v>1.6666666666666666E-2</c:v>
                </c:pt>
                <c:pt idx="1544">
                  <c:v>1.4285714285714285E-2</c:v>
                </c:pt>
                <c:pt idx="1545">
                  <c:v>9.166666666666666E-2</c:v>
                </c:pt>
                <c:pt idx="1546">
                  <c:v>3.3333333333333333E-2</c:v>
                </c:pt>
                <c:pt idx="1547">
                  <c:v>2.5000000000000001E-2</c:v>
                </c:pt>
                <c:pt idx="1548">
                  <c:v>2.5000000000000001E-2</c:v>
                </c:pt>
                <c:pt idx="1549">
                  <c:v>2.5000000000000001E-2</c:v>
                </c:pt>
                <c:pt idx="1550">
                  <c:v>2.5000000000000001E-2</c:v>
                </c:pt>
                <c:pt idx="1551">
                  <c:v>4.1666666666666664E-2</c:v>
                </c:pt>
                <c:pt idx="1552">
                  <c:v>3.3333333333333333E-2</c:v>
                </c:pt>
                <c:pt idx="1553">
                  <c:v>2.5000000000000001E-2</c:v>
                </c:pt>
                <c:pt idx="1554">
                  <c:v>5.8333333333333334E-2</c:v>
                </c:pt>
                <c:pt idx="1555">
                  <c:v>6.6666666666666666E-2</c:v>
                </c:pt>
                <c:pt idx="1556">
                  <c:v>0.05</c:v>
                </c:pt>
                <c:pt idx="1557">
                  <c:v>0.13333333333333333</c:v>
                </c:pt>
                <c:pt idx="1558">
                  <c:v>2.5000000000000001E-2</c:v>
                </c:pt>
                <c:pt idx="1559">
                  <c:v>0.05</c:v>
                </c:pt>
                <c:pt idx="1560">
                  <c:v>1.2500000000000001E-2</c:v>
                </c:pt>
                <c:pt idx="1561">
                  <c:v>0.1875</c:v>
                </c:pt>
                <c:pt idx="1562">
                  <c:v>0.24374999999999999</c:v>
                </c:pt>
                <c:pt idx="1563">
                  <c:v>4.2857142857142858E-2</c:v>
                </c:pt>
                <c:pt idx="1564">
                  <c:v>7.1428571428571426E-3</c:v>
                </c:pt>
                <c:pt idx="1565">
                  <c:v>1.4285714285714285E-2</c:v>
                </c:pt>
                <c:pt idx="1566">
                  <c:v>3.7499999999999999E-2</c:v>
                </c:pt>
                <c:pt idx="1567">
                  <c:v>7.1428571428571426E-3</c:v>
                </c:pt>
                <c:pt idx="1568">
                  <c:v>3.5714285714285712E-2</c:v>
                </c:pt>
                <c:pt idx="1569">
                  <c:v>0</c:v>
                </c:pt>
                <c:pt idx="1570">
                  <c:v>0</c:v>
                </c:pt>
                <c:pt idx="1571">
                  <c:v>7.1428571428571426E-3</c:v>
                </c:pt>
                <c:pt idx="1572">
                  <c:v>1.4285714285714285E-2</c:v>
                </c:pt>
                <c:pt idx="1573">
                  <c:v>6.2500000000000003E-3</c:v>
                </c:pt>
                <c:pt idx="1574">
                  <c:v>0</c:v>
                </c:pt>
                <c:pt idx="1575">
                  <c:v>7.1428571428571426E-3</c:v>
                </c:pt>
                <c:pt idx="1576">
                  <c:v>7.1428571428571426E-3</c:v>
                </c:pt>
                <c:pt idx="1577">
                  <c:v>7.1428571428571426E-3</c:v>
                </c:pt>
                <c:pt idx="1578">
                  <c:v>0</c:v>
                </c:pt>
                <c:pt idx="1579">
                  <c:v>0</c:v>
                </c:pt>
                <c:pt idx="1580">
                  <c:v>0.05</c:v>
                </c:pt>
                <c:pt idx="1581">
                  <c:v>0.10625</c:v>
                </c:pt>
                <c:pt idx="1582">
                  <c:v>0.16428571428571428</c:v>
                </c:pt>
                <c:pt idx="1583">
                  <c:v>3.5714285714285712E-2</c:v>
                </c:pt>
                <c:pt idx="1584">
                  <c:v>7.1428571428571426E-3</c:v>
                </c:pt>
                <c:pt idx="1585">
                  <c:v>0</c:v>
                </c:pt>
                <c:pt idx="1586">
                  <c:v>0</c:v>
                </c:pt>
                <c:pt idx="1587">
                  <c:v>0</c:v>
                </c:pt>
                <c:pt idx="1588">
                  <c:v>1.3777777777777778</c:v>
                </c:pt>
                <c:pt idx="1589">
                  <c:v>2.7666666666666666</c:v>
                </c:pt>
                <c:pt idx="1590">
                  <c:v>0.65</c:v>
                </c:pt>
                <c:pt idx="1591">
                  <c:v>0.72222222222222221</c:v>
                </c:pt>
                <c:pt idx="1592">
                  <c:v>6.1111111111111109E-2</c:v>
                </c:pt>
                <c:pt idx="1593">
                  <c:v>4.4444444444444446E-2</c:v>
                </c:pt>
                <c:pt idx="1594">
                  <c:v>0.21111111111111111</c:v>
                </c:pt>
                <c:pt idx="1595">
                  <c:v>7.4999999999999997E-2</c:v>
                </c:pt>
                <c:pt idx="1596">
                  <c:v>0.8</c:v>
                </c:pt>
                <c:pt idx="1597">
                  <c:v>1.2500000000000001E-2</c:v>
                </c:pt>
                <c:pt idx="1598">
                  <c:v>0.28888888888888886</c:v>
                </c:pt>
                <c:pt idx="1599">
                  <c:v>8.3333333333333332E-3</c:v>
                </c:pt>
                <c:pt idx="1600">
                  <c:v>4.4444444444444446E-2</c:v>
                </c:pt>
                <c:pt idx="1601">
                  <c:v>0.875</c:v>
                </c:pt>
                <c:pt idx="1602">
                  <c:v>5.5555555555555552E-2</c:v>
                </c:pt>
                <c:pt idx="1603">
                  <c:v>1.1111111111111112E-2</c:v>
                </c:pt>
                <c:pt idx="1604">
                  <c:v>0.55000000000000004</c:v>
                </c:pt>
                <c:pt idx="1605">
                  <c:v>1.2500000000000001E-2</c:v>
                </c:pt>
                <c:pt idx="1606">
                  <c:v>0.23125000000000001</c:v>
                </c:pt>
                <c:pt idx="1607">
                  <c:v>2.7777777777777776E-2</c:v>
                </c:pt>
                <c:pt idx="1608">
                  <c:v>5.6250000000000001E-2</c:v>
                </c:pt>
                <c:pt idx="1609">
                  <c:v>0.34444444444444444</c:v>
                </c:pt>
                <c:pt idx="1610">
                  <c:v>0.5444444444444444</c:v>
                </c:pt>
                <c:pt idx="1611">
                  <c:v>1.1111111111111112E-2</c:v>
                </c:pt>
                <c:pt idx="1612">
                  <c:v>9.4444444444444442E-2</c:v>
                </c:pt>
                <c:pt idx="1613">
                  <c:v>2.7777777777777776E-2</c:v>
                </c:pt>
                <c:pt idx="1614">
                  <c:v>5.5555555555555558E-3</c:v>
                </c:pt>
                <c:pt idx="1615">
                  <c:v>5.5555555555555558E-3</c:v>
                </c:pt>
                <c:pt idx="1616">
                  <c:v>1.3454545454545455</c:v>
                </c:pt>
                <c:pt idx="1617">
                  <c:v>2.1181818181818182</c:v>
                </c:pt>
                <c:pt idx="1618">
                  <c:v>0.3</c:v>
                </c:pt>
                <c:pt idx="1619">
                  <c:v>0.24545454545454545</c:v>
                </c:pt>
                <c:pt idx="1620">
                  <c:v>1.8181818181818181E-2</c:v>
                </c:pt>
                <c:pt idx="1621">
                  <c:v>3.6363636363636362E-2</c:v>
                </c:pt>
                <c:pt idx="1622">
                  <c:v>0.15909090909090909</c:v>
                </c:pt>
                <c:pt idx="1623">
                  <c:v>0.54545454545454541</c:v>
                </c:pt>
                <c:pt idx="1624">
                  <c:v>2.3363636363636364</c:v>
                </c:pt>
                <c:pt idx="1625">
                  <c:v>4.0909090909090909E-2</c:v>
                </c:pt>
                <c:pt idx="1626">
                  <c:v>0.14545454545454545</c:v>
                </c:pt>
                <c:pt idx="1627">
                  <c:v>9.0909090909090912E-2</c:v>
                </c:pt>
                <c:pt idx="1628">
                  <c:v>6.8181818181818177E-2</c:v>
                </c:pt>
                <c:pt idx="1629">
                  <c:v>0.75</c:v>
                </c:pt>
                <c:pt idx="1630">
                  <c:v>0.30454545454545456</c:v>
                </c:pt>
                <c:pt idx="1631">
                  <c:v>6.8181818181818177E-2</c:v>
                </c:pt>
                <c:pt idx="1632">
                  <c:v>0.35909090909090907</c:v>
                </c:pt>
                <c:pt idx="1633">
                  <c:v>0.9</c:v>
                </c:pt>
                <c:pt idx="1634">
                  <c:v>0.21818181818181817</c:v>
                </c:pt>
                <c:pt idx="1635">
                  <c:v>0.23181818181818181</c:v>
                </c:pt>
                <c:pt idx="1636">
                  <c:v>1.8181818181818181E-2</c:v>
                </c:pt>
                <c:pt idx="1637">
                  <c:v>1.3363636363636364</c:v>
                </c:pt>
                <c:pt idx="1638">
                  <c:v>0.52727272727272723</c:v>
                </c:pt>
                <c:pt idx="1639">
                  <c:v>0.10454545454545454</c:v>
                </c:pt>
                <c:pt idx="1640">
                  <c:v>0.24090909090909091</c:v>
                </c:pt>
                <c:pt idx="1641">
                  <c:v>7.7272727272727271E-2</c:v>
                </c:pt>
                <c:pt idx="1642">
                  <c:v>0.05</c:v>
                </c:pt>
                <c:pt idx="1643">
                  <c:v>1.3636363636363636E-2</c:v>
                </c:pt>
                <c:pt idx="1644">
                  <c:v>1.0318181818181817</c:v>
                </c:pt>
                <c:pt idx="1645">
                  <c:v>1.5136363636363637</c:v>
                </c:pt>
                <c:pt idx="1646">
                  <c:v>0.13181818181818181</c:v>
                </c:pt>
                <c:pt idx="1647">
                  <c:v>1.0181818181818181</c:v>
                </c:pt>
                <c:pt idx="1648">
                  <c:v>5.0000000000000001E-3</c:v>
                </c:pt>
                <c:pt idx="1649">
                  <c:v>0.04</c:v>
                </c:pt>
                <c:pt idx="1650">
                  <c:v>7.0000000000000007E-2</c:v>
                </c:pt>
                <c:pt idx="1651">
                  <c:v>0.13500000000000001</c:v>
                </c:pt>
                <c:pt idx="1652">
                  <c:v>0.61</c:v>
                </c:pt>
                <c:pt idx="1653">
                  <c:v>7.4999999999999997E-2</c:v>
                </c:pt>
                <c:pt idx="1654">
                  <c:v>0.03</c:v>
                </c:pt>
                <c:pt idx="1655">
                  <c:v>0.105</c:v>
                </c:pt>
                <c:pt idx="1656">
                  <c:v>0.42</c:v>
                </c:pt>
                <c:pt idx="1657">
                  <c:v>0.31</c:v>
                </c:pt>
                <c:pt idx="1658">
                  <c:v>5.0000000000000001E-3</c:v>
                </c:pt>
                <c:pt idx="1659">
                  <c:v>0.78500000000000003</c:v>
                </c:pt>
                <c:pt idx="1660">
                  <c:v>0.43</c:v>
                </c:pt>
                <c:pt idx="1661">
                  <c:v>0.53500000000000003</c:v>
                </c:pt>
                <c:pt idx="1662">
                  <c:v>0.20499999999999999</c:v>
                </c:pt>
                <c:pt idx="1663">
                  <c:v>0.60499999999999998</c:v>
                </c:pt>
                <c:pt idx="1664">
                  <c:v>5.0000000000000001E-3</c:v>
                </c:pt>
                <c:pt idx="1665">
                  <c:v>0.435</c:v>
                </c:pt>
                <c:pt idx="1666">
                  <c:v>1.135</c:v>
                </c:pt>
                <c:pt idx="1667">
                  <c:v>0.45500000000000002</c:v>
                </c:pt>
                <c:pt idx="1668">
                  <c:v>0.51500000000000001</c:v>
                </c:pt>
                <c:pt idx="1669">
                  <c:v>0.01</c:v>
                </c:pt>
                <c:pt idx="1670">
                  <c:v>0.26</c:v>
                </c:pt>
                <c:pt idx="1671">
                  <c:v>0.13</c:v>
                </c:pt>
                <c:pt idx="1672">
                  <c:v>6.5000000000000002E-2</c:v>
                </c:pt>
                <c:pt idx="1673">
                  <c:v>9.5000000000000001E-2</c:v>
                </c:pt>
                <c:pt idx="1674">
                  <c:v>0</c:v>
                </c:pt>
                <c:pt idx="1675">
                  <c:v>0.90500000000000003</c:v>
                </c:pt>
                <c:pt idx="1676">
                  <c:v>0.01</c:v>
                </c:pt>
                <c:pt idx="1677">
                  <c:v>0.04</c:v>
                </c:pt>
                <c:pt idx="1678">
                  <c:v>5.0000000000000001E-3</c:v>
                </c:pt>
                <c:pt idx="1679">
                  <c:v>0.03</c:v>
                </c:pt>
                <c:pt idx="1680">
                  <c:v>0.06</c:v>
                </c:pt>
                <c:pt idx="1681">
                  <c:v>3.5000000000000003E-2</c:v>
                </c:pt>
                <c:pt idx="1682">
                  <c:v>5.0000000000000001E-3</c:v>
                </c:pt>
                <c:pt idx="1683">
                  <c:v>3.5000000000000003E-2</c:v>
                </c:pt>
                <c:pt idx="1684">
                  <c:v>0.02</c:v>
                </c:pt>
                <c:pt idx="1685">
                  <c:v>0.02</c:v>
                </c:pt>
                <c:pt idx="1686">
                  <c:v>0.02</c:v>
                </c:pt>
                <c:pt idx="1687">
                  <c:v>0.11</c:v>
                </c:pt>
                <c:pt idx="1688">
                  <c:v>0.1</c:v>
                </c:pt>
                <c:pt idx="1689">
                  <c:v>0.80500000000000005</c:v>
                </c:pt>
                <c:pt idx="1690">
                  <c:v>0.42</c:v>
                </c:pt>
                <c:pt idx="1691">
                  <c:v>1.39</c:v>
                </c:pt>
                <c:pt idx="1692">
                  <c:v>5.0000000000000001E-3</c:v>
                </c:pt>
                <c:pt idx="1693">
                  <c:v>1.2250000000000001</c:v>
                </c:pt>
                <c:pt idx="1694">
                  <c:v>0.755</c:v>
                </c:pt>
                <c:pt idx="1695">
                  <c:v>0.06</c:v>
                </c:pt>
                <c:pt idx="1696">
                  <c:v>0.39</c:v>
                </c:pt>
                <c:pt idx="1697">
                  <c:v>0</c:v>
                </c:pt>
                <c:pt idx="1698">
                  <c:v>0.27500000000000002</c:v>
                </c:pt>
                <c:pt idx="1699">
                  <c:v>0.05</c:v>
                </c:pt>
                <c:pt idx="1700">
                  <c:v>1.6666666666666666E-2</c:v>
                </c:pt>
                <c:pt idx="1701">
                  <c:v>5.5555555555555552E-2</c:v>
                </c:pt>
                <c:pt idx="1702">
                  <c:v>1.1111111111111112E-2</c:v>
                </c:pt>
                <c:pt idx="1703">
                  <c:v>0.25555555555555554</c:v>
                </c:pt>
                <c:pt idx="1704">
                  <c:v>0</c:v>
                </c:pt>
                <c:pt idx="1705">
                  <c:v>4.4444444444444446E-2</c:v>
                </c:pt>
                <c:pt idx="1706">
                  <c:v>3.888888888888889E-2</c:v>
                </c:pt>
                <c:pt idx="1707">
                  <c:v>5.5555555555555558E-3</c:v>
                </c:pt>
                <c:pt idx="1708">
                  <c:v>0</c:v>
                </c:pt>
                <c:pt idx="1709">
                  <c:v>1.1111111111111112E-2</c:v>
                </c:pt>
                <c:pt idx="1710">
                  <c:v>0</c:v>
                </c:pt>
                <c:pt idx="1711">
                  <c:v>8.3333333333333329E-2</c:v>
                </c:pt>
                <c:pt idx="1712">
                  <c:v>0.2</c:v>
                </c:pt>
                <c:pt idx="1713">
                  <c:v>0.11666666666666667</c:v>
                </c:pt>
                <c:pt idx="1714">
                  <c:v>5.5555555555555558E-3</c:v>
                </c:pt>
                <c:pt idx="1715">
                  <c:v>6.1111111111111109E-2</c:v>
                </c:pt>
                <c:pt idx="1716">
                  <c:v>3.3333333333333333E-2</c:v>
                </c:pt>
                <c:pt idx="1717">
                  <c:v>0.1388888888888889</c:v>
                </c:pt>
                <c:pt idx="1718">
                  <c:v>4.4444444444444446E-2</c:v>
                </c:pt>
                <c:pt idx="1719">
                  <c:v>8.3333333333333329E-2</c:v>
                </c:pt>
                <c:pt idx="1720">
                  <c:v>5.5555555555555558E-3</c:v>
                </c:pt>
                <c:pt idx="1721">
                  <c:v>0.28888888888888886</c:v>
                </c:pt>
                <c:pt idx="1722">
                  <c:v>0.58888888888888891</c:v>
                </c:pt>
                <c:pt idx="1723">
                  <c:v>5.5555555555555558E-3</c:v>
                </c:pt>
                <c:pt idx="1724">
                  <c:v>0</c:v>
                </c:pt>
                <c:pt idx="1725">
                  <c:v>0</c:v>
                </c:pt>
                <c:pt idx="1726">
                  <c:v>1.6666666666666666E-2</c:v>
                </c:pt>
                <c:pt idx="1727">
                  <c:v>5.5555555555555558E-3</c:v>
                </c:pt>
                <c:pt idx="1728">
                  <c:v>0.315</c:v>
                </c:pt>
                <c:pt idx="1729">
                  <c:v>0.17499999999999999</c:v>
                </c:pt>
                <c:pt idx="1730">
                  <c:v>0.22500000000000001</c:v>
                </c:pt>
                <c:pt idx="1731">
                  <c:v>0.27</c:v>
                </c:pt>
                <c:pt idx="1732">
                  <c:v>0.02</c:v>
                </c:pt>
                <c:pt idx="1733">
                  <c:v>0.04</c:v>
                </c:pt>
                <c:pt idx="1734">
                  <c:v>3.5000000000000003E-2</c:v>
                </c:pt>
                <c:pt idx="1735">
                  <c:v>0.02</c:v>
                </c:pt>
                <c:pt idx="1736">
                  <c:v>5.5E-2</c:v>
                </c:pt>
                <c:pt idx="1737">
                  <c:v>0.04</c:v>
                </c:pt>
                <c:pt idx="1738">
                  <c:v>0.27</c:v>
                </c:pt>
                <c:pt idx="1739">
                  <c:v>0.28000000000000003</c:v>
                </c:pt>
                <c:pt idx="1740">
                  <c:v>0.64</c:v>
                </c:pt>
                <c:pt idx="1741">
                  <c:v>6.5000000000000002E-2</c:v>
                </c:pt>
                <c:pt idx="1742">
                  <c:v>3.5000000000000003E-2</c:v>
                </c:pt>
                <c:pt idx="1743">
                  <c:v>0.02</c:v>
                </c:pt>
                <c:pt idx="1744">
                  <c:v>0.01</c:v>
                </c:pt>
                <c:pt idx="1745">
                  <c:v>0.06</c:v>
                </c:pt>
                <c:pt idx="1746">
                  <c:v>0.09</c:v>
                </c:pt>
                <c:pt idx="1747">
                  <c:v>0.13500000000000001</c:v>
                </c:pt>
                <c:pt idx="1748">
                  <c:v>0</c:v>
                </c:pt>
                <c:pt idx="1749">
                  <c:v>2.5350000000000001</c:v>
                </c:pt>
                <c:pt idx="1750">
                  <c:v>0.38</c:v>
                </c:pt>
                <c:pt idx="1751">
                  <c:v>0.02</c:v>
                </c:pt>
                <c:pt idx="1752">
                  <c:v>0.30499999999999999</c:v>
                </c:pt>
                <c:pt idx="1753">
                  <c:v>0.01</c:v>
                </c:pt>
                <c:pt idx="1754">
                  <c:v>0.185</c:v>
                </c:pt>
                <c:pt idx="1755">
                  <c:v>0.04</c:v>
                </c:pt>
              </c:numCache>
            </c:numRef>
          </c:yVal>
          <c:smooth val="0"/>
          <c:extLst>
            <c:ext xmlns:c16="http://schemas.microsoft.com/office/drawing/2014/chart" uri="{C3380CC4-5D6E-409C-BE32-E72D297353CC}">
              <c16:uniqueId val="{00000002-07E6-4FD9-9281-1280E2B00ACA}"/>
            </c:ext>
          </c:extLst>
        </c:ser>
        <c:dLbls>
          <c:showLegendKey val="0"/>
          <c:showVal val="0"/>
          <c:showCatName val="0"/>
          <c:showSerName val="0"/>
          <c:showPercent val="0"/>
          <c:showBubbleSize val="0"/>
        </c:dLbls>
        <c:axId val="1098098064"/>
        <c:axId val="1098098720"/>
      </c:scatterChart>
      <c:valAx>
        <c:axId val="1098098064"/>
        <c:scaling>
          <c:orientation val="minMax"/>
          <c:max val="1"/>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fr-CA" b="1"/>
                  <a:t>Proportion plants porteurs</a:t>
                </a:r>
              </a:p>
            </c:rich>
          </c:tx>
          <c:layout>
            <c:manualLayout>
              <c:xMode val="edge"/>
              <c:yMode val="edge"/>
              <c:x val="0.28324426659782276"/>
              <c:y val="0.90570518220106211"/>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FR"/>
            </a:p>
          </c:txPr>
        </c:title>
        <c:numFmt formatCode="0.0" sourceLinked="0"/>
        <c:majorTickMark val="out"/>
        <c:minorTickMark val="cross"/>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098098720"/>
        <c:crosses val="autoZero"/>
        <c:crossBetween val="midCat"/>
      </c:valAx>
      <c:valAx>
        <c:axId val="1098098720"/>
        <c:scaling>
          <c:orientation val="minMax"/>
          <c:min val="0"/>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fr-CA" b="1"/>
                  <a:t>Nb thrips par feuille</a:t>
                </a:r>
              </a:p>
            </c:rich>
          </c:tx>
          <c:layout>
            <c:manualLayout>
              <c:xMode val="edge"/>
              <c:yMode val="edge"/>
              <c:x val="7.9235833225764808E-3"/>
              <c:y val="0.16825001525972047"/>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FR"/>
            </a:p>
          </c:txPr>
        </c:title>
        <c:numFmt formatCod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09809806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660109318018419"/>
          <c:y val="6.2947067238912732E-2"/>
          <c:w val="0.76722884886913889"/>
          <c:h val="0.74018136144999047"/>
        </c:manualLayout>
      </c:layout>
      <c:scatterChart>
        <c:scatterStyle val="lineMarker"/>
        <c:varyColors val="0"/>
        <c:ser>
          <c:idx val="0"/>
          <c:order val="0"/>
          <c:spPr>
            <a:ln w="25400" cap="rnd">
              <a:noFill/>
              <a:round/>
            </a:ln>
            <a:effectLst/>
          </c:spPr>
          <c:marker>
            <c:symbol val="circle"/>
            <c:size val="3"/>
            <c:spPr>
              <a:solidFill>
                <a:sysClr val="windowText" lastClr="000000"/>
              </a:solidFill>
              <a:ln w="9525">
                <a:solidFill>
                  <a:schemeClr val="tx2">
                    <a:lumMod val="50000"/>
                  </a:schemeClr>
                </a:solidFill>
              </a:ln>
              <a:effectLst/>
            </c:spPr>
          </c:marker>
          <c:trendline>
            <c:spPr>
              <a:ln w="19050" cap="rnd">
                <a:solidFill>
                  <a:schemeClr val="accent1"/>
                </a:solidFill>
                <a:prstDash val="sysDot"/>
              </a:ln>
              <a:effectLst/>
            </c:spPr>
            <c:trendlineType val="linear"/>
            <c:dispRSqr val="1"/>
            <c:dispEq val="0"/>
            <c:trendlineLbl>
              <c:layout>
                <c:manualLayout>
                  <c:x val="-6.3820240291745708E-3"/>
                  <c:y val="0.47960446804614537"/>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rendlineLbl>
          </c:trendline>
          <c:trendline>
            <c:spPr>
              <a:ln w="19050" cap="rnd">
                <a:solidFill>
                  <a:schemeClr val="tx2">
                    <a:lumMod val="50000"/>
                  </a:schemeClr>
                </a:solidFill>
                <a:prstDash val="sysDot"/>
              </a:ln>
              <a:effectLst/>
            </c:spPr>
            <c:trendlineType val="linear"/>
            <c:dispRSqr val="0"/>
            <c:dispEq val="1"/>
            <c:trendlineLbl>
              <c:layout>
                <c:manualLayout>
                  <c:x val="0.15418968668520394"/>
                  <c:y val="0.56022462308490506"/>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rendlineLbl>
          </c:trendline>
          <c:xVal>
            <c:numRef>
              <c:f>Feuil1!$G$2:$G$1757</c:f>
              <c:numCache>
                <c:formatCode>General</c:formatCode>
                <c:ptCount val="1756"/>
                <c:pt idx="14">
                  <c:v>-1.5234114680174586</c:v>
                </c:pt>
                <c:pt idx="26">
                  <c:v>-1.6521550955337296</c:v>
                </c:pt>
                <c:pt idx="27">
                  <c:v>-1.0136313481351575</c:v>
                </c:pt>
                <c:pt idx="29">
                  <c:v>-0.90330288999251007</c:v>
                </c:pt>
                <c:pt idx="30">
                  <c:v>-1.6521550955337296</c:v>
                </c:pt>
                <c:pt idx="31">
                  <c:v>-1.1513117357067948</c:v>
                </c:pt>
                <c:pt idx="32">
                  <c:v>-1.1513117357067948</c:v>
                </c:pt>
                <c:pt idx="33">
                  <c:v>-1.3395378012066272</c:v>
                </c:pt>
                <c:pt idx="34">
                  <c:v>-1.6521550955337296</c:v>
                </c:pt>
                <c:pt idx="35">
                  <c:v>-1.3395378012066272</c:v>
                </c:pt>
                <c:pt idx="38">
                  <c:v>-1.0136313481351575</c:v>
                </c:pt>
                <c:pt idx="39">
                  <c:v>-1.1513117357067948</c:v>
                </c:pt>
                <c:pt idx="40">
                  <c:v>-1.0136313481351575</c:v>
                </c:pt>
                <c:pt idx="41">
                  <c:v>-0.80994308704642581</c:v>
                </c:pt>
                <c:pt idx="42">
                  <c:v>-1.0136313481351575</c:v>
                </c:pt>
                <c:pt idx="43">
                  <c:v>-0.72795721690057125</c:v>
                </c:pt>
                <c:pt idx="45">
                  <c:v>-1.3395378012066272</c:v>
                </c:pt>
                <c:pt idx="46">
                  <c:v>-1.3395378012066272</c:v>
                </c:pt>
                <c:pt idx="47">
                  <c:v>-1.1513117357067948</c:v>
                </c:pt>
                <c:pt idx="50">
                  <c:v>-1.6521550955337296</c:v>
                </c:pt>
                <c:pt idx="57">
                  <c:v>-1.6521550955337296</c:v>
                </c:pt>
                <c:pt idx="63">
                  <c:v>-1.6521550955337296</c:v>
                </c:pt>
                <c:pt idx="67">
                  <c:v>-1.6521550955337296</c:v>
                </c:pt>
                <c:pt idx="69">
                  <c:v>-1.6521550955337296</c:v>
                </c:pt>
                <c:pt idx="72">
                  <c:v>-1.1513117357067948</c:v>
                </c:pt>
                <c:pt idx="73">
                  <c:v>-1.6521550955337296</c:v>
                </c:pt>
                <c:pt idx="74">
                  <c:v>-1.3395378012066272</c:v>
                </c:pt>
                <c:pt idx="75">
                  <c:v>-1.1513117357067948</c:v>
                </c:pt>
                <c:pt idx="76">
                  <c:v>-1.0136313481351575</c:v>
                </c:pt>
                <c:pt idx="77">
                  <c:v>-1.6521550955337296</c:v>
                </c:pt>
                <c:pt idx="79">
                  <c:v>-1.6521550955337296</c:v>
                </c:pt>
                <c:pt idx="84">
                  <c:v>-1.0136313481351575</c:v>
                </c:pt>
                <c:pt idx="85">
                  <c:v>-1.0136313481351575</c:v>
                </c:pt>
                <c:pt idx="86">
                  <c:v>-1.3395378012066272</c:v>
                </c:pt>
                <c:pt idx="87">
                  <c:v>-1.6521550955337296</c:v>
                </c:pt>
                <c:pt idx="88">
                  <c:v>-1.0136313481351575</c:v>
                </c:pt>
                <c:pt idx="89">
                  <c:v>-1.6521550955337296</c:v>
                </c:pt>
                <c:pt idx="90">
                  <c:v>-1.3395378012066272</c:v>
                </c:pt>
                <c:pt idx="91">
                  <c:v>-1.6521550955337296</c:v>
                </c:pt>
                <c:pt idx="94">
                  <c:v>-1.3395378012066272</c:v>
                </c:pt>
                <c:pt idx="96">
                  <c:v>-1.1513117357067948</c:v>
                </c:pt>
                <c:pt idx="97">
                  <c:v>-1.1513117357067948</c:v>
                </c:pt>
                <c:pt idx="99">
                  <c:v>-1.3395378012066272</c:v>
                </c:pt>
                <c:pt idx="100">
                  <c:v>-1.6521550955337296</c:v>
                </c:pt>
                <c:pt idx="101">
                  <c:v>-1.6521550955337296</c:v>
                </c:pt>
                <c:pt idx="102">
                  <c:v>-0.90330288999251007</c:v>
                </c:pt>
                <c:pt idx="103">
                  <c:v>-1.3395378012066272</c:v>
                </c:pt>
                <c:pt idx="104">
                  <c:v>-1.3395378012066272</c:v>
                </c:pt>
                <c:pt idx="105">
                  <c:v>-1.6521550955337296</c:v>
                </c:pt>
                <c:pt idx="106">
                  <c:v>-1.3395378012066272</c:v>
                </c:pt>
                <c:pt idx="107">
                  <c:v>-1.3395378012066272</c:v>
                </c:pt>
                <c:pt idx="108">
                  <c:v>-1.6521550955337296</c:v>
                </c:pt>
                <c:pt idx="109">
                  <c:v>-1.6521550955337296</c:v>
                </c:pt>
                <c:pt idx="110">
                  <c:v>-1.6521550955337296</c:v>
                </c:pt>
                <c:pt idx="111">
                  <c:v>-1.3395378012066272</c:v>
                </c:pt>
                <c:pt idx="112">
                  <c:v>-1.6521550955337296</c:v>
                </c:pt>
                <c:pt idx="113">
                  <c:v>-1.0136313481351575</c:v>
                </c:pt>
                <c:pt idx="114">
                  <c:v>-1.1513117357067948</c:v>
                </c:pt>
                <c:pt idx="115">
                  <c:v>-1.3395378012066272</c:v>
                </c:pt>
                <c:pt idx="116">
                  <c:v>-1.1513117357067948</c:v>
                </c:pt>
                <c:pt idx="117">
                  <c:v>-1.6521550955337296</c:v>
                </c:pt>
                <c:pt idx="118">
                  <c:v>-1.6521550955337296</c:v>
                </c:pt>
                <c:pt idx="119">
                  <c:v>-1.0136313481351575</c:v>
                </c:pt>
                <c:pt idx="120">
                  <c:v>-1.0136313481351575</c:v>
                </c:pt>
                <c:pt idx="121">
                  <c:v>-1.0136313481351575</c:v>
                </c:pt>
                <c:pt idx="122">
                  <c:v>-1.3395378012066272</c:v>
                </c:pt>
                <c:pt idx="123">
                  <c:v>-1.3395378012066272</c:v>
                </c:pt>
                <c:pt idx="124">
                  <c:v>-1.0136313481351575</c:v>
                </c:pt>
                <c:pt idx="125">
                  <c:v>-1.3395378012066272</c:v>
                </c:pt>
                <c:pt idx="126">
                  <c:v>-0.80994308704642581</c:v>
                </c:pt>
                <c:pt idx="127">
                  <c:v>-1.3395378012066272</c:v>
                </c:pt>
                <c:pt idx="128">
                  <c:v>-1.1513117357067948</c:v>
                </c:pt>
                <c:pt idx="129">
                  <c:v>-1.6521550955337296</c:v>
                </c:pt>
                <c:pt idx="130">
                  <c:v>-1.3395378012066272</c:v>
                </c:pt>
                <c:pt idx="131">
                  <c:v>-0.90330288999251007</c:v>
                </c:pt>
                <c:pt idx="132">
                  <c:v>-1.0136313481351575</c:v>
                </c:pt>
                <c:pt idx="133">
                  <c:v>-1.1513117357067948</c:v>
                </c:pt>
                <c:pt idx="134">
                  <c:v>-1.6521550955337296</c:v>
                </c:pt>
                <c:pt idx="135">
                  <c:v>-0.90330288999251007</c:v>
                </c:pt>
                <c:pt idx="136">
                  <c:v>-1.3395378012066272</c:v>
                </c:pt>
                <c:pt idx="137">
                  <c:v>-1.0136313481351575</c:v>
                </c:pt>
                <c:pt idx="138">
                  <c:v>-1.1513117357067948</c:v>
                </c:pt>
                <c:pt idx="139">
                  <c:v>-1.3395378012066272</c:v>
                </c:pt>
                <c:pt idx="140">
                  <c:v>-1.3395378012066272</c:v>
                </c:pt>
                <c:pt idx="141">
                  <c:v>-0.90330288999251007</c:v>
                </c:pt>
                <c:pt idx="142">
                  <c:v>-1.3395378012066272</c:v>
                </c:pt>
                <c:pt idx="143">
                  <c:v>-1.3395378012066272</c:v>
                </c:pt>
                <c:pt idx="144">
                  <c:v>-1.6521550955337296</c:v>
                </c:pt>
                <c:pt idx="145">
                  <c:v>-0.90330288999251007</c:v>
                </c:pt>
                <c:pt idx="146">
                  <c:v>-1.1513117357067948</c:v>
                </c:pt>
                <c:pt idx="147">
                  <c:v>-1.0136313481351575</c:v>
                </c:pt>
                <c:pt idx="148">
                  <c:v>-1.3395378012066272</c:v>
                </c:pt>
                <c:pt idx="149">
                  <c:v>-1.3395378012066272</c:v>
                </c:pt>
                <c:pt idx="150">
                  <c:v>-0.58563289822585773</c:v>
                </c:pt>
                <c:pt idx="151">
                  <c:v>-0.72795721690057125</c:v>
                </c:pt>
                <c:pt idx="152">
                  <c:v>-0.90330288999251007</c:v>
                </c:pt>
                <c:pt idx="153">
                  <c:v>-0.90330288999251007</c:v>
                </c:pt>
                <c:pt idx="154">
                  <c:v>-1.3395378012066272</c:v>
                </c:pt>
                <c:pt idx="155">
                  <c:v>-1.6521550955337296</c:v>
                </c:pt>
                <c:pt idx="156">
                  <c:v>-0.52139022765432474</c:v>
                </c:pt>
                <c:pt idx="157">
                  <c:v>-1.0136313481351575</c:v>
                </c:pt>
                <c:pt idx="158">
                  <c:v>-1.6521550955337296</c:v>
                </c:pt>
                <c:pt idx="159">
                  <c:v>-0.72795721690057125</c:v>
                </c:pt>
                <c:pt idx="160">
                  <c:v>-0.80994308704642581</c:v>
                </c:pt>
                <c:pt idx="161">
                  <c:v>-0.80994308704642581</c:v>
                </c:pt>
                <c:pt idx="162">
                  <c:v>-0.90330288999251007</c:v>
                </c:pt>
                <c:pt idx="163">
                  <c:v>-1.0136313481351575</c:v>
                </c:pt>
                <c:pt idx="164">
                  <c:v>-1.6521550955337296</c:v>
                </c:pt>
                <c:pt idx="165">
                  <c:v>-1.6521550955337296</c:v>
                </c:pt>
                <c:pt idx="166">
                  <c:v>-1.3395378012066272</c:v>
                </c:pt>
                <c:pt idx="167">
                  <c:v>-0.90330288999251007</c:v>
                </c:pt>
                <c:pt idx="168">
                  <c:v>-0.80994308704642581</c:v>
                </c:pt>
                <c:pt idx="169">
                  <c:v>-0.40018239492749713</c:v>
                </c:pt>
                <c:pt idx="170">
                  <c:v>-0.45993658236547219</c:v>
                </c:pt>
                <c:pt idx="171">
                  <c:v>-0.45993658236547219</c:v>
                </c:pt>
                <c:pt idx="172">
                  <c:v>-0.45993658236547219</c:v>
                </c:pt>
                <c:pt idx="173">
                  <c:v>-0.58563289822585773</c:v>
                </c:pt>
                <c:pt idx="174">
                  <c:v>-0.34109996762260708</c:v>
                </c:pt>
                <c:pt idx="175">
                  <c:v>-0.45993658236547219</c:v>
                </c:pt>
                <c:pt idx="176">
                  <c:v>-0.72795721690057125</c:v>
                </c:pt>
                <c:pt idx="177">
                  <c:v>-0.72795721690057125</c:v>
                </c:pt>
                <c:pt idx="178">
                  <c:v>-0.34109996762260708</c:v>
                </c:pt>
                <c:pt idx="179">
                  <c:v>-1.1513117357067948</c:v>
                </c:pt>
                <c:pt idx="180">
                  <c:v>-0.28159901163195233</c:v>
                </c:pt>
                <c:pt idx="181">
                  <c:v>-0.58563289822585773</c:v>
                </c:pt>
                <c:pt idx="182">
                  <c:v>-1.3395378012066272</c:v>
                </c:pt>
                <c:pt idx="183">
                  <c:v>-0.72795721690057125</c:v>
                </c:pt>
                <c:pt idx="184">
                  <c:v>-0.80994308704642581</c:v>
                </c:pt>
                <c:pt idx="185">
                  <c:v>-0.52139022765432474</c:v>
                </c:pt>
                <c:pt idx="186">
                  <c:v>-0.34109996762260708</c:v>
                </c:pt>
                <c:pt idx="187">
                  <c:v>-0.40018239492749713</c:v>
                </c:pt>
                <c:pt idx="188">
                  <c:v>-0.72795721690057125</c:v>
                </c:pt>
                <c:pt idx="189">
                  <c:v>-0.34109996762260708</c:v>
                </c:pt>
                <c:pt idx="190">
                  <c:v>-0.90330288999251007</c:v>
                </c:pt>
                <c:pt idx="191">
                  <c:v>-0.72795721690057125</c:v>
                </c:pt>
                <c:pt idx="192">
                  <c:v>-1.3395378012066272</c:v>
                </c:pt>
                <c:pt idx="193">
                  <c:v>-1.0136313481351575</c:v>
                </c:pt>
                <c:pt idx="194">
                  <c:v>-0.90330288999251007</c:v>
                </c:pt>
                <c:pt idx="195">
                  <c:v>-1.1513117357067948</c:v>
                </c:pt>
                <c:pt idx="196">
                  <c:v>-0.65394301471054106</c:v>
                </c:pt>
                <c:pt idx="197">
                  <c:v>-0.80994308704642581</c:v>
                </c:pt>
                <c:pt idx="198">
                  <c:v>-0.65394301471054106</c:v>
                </c:pt>
                <c:pt idx="199">
                  <c:v>-0.72795721690057125</c:v>
                </c:pt>
                <c:pt idx="200">
                  <c:v>-1.0136313481351575</c:v>
                </c:pt>
                <c:pt idx="201">
                  <c:v>-1.1513117357067948</c:v>
                </c:pt>
                <c:pt idx="202">
                  <c:v>-1.1513117357067948</c:v>
                </c:pt>
                <c:pt idx="203">
                  <c:v>-1.1513117357067948</c:v>
                </c:pt>
                <c:pt idx="204">
                  <c:v>-1.0136313481351575</c:v>
                </c:pt>
                <c:pt idx="205">
                  <c:v>-0.80994308704642581</c:v>
                </c:pt>
                <c:pt idx="206">
                  <c:v>-1.1513117357067948</c:v>
                </c:pt>
                <c:pt idx="207">
                  <c:v>-1.0136313481351575</c:v>
                </c:pt>
                <c:pt idx="208">
                  <c:v>-1.3395378012066272</c:v>
                </c:pt>
                <c:pt idx="209">
                  <c:v>-1.1513117357067948</c:v>
                </c:pt>
                <c:pt idx="210">
                  <c:v>-1.3395378012066272</c:v>
                </c:pt>
                <c:pt idx="211">
                  <c:v>-0.72795721690057125</c:v>
                </c:pt>
                <c:pt idx="212">
                  <c:v>-1.1513117357067948</c:v>
                </c:pt>
                <c:pt idx="213">
                  <c:v>-1.0136313481351575</c:v>
                </c:pt>
                <c:pt idx="214">
                  <c:v>-1.3395378012066272</c:v>
                </c:pt>
                <c:pt idx="215">
                  <c:v>-1.1513117357067948</c:v>
                </c:pt>
                <c:pt idx="216">
                  <c:v>-1.1513117357067948</c:v>
                </c:pt>
                <c:pt idx="217">
                  <c:v>-1.6521550955337296</c:v>
                </c:pt>
                <c:pt idx="218">
                  <c:v>-1.3395378012066272</c:v>
                </c:pt>
                <c:pt idx="219">
                  <c:v>-1.6521550955337296</c:v>
                </c:pt>
                <c:pt idx="220">
                  <c:v>-1.6521550955337296</c:v>
                </c:pt>
                <c:pt idx="221">
                  <c:v>-1.0136313481351575</c:v>
                </c:pt>
                <c:pt idx="228">
                  <c:v>-1.6521550955337296</c:v>
                </c:pt>
                <c:pt idx="229">
                  <c:v>-1.3395378012066272</c:v>
                </c:pt>
                <c:pt idx="231">
                  <c:v>-1.6521550955337296</c:v>
                </c:pt>
                <c:pt idx="232">
                  <c:v>-1.6521550955337296</c:v>
                </c:pt>
                <c:pt idx="233">
                  <c:v>-1.3395378012066272</c:v>
                </c:pt>
                <c:pt idx="235">
                  <c:v>-1.3395378012066272</c:v>
                </c:pt>
                <c:pt idx="240">
                  <c:v>-1.0136313481351575</c:v>
                </c:pt>
                <c:pt idx="241">
                  <c:v>-1.2065734945804338</c:v>
                </c:pt>
                <c:pt idx="242">
                  <c:v>-1.0136313481351575</c:v>
                </c:pt>
                <c:pt idx="243">
                  <c:v>-1.5234114680174586</c:v>
                </c:pt>
                <c:pt idx="246">
                  <c:v>-1.2065734945804338</c:v>
                </c:pt>
                <c:pt idx="247">
                  <c:v>-1.5234114680174586</c:v>
                </c:pt>
                <c:pt idx="248">
                  <c:v>-1.5234114680174586</c:v>
                </c:pt>
                <c:pt idx="249">
                  <c:v>-1.2065734945804338</c:v>
                </c:pt>
                <c:pt idx="251">
                  <c:v>-1.2065734945804338</c:v>
                </c:pt>
                <c:pt idx="252">
                  <c:v>-1.5234114680174586</c:v>
                </c:pt>
                <c:pt idx="254">
                  <c:v>-1.5234114680174586</c:v>
                </c:pt>
                <c:pt idx="255">
                  <c:v>-1.5234114680174586</c:v>
                </c:pt>
                <c:pt idx="256">
                  <c:v>-1.0136313481351575</c:v>
                </c:pt>
                <c:pt idx="257">
                  <c:v>-1.0136313481351575</c:v>
                </c:pt>
                <c:pt idx="258">
                  <c:v>-1.5234114680174586</c:v>
                </c:pt>
                <c:pt idx="260">
                  <c:v>-1.5234114680174586</c:v>
                </c:pt>
                <c:pt idx="262">
                  <c:v>-1.5234114680174586</c:v>
                </c:pt>
                <c:pt idx="264">
                  <c:v>-1.0136313481351575</c:v>
                </c:pt>
                <c:pt idx="265">
                  <c:v>-0.65394301471054106</c:v>
                </c:pt>
                <c:pt idx="266">
                  <c:v>-0.65394301471054106</c:v>
                </c:pt>
                <c:pt idx="267">
                  <c:v>-0.80994308704642581</c:v>
                </c:pt>
                <c:pt idx="268">
                  <c:v>-0.58563289822585773</c:v>
                </c:pt>
                <c:pt idx="269">
                  <c:v>-0.90330288999251007</c:v>
                </c:pt>
                <c:pt idx="270">
                  <c:v>-0.52139022765432474</c:v>
                </c:pt>
                <c:pt idx="271">
                  <c:v>-0.80994308704642581</c:v>
                </c:pt>
                <c:pt idx="272">
                  <c:v>-0.80994308704642581</c:v>
                </c:pt>
                <c:pt idx="273">
                  <c:v>-0.80994308704642581</c:v>
                </c:pt>
                <c:pt idx="274">
                  <c:v>-0.72795721690057125</c:v>
                </c:pt>
                <c:pt idx="275">
                  <c:v>-0.90330288999251007</c:v>
                </c:pt>
                <c:pt idx="276">
                  <c:v>-0.80994308704642581</c:v>
                </c:pt>
                <c:pt idx="277">
                  <c:v>-0.45993658236547219</c:v>
                </c:pt>
                <c:pt idx="278">
                  <c:v>-0.65394301471054106</c:v>
                </c:pt>
                <c:pt idx="279">
                  <c:v>-0.45993658236547219</c:v>
                </c:pt>
                <c:pt idx="280">
                  <c:v>-0.80994308704642581</c:v>
                </c:pt>
                <c:pt idx="281">
                  <c:v>-0.90330288999251007</c:v>
                </c:pt>
                <c:pt idx="282">
                  <c:v>-0.52139022765432474</c:v>
                </c:pt>
                <c:pt idx="283">
                  <c:v>-1.0136313481351575</c:v>
                </c:pt>
                <c:pt idx="284">
                  <c:v>-1.1513117357067948</c:v>
                </c:pt>
                <c:pt idx="285">
                  <c:v>-0.80994308704642581</c:v>
                </c:pt>
                <c:pt idx="286">
                  <c:v>-0.40018239492749713</c:v>
                </c:pt>
                <c:pt idx="287">
                  <c:v>-1.1513117357067948</c:v>
                </c:pt>
                <c:pt idx="288">
                  <c:v>-1.3395378012066272</c:v>
                </c:pt>
                <c:pt idx="289">
                  <c:v>-1.1513117357067948</c:v>
                </c:pt>
                <c:pt idx="290">
                  <c:v>-1.1513117357067948</c:v>
                </c:pt>
                <c:pt idx="291">
                  <c:v>-1.6521550955337296</c:v>
                </c:pt>
                <c:pt idx="298">
                  <c:v>-1.6521550955337296</c:v>
                </c:pt>
                <c:pt idx="299">
                  <c:v>-1.6521550955337296</c:v>
                </c:pt>
                <c:pt idx="301">
                  <c:v>-1.6521550955337296</c:v>
                </c:pt>
                <c:pt idx="303">
                  <c:v>-1.6521550955337296</c:v>
                </c:pt>
                <c:pt idx="307">
                  <c:v>-1.6521550955337296</c:v>
                </c:pt>
                <c:pt idx="316">
                  <c:v>-1.1513117357067948</c:v>
                </c:pt>
                <c:pt idx="317">
                  <c:v>-1.3395378012066272</c:v>
                </c:pt>
                <c:pt idx="318">
                  <c:v>-1.6521550955337296</c:v>
                </c:pt>
                <c:pt idx="319">
                  <c:v>-1.6521550955337296</c:v>
                </c:pt>
                <c:pt idx="320">
                  <c:v>-1.0136313481351575</c:v>
                </c:pt>
                <c:pt idx="322">
                  <c:v>-1.1513117357067948</c:v>
                </c:pt>
                <c:pt idx="323">
                  <c:v>-1.1513117357067948</c:v>
                </c:pt>
                <c:pt idx="325">
                  <c:v>-1.3395378012066272</c:v>
                </c:pt>
                <c:pt idx="326">
                  <c:v>-1.3395378012066272</c:v>
                </c:pt>
                <c:pt idx="327">
                  <c:v>-1.3395378012066272</c:v>
                </c:pt>
                <c:pt idx="328">
                  <c:v>-1.3395378012066272</c:v>
                </c:pt>
                <c:pt idx="329">
                  <c:v>-1.1513117357067948</c:v>
                </c:pt>
                <c:pt idx="330">
                  <c:v>-1.6521550955337296</c:v>
                </c:pt>
                <c:pt idx="332">
                  <c:v>-1.6521550955337296</c:v>
                </c:pt>
                <c:pt idx="337">
                  <c:v>-1.3395378012066272</c:v>
                </c:pt>
                <c:pt idx="339">
                  <c:v>-1.1513117357067948</c:v>
                </c:pt>
                <c:pt idx="340">
                  <c:v>-1.3395378012066272</c:v>
                </c:pt>
                <c:pt idx="341">
                  <c:v>-1.6521550955337296</c:v>
                </c:pt>
                <c:pt idx="342">
                  <c:v>-1.3395378012066272</c:v>
                </c:pt>
                <c:pt idx="343">
                  <c:v>-1.1513117357067948</c:v>
                </c:pt>
                <c:pt idx="344">
                  <c:v>-1.3395378012066272</c:v>
                </c:pt>
                <c:pt idx="346">
                  <c:v>-1.6521550955337296</c:v>
                </c:pt>
                <c:pt idx="348">
                  <c:v>-1.3395378012066272</c:v>
                </c:pt>
                <c:pt idx="349">
                  <c:v>-1.3395378012066272</c:v>
                </c:pt>
                <c:pt idx="350">
                  <c:v>-1.3395378012066272</c:v>
                </c:pt>
                <c:pt idx="351">
                  <c:v>-1.0136313481351575</c:v>
                </c:pt>
                <c:pt idx="352">
                  <c:v>-1.0136313481351575</c:v>
                </c:pt>
                <c:pt idx="353">
                  <c:v>-1.1513117357067948</c:v>
                </c:pt>
                <c:pt idx="354">
                  <c:v>-1.3395378012066272</c:v>
                </c:pt>
                <c:pt idx="355">
                  <c:v>-1.6521550955337296</c:v>
                </c:pt>
                <c:pt idx="356">
                  <c:v>-1.1513117357067948</c:v>
                </c:pt>
                <c:pt idx="358">
                  <c:v>-1.1513117357067948</c:v>
                </c:pt>
                <c:pt idx="359">
                  <c:v>-1.3395378012066272</c:v>
                </c:pt>
                <c:pt idx="360">
                  <c:v>-1.0136313481351575</c:v>
                </c:pt>
                <c:pt idx="361">
                  <c:v>-1.1513117357067948</c:v>
                </c:pt>
                <c:pt idx="362">
                  <c:v>-1.3395378012066272</c:v>
                </c:pt>
                <c:pt idx="363">
                  <c:v>-1.6521550955337296</c:v>
                </c:pt>
                <c:pt idx="364">
                  <c:v>-0.90330288999251007</c:v>
                </c:pt>
                <c:pt idx="365">
                  <c:v>-1.1513117357067948</c:v>
                </c:pt>
                <c:pt idx="366">
                  <c:v>-0.58563289822585773</c:v>
                </c:pt>
                <c:pt idx="367">
                  <c:v>-1.3395378012066272</c:v>
                </c:pt>
                <c:pt idx="368">
                  <c:v>-0.90330288999251007</c:v>
                </c:pt>
                <c:pt idx="369">
                  <c:v>-1.6521550955337296</c:v>
                </c:pt>
                <c:pt idx="370">
                  <c:v>-1.3395378012066272</c:v>
                </c:pt>
                <c:pt idx="371">
                  <c:v>-1.6521550955337296</c:v>
                </c:pt>
                <c:pt idx="372">
                  <c:v>-0.80994308704642581</c:v>
                </c:pt>
                <c:pt idx="373">
                  <c:v>-0.72795721690057125</c:v>
                </c:pt>
                <c:pt idx="374">
                  <c:v>-1.1513117357067948</c:v>
                </c:pt>
                <c:pt idx="375">
                  <c:v>-1.0136313481351575</c:v>
                </c:pt>
                <c:pt idx="376">
                  <c:v>-1.1513117357067948</c:v>
                </c:pt>
                <c:pt idx="377">
                  <c:v>-1.3395378012066272</c:v>
                </c:pt>
                <c:pt idx="378">
                  <c:v>-1.3395378012066272</c:v>
                </c:pt>
                <c:pt idx="379">
                  <c:v>-1.6521550955337296</c:v>
                </c:pt>
                <c:pt idx="380">
                  <c:v>-1.6521550955337296</c:v>
                </c:pt>
                <c:pt idx="382">
                  <c:v>-1.3395378012066272</c:v>
                </c:pt>
                <c:pt idx="383">
                  <c:v>-1.3395378012066272</c:v>
                </c:pt>
                <c:pt idx="384">
                  <c:v>-1.3395378012066272</c:v>
                </c:pt>
                <c:pt idx="385">
                  <c:v>-1.1513117357067948</c:v>
                </c:pt>
                <c:pt idx="387">
                  <c:v>-1.0136313481351575</c:v>
                </c:pt>
                <c:pt idx="389">
                  <c:v>-1.1513117357067948</c:v>
                </c:pt>
                <c:pt idx="390">
                  <c:v>-0.65394301471054106</c:v>
                </c:pt>
                <c:pt idx="391">
                  <c:v>-0.72795721690057125</c:v>
                </c:pt>
                <c:pt idx="392">
                  <c:v>-0.90330288999251007</c:v>
                </c:pt>
                <c:pt idx="393">
                  <c:v>-1.1513117357067948</c:v>
                </c:pt>
                <c:pt idx="394">
                  <c:v>-1.3395378012066272</c:v>
                </c:pt>
                <c:pt idx="395">
                  <c:v>-1.6521550955337296</c:v>
                </c:pt>
                <c:pt idx="396">
                  <c:v>-0.80994308704642581</c:v>
                </c:pt>
                <c:pt idx="397">
                  <c:v>-1.1513117357067948</c:v>
                </c:pt>
                <c:pt idx="399">
                  <c:v>-1.1513117357067948</c:v>
                </c:pt>
                <c:pt idx="400">
                  <c:v>-0.90330288999251007</c:v>
                </c:pt>
                <c:pt idx="401">
                  <c:v>-0.90330288999251007</c:v>
                </c:pt>
                <c:pt idx="402">
                  <c:v>-1.1513117357067948</c:v>
                </c:pt>
                <c:pt idx="403">
                  <c:v>-1.6521550955337296</c:v>
                </c:pt>
                <c:pt idx="404">
                  <c:v>-1.0136313481351575</c:v>
                </c:pt>
                <c:pt idx="405">
                  <c:v>-1.0136313481351575</c:v>
                </c:pt>
                <c:pt idx="406">
                  <c:v>-1.3395378012066272</c:v>
                </c:pt>
                <c:pt idx="407">
                  <c:v>-1.3395378012066272</c:v>
                </c:pt>
                <c:pt idx="408">
                  <c:v>-1.3395378012066272</c:v>
                </c:pt>
                <c:pt idx="409">
                  <c:v>-0.90330288999251007</c:v>
                </c:pt>
                <c:pt idx="410">
                  <c:v>-1.6521550955337296</c:v>
                </c:pt>
                <c:pt idx="411">
                  <c:v>-0.90330288999251007</c:v>
                </c:pt>
                <c:pt idx="412">
                  <c:v>-1.3395378012066272</c:v>
                </c:pt>
                <c:pt idx="413">
                  <c:v>-0.65394301471054106</c:v>
                </c:pt>
                <c:pt idx="414">
                  <c:v>-0.58563289822585773</c:v>
                </c:pt>
                <c:pt idx="415">
                  <c:v>-0.28159901163195233</c:v>
                </c:pt>
                <c:pt idx="416">
                  <c:v>-0.45993658236547219</c:v>
                </c:pt>
                <c:pt idx="417">
                  <c:v>-0.45993658236547219</c:v>
                </c:pt>
                <c:pt idx="418">
                  <c:v>-1.1513117357067948</c:v>
                </c:pt>
                <c:pt idx="420">
                  <c:v>-0.52139022765432474</c:v>
                </c:pt>
                <c:pt idx="421">
                  <c:v>0.11428730947563427</c:v>
                </c:pt>
                <c:pt idx="422">
                  <c:v>-0.45993658236547219</c:v>
                </c:pt>
                <c:pt idx="423">
                  <c:v>-1.1513117357067948</c:v>
                </c:pt>
                <c:pt idx="424">
                  <c:v>0</c:v>
                </c:pt>
                <c:pt idx="425">
                  <c:v>-0.28159901163195233</c:v>
                </c:pt>
                <c:pt idx="426">
                  <c:v>-1.3395378012066272</c:v>
                </c:pt>
                <c:pt idx="427">
                  <c:v>-0.90330288999251007</c:v>
                </c:pt>
                <c:pt idx="428">
                  <c:v>-0.52139022765432474</c:v>
                </c:pt>
                <c:pt idx="429">
                  <c:v>-0.72795721690057125</c:v>
                </c:pt>
                <c:pt idx="430">
                  <c:v>-0.80994308704642581</c:v>
                </c:pt>
                <c:pt idx="431">
                  <c:v>-0.28159901163195233</c:v>
                </c:pt>
                <c:pt idx="433">
                  <c:v>-1.3395378012066272</c:v>
                </c:pt>
                <c:pt idx="434">
                  <c:v>-0.80994308704642581</c:v>
                </c:pt>
                <c:pt idx="435">
                  <c:v>-1.3395378012066272</c:v>
                </c:pt>
                <c:pt idx="437">
                  <c:v>-1.3395378012066272</c:v>
                </c:pt>
                <c:pt idx="438">
                  <c:v>-1.0136313481351575</c:v>
                </c:pt>
                <c:pt idx="439">
                  <c:v>-0.80994308704642581</c:v>
                </c:pt>
                <c:pt idx="440">
                  <c:v>-1.1513117357067948</c:v>
                </c:pt>
                <c:pt idx="441">
                  <c:v>-1.6521550955337296</c:v>
                </c:pt>
                <c:pt idx="443">
                  <c:v>-1.3395378012066272</c:v>
                </c:pt>
                <c:pt idx="444">
                  <c:v>-1.3395378012066272</c:v>
                </c:pt>
                <c:pt idx="445">
                  <c:v>-0.80994308704642581</c:v>
                </c:pt>
                <c:pt idx="447">
                  <c:v>-1.3395378012066272</c:v>
                </c:pt>
                <c:pt idx="448">
                  <c:v>-0.80994308704642581</c:v>
                </c:pt>
                <c:pt idx="449">
                  <c:v>-0.90330288999251007</c:v>
                </c:pt>
                <c:pt idx="451">
                  <c:v>-1.3395378012066272</c:v>
                </c:pt>
                <c:pt idx="452">
                  <c:v>-1.1513117357067948</c:v>
                </c:pt>
                <c:pt idx="453">
                  <c:v>-1.0136313481351575</c:v>
                </c:pt>
                <c:pt idx="454">
                  <c:v>-1.6521550955337296</c:v>
                </c:pt>
                <c:pt idx="455">
                  <c:v>-0.90330288999251007</c:v>
                </c:pt>
                <c:pt idx="456">
                  <c:v>-1.6521550955337296</c:v>
                </c:pt>
                <c:pt idx="458">
                  <c:v>-1.6521550955337296</c:v>
                </c:pt>
                <c:pt idx="461">
                  <c:v>-1.6521550955337296</c:v>
                </c:pt>
                <c:pt idx="464">
                  <c:v>-1.6521550955337296</c:v>
                </c:pt>
                <c:pt idx="466">
                  <c:v>-1.6521550955337296</c:v>
                </c:pt>
                <c:pt idx="469">
                  <c:v>-1.3395378012066272</c:v>
                </c:pt>
                <c:pt idx="473">
                  <c:v>-1.6521550955337296</c:v>
                </c:pt>
                <c:pt idx="478">
                  <c:v>-1.6521550955337296</c:v>
                </c:pt>
                <c:pt idx="479">
                  <c:v>-1.6521550955337296</c:v>
                </c:pt>
                <c:pt idx="540">
                  <c:v>-1.3395378012066272</c:v>
                </c:pt>
                <c:pt idx="553">
                  <c:v>-1.5234114680174586</c:v>
                </c:pt>
                <c:pt idx="556">
                  <c:v>-1.2065734945804338</c:v>
                </c:pt>
                <c:pt idx="557">
                  <c:v>-1.5234114680174586</c:v>
                </c:pt>
                <c:pt idx="570">
                  <c:v>-1.5234114680174586</c:v>
                </c:pt>
                <c:pt idx="579">
                  <c:v>-1.5234114680174586</c:v>
                </c:pt>
                <c:pt idx="590">
                  <c:v>-1.5234114680174586</c:v>
                </c:pt>
                <c:pt idx="600">
                  <c:v>-1.5234114680174586</c:v>
                </c:pt>
                <c:pt idx="601">
                  <c:v>-1.5234114680174586</c:v>
                </c:pt>
                <c:pt idx="604">
                  <c:v>-1.5234114680174586</c:v>
                </c:pt>
                <c:pt idx="606">
                  <c:v>-1.5234114680174586</c:v>
                </c:pt>
                <c:pt idx="607">
                  <c:v>-0.87063700228550767</c:v>
                </c:pt>
                <c:pt idx="608">
                  <c:v>-1.5234114680174586</c:v>
                </c:pt>
                <c:pt idx="609">
                  <c:v>-0.87063700228550767</c:v>
                </c:pt>
                <c:pt idx="610">
                  <c:v>-1.2065734945804338</c:v>
                </c:pt>
                <c:pt idx="611">
                  <c:v>-1.0136313481351575</c:v>
                </c:pt>
                <c:pt idx="613">
                  <c:v>-1.2065734945804338</c:v>
                </c:pt>
                <c:pt idx="615">
                  <c:v>-1.5234114680174586</c:v>
                </c:pt>
                <c:pt idx="616">
                  <c:v>-1.5234114680174586</c:v>
                </c:pt>
                <c:pt idx="617">
                  <c:v>-1.0136313481351575</c:v>
                </c:pt>
                <c:pt idx="618">
                  <c:v>-1.5234114680174586</c:v>
                </c:pt>
                <c:pt idx="619">
                  <c:v>-1.5234114680174586</c:v>
                </c:pt>
                <c:pt idx="620">
                  <c:v>-1.2065734945804338</c:v>
                </c:pt>
                <c:pt idx="621">
                  <c:v>-1.2065734945804338</c:v>
                </c:pt>
                <c:pt idx="623">
                  <c:v>-1.5234114680174586</c:v>
                </c:pt>
                <c:pt idx="648">
                  <c:v>-1.5234114680174586</c:v>
                </c:pt>
                <c:pt idx="649">
                  <c:v>-1.5234114680174586</c:v>
                </c:pt>
                <c:pt idx="653">
                  <c:v>-1.5234114680174586</c:v>
                </c:pt>
                <c:pt idx="664">
                  <c:v>-1.5234114680174586</c:v>
                </c:pt>
                <c:pt idx="665">
                  <c:v>-1.5234114680174586</c:v>
                </c:pt>
                <c:pt idx="671">
                  <c:v>-1.5234114680174586</c:v>
                </c:pt>
                <c:pt idx="683">
                  <c:v>-1.5234114680174586</c:v>
                </c:pt>
                <c:pt idx="684">
                  <c:v>-1.5234114680174586</c:v>
                </c:pt>
                <c:pt idx="691">
                  <c:v>-1.5234114680174586</c:v>
                </c:pt>
                <c:pt idx="696">
                  <c:v>-1.5234114680174586</c:v>
                </c:pt>
                <c:pt idx="699">
                  <c:v>-1.5234114680174586</c:v>
                </c:pt>
                <c:pt idx="702">
                  <c:v>-1.5234114680174586</c:v>
                </c:pt>
                <c:pt idx="705">
                  <c:v>-1.5234114680174586</c:v>
                </c:pt>
                <c:pt idx="708">
                  <c:v>-1.5234114680174586</c:v>
                </c:pt>
                <c:pt idx="709">
                  <c:v>-1.5234114680174586</c:v>
                </c:pt>
                <c:pt idx="710">
                  <c:v>-1.5234114680174586</c:v>
                </c:pt>
                <c:pt idx="716">
                  <c:v>-1.5234114680174586</c:v>
                </c:pt>
                <c:pt idx="719">
                  <c:v>-1.5234114680174586</c:v>
                </c:pt>
                <c:pt idx="720">
                  <c:v>-0.75426220131892741</c:v>
                </c:pt>
                <c:pt idx="721">
                  <c:v>-1.5234114680174586</c:v>
                </c:pt>
                <c:pt idx="723">
                  <c:v>-1.5234114680174586</c:v>
                </c:pt>
                <c:pt idx="724">
                  <c:v>-1.5234114680174586</c:v>
                </c:pt>
                <c:pt idx="725">
                  <c:v>-1.5234114680174586</c:v>
                </c:pt>
                <c:pt idx="726">
                  <c:v>-1.5234114680174586</c:v>
                </c:pt>
                <c:pt idx="727">
                  <c:v>-1.5234114680174586</c:v>
                </c:pt>
                <c:pt idx="728">
                  <c:v>-1.5234114680174586</c:v>
                </c:pt>
                <c:pt idx="732">
                  <c:v>-0.75426220131892741</c:v>
                </c:pt>
                <c:pt idx="740">
                  <c:v>-1.5234114680174586</c:v>
                </c:pt>
                <c:pt idx="743">
                  <c:v>-1.2065734945804338</c:v>
                </c:pt>
                <c:pt idx="744">
                  <c:v>-1.5234114680174586</c:v>
                </c:pt>
                <c:pt idx="745">
                  <c:v>-1.5234114680174586</c:v>
                </c:pt>
                <c:pt idx="746">
                  <c:v>-1.5234114680174586</c:v>
                </c:pt>
                <c:pt idx="747">
                  <c:v>-1.2065734945804338</c:v>
                </c:pt>
                <c:pt idx="750">
                  <c:v>-1.0136313481351575</c:v>
                </c:pt>
                <c:pt idx="753">
                  <c:v>-1.2065734945804338</c:v>
                </c:pt>
                <c:pt idx="756">
                  <c:v>-0.87063700228550767</c:v>
                </c:pt>
                <c:pt idx="757">
                  <c:v>-1.2065734945804338</c:v>
                </c:pt>
                <c:pt idx="758">
                  <c:v>-1.2065734945804338</c:v>
                </c:pt>
                <c:pt idx="760">
                  <c:v>-1.2065734945804338</c:v>
                </c:pt>
                <c:pt idx="766">
                  <c:v>-1.5234114680174586</c:v>
                </c:pt>
                <c:pt idx="767">
                  <c:v>-1.5234114680174586</c:v>
                </c:pt>
                <c:pt idx="768">
                  <c:v>-0.75426220131892741</c:v>
                </c:pt>
                <c:pt idx="769">
                  <c:v>-1.2065734945804338</c:v>
                </c:pt>
                <c:pt idx="770">
                  <c:v>-1.0136313481351575</c:v>
                </c:pt>
                <c:pt idx="771">
                  <c:v>-1.0136313481351575</c:v>
                </c:pt>
                <c:pt idx="772">
                  <c:v>-0.87063700228550767</c:v>
                </c:pt>
                <c:pt idx="773">
                  <c:v>-0.65394301471054106</c:v>
                </c:pt>
                <c:pt idx="774">
                  <c:v>-1.0136313481351575</c:v>
                </c:pt>
                <c:pt idx="775">
                  <c:v>-0.56383532933662572</c:v>
                </c:pt>
                <c:pt idx="776">
                  <c:v>-1.0136313481351575</c:v>
                </c:pt>
                <c:pt idx="777">
                  <c:v>-1.2065734945804338</c:v>
                </c:pt>
                <c:pt idx="778">
                  <c:v>-1.5234114680174586</c:v>
                </c:pt>
                <c:pt idx="779">
                  <c:v>-1.5234114680174586</c:v>
                </c:pt>
                <c:pt idx="780">
                  <c:v>-0.75426220131892741</c:v>
                </c:pt>
                <c:pt idx="781">
                  <c:v>-0.65394301471054106</c:v>
                </c:pt>
                <c:pt idx="782">
                  <c:v>-1.5234114680174586</c:v>
                </c:pt>
                <c:pt idx="784">
                  <c:v>-1.5234114680174586</c:v>
                </c:pt>
                <c:pt idx="786">
                  <c:v>-1.5234114680174586</c:v>
                </c:pt>
                <c:pt idx="787">
                  <c:v>-1.5234114680174586</c:v>
                </c:pt>
                <c:pt idx="788">
                  <c:v>-1.5234114680174586</c:v>
                </c:pt>
                <c:pt idx="791">
                  <c:v>-1.2065734945804338</c:v>
                </c:pt>
                <c:pt idx="792">
                  <c:v>-1.5234114680174586</c:v>
                </c:pt>
                <c:pt idx="793">
                  <c:v>-1.0136313481351575</c:v>
                </c:pt>
                <c:pt idx="794">
                  <c:v>-0.87063700228550767</c:v>
                </c:pt>
                <c:pt idx="795">
                  <c:v>-1.5234114680174586</c:v>
                </c:pt>
                <c:pt idx="796">
                  <c:v>-0.65394301471054106</c:v>
                </c:pt>
                <c:pt idx="797">
                  <c:v>-1.5234114680174586</c:v>
                </c:pt>
                <c:pt idx="799">
                  <c:v>-1.0136313481351575</c:v>
                </c:pt>
                <c:pt idx="800">
                  <c:v>-0.87063700228550767</c:v>
                </c:pt>
                <c:pt idx="801">
                  <c:v>-1.2065734945804338</c:v>
                </c:pt>
                <c:pt idx="805">
                  <c:v>-0.65394301471054106</c:v>
                </c:pt>
                <c:pt idx="806">
                  <c:v>-1.2065734945804338</c:v>
                </c:pt>
                <c:pt idx="807">
                  <c:v>-0.56383532933662572</c:v>
                </c:pt>
                <c:pt idx="808">
                  <c:v>-1.5234114680174586</c:v>
                </c:pt>
                <c:pt idx="809">
                  <c:v>-1.5234114680174586</c:v>
                </c:pt>
                <c:pt idx="810">
                  <c:v>-0.87063700228550767</c:v>
                </c:pt>
                <c:pt idx="811">
                  <c:v>-1.2065734945804338</c:v>
                </c:pt>
                <c:pt idx="812">
                  <c:v>-1.5234114680174586</c:v>
                </c:pt>
                <c:pt idx="816">
                  <c:v>-1.6521550955337296</c:v>
                </c:pt>
                <c:pt idx="820">
                  <c:v>-1.6521550955337296</c:v>
                </c:pt>
                <c:pt idx="829">
                  <c:v>-1.6521550955337296</c:v>
                </c:pt>
                <c:pt idx="833">
                  <c:v>-1.6521550955337296</c:v>
                </c:pt>
                <c:pt idx="835">
                  <c:v>-1.6521550955337296</c:v>
                </c:pt>
                <c:pt idx="845">
                  <c:v>-1.6521550955337296</c:v>
                </c:pt>
                <c:pt idx="847">
                  <c:v>-1.6521550955337296</c:v>
                </c:pt>
                <c:pt idx="851">
                  <c:v>-1.3395378012066272</c:v>
                </c:pt>
                <c:pt idx="852">
                  <c:v>-1.6521550955337296</c:v>
                </c:pt>
                <c:pt idx="868">
                  <c:v>-1.6521550955337296</c:v>
                </c:pt>
                <c:pt idx="870">
                  <c:v>-1.6521550955337296</c:v>
                </c:pt>
                <c:pt idx="873">
                  <c:v>-1.6521550955337296</c:v>
                </c:pt>
                <c:pt idx="881">
                  <c:v>-1.6521550955337296</c:v>
                </c:pt>
                <c:pt idx="884">
                  <c:v>-1.6521550955337296</c:v>
                </c:pt>
                <c:pt idx="889">
                  <c:v>-1.6521550955337296</c:v>
                </c:pt>
                <c:pt idx="892">
                  <c:v>-1.3395378012066272</c:v>
                </c:pt>
                <c:pt idx="893">
                  <c:v>-1.6521550955337296</c:v>
                </c:pt>
                <c:pt idx="894">
                  <c:v>-1.6521550955337296</c:v>
                </c:pt>
                <c:pt idx="896">
                  <c:v>-1.3395378012066272</c:v>
                </c:pt>
                <c:pt idx="903">
                  <c:v>-1.6521550955337296</c:v>
                </c:pt>
                <c:pt idx="905">
                  <c:v>-1.1513117357067948</c:v>
                </c:pt>
                <c:pt idx="912">
                  <c:v>-1.0136313481351575</c:v>
                </c:pt>
                <c:pt idx="913">
                  <c:v>-1.6521550955337296</c:v>
                </c:pt>
                <c:pt idx="915">
                  <c:v>-1.6521550955337296</c:v>
                </c:pt>
                <c:pt idx="919">
                  <c:v>-1.6521550955337296</c:v>
                </c:pt>
                <c:pt idx="920">
                  <c:v>-1.6521550955337296</c:v>
                </c:pt>
                <c:pt idx="921">
                  <c:v>-1.6521550955337296</c:v>
                </c:pt>
                <c:pt idx="924">
                  <c:v>-1.1513117357067948</c:v>
                </c:pt>
                <c:pt idx="925">
                  <c:v>-1.6521550955337296</c:v>
                </c:pt>
                <c:pt idx="926">
                  <c:v>-1.3395378012066272</c:v>
                </c:pt>
                <c:pt idx="929">
                  <c:v>-1.6521550955337296</c:v>
                </c:pt>
                <c:pt idx="930">
                  <c:v>-1.6521550955337296</c:v>
                </c:pt>
                <c:pt idx="931">
                  <c:v>-1.6521550955337296</c:v>
                </c:pt>
                <c:pt idx="934">
                  <c:v>-1.6521550955337296</c:v>
                </c:pt>
                <c:pt idx="935">
                  <c:v>-1.3395378012066272</c:v>
                </c:pt>
                <c:pt idx="936">
                  <c:v>-1.6521550955337296</c:v>
                </c:pt>
                <c:pt idx="937">
                  <c:v>-1.3395378012066272</c:v>
                </c:pt>
                <c:pt idx="939">
                  <c:v>-1.6521550955337296</c:v>
                </c:pt>
                <c:pt idx="942">
                  <c:v>-1.1513117357067948</c:v>
                </c:pt>
                <c:pt idx="943">
                  <c:v>-1.6521550955337296</c:v>
                </c:pt>
                <c:pt idx="944">
                  <c:v>-1.6521550955337296</c:v>
                </c:pt>
                <c:pt idx="945">
                  <c:v>-1.3395378012066272</c:v>
                </c:pt>
                <c:pt idx="946">
                  <c:v>-1.6521550955337296</c:v>
                </c:pt>
                <c:pt idx="948">
                  <c:v>-1.6521550955337296</c:v>
                </c:pt>
                <c:pt idx="949">
                  <c:v>-1.3395378012066272</c:v>
                </c:pt>
                <c:pt idx="950">
                  <c:v>-1.6521550955337296</c:v>
                </c:pt>
                <c:pt idx="953">
                  <c:v>-0.90330288999251007</c:v>
                </c:pt>
                <c:pt idx="955">
                  <c:v>-1.3395378012066272</c:v>
                </c:pt>
                <c:pt idx="960">
                  <c:v>-1.6521550955337296</c:v>
                </c:pt>
                <c:pt idx="961">
                  <c:v>-1.3395378012066272</c:v>
                </c:pt>
                <c:pt idx="963">
                  <c:v>-1.1513117357067948</c:v>
                </c:pt>
                <c:pt idx="964">
                  <c:v>-1.6521550955337296</c:v>
                </c:pt>
                <c:pt idx="966">
                  <c:v>-0.90330288999251007</c:v>
                </c:pt>
                <c:pt idx="968">
                  <c:v>-1.3395378012066272</c:v>
                </c:pt>
                <c:pt idx="969">
                  <c:v>-1.6521550955337296</c:v>
                </c:pt>
                <c:pt idx="970">
                  <c:v>-1.6521550955337296</c:v>
                </c:pt>
                <c:pt idx="971">
                  <c:v>-1.3395378012066272</c:v>
                </c:pt>
                <c:pt idx="972">
                  <c:v>-1.6521550955337296</c:v>
                </c:pt>
                <c:pt idx="973">
                  <c:v>-1.3395378012066272</c:v>
                </c:pt>
                <c:pt idx="974">
                  <c:v>-1.3395378012066272</c:v>
                </c:pt>
                <c:pt idx="975">
                  <c:v>-1.6521550955337296</c:v>
                </c:pt>
                <c:pt idx="977">
                  <c:v>-1.1513117357067948</c:v>
                </c:pt>
                <c:pt idx="978">
                  <c:v>-1.6521550955337296</c:v>
                </c:pt>
                <c:pt idx="979">
                  <c:v>-1.6521550955337296</c:v>
                </c:pt>
                <c:pt idx="980">
                  <c:v>-1.6521550955337296</c:v>
                </c:pt>
                <c:pt idx="981">
                  <c:v>-1.6521550955337296</c:v>
                </c:pt>
                <c:pt idx="982">
                  <c:v>-1.6521550955337296</c:v>
                </c:pt>
                <c:pt idx="983">
                  <c:v>-1.6521550955337296</c:v>
                </c:pt>
                <c:pt idx="985">
                  <c:v>-1.6521550955337296</c:v>
                </c:pt>
                <c:pt idx="986">
                  <c:v>-1.6521550955337296</c:v>
                </c:pt>
                <c:pt idx="988">
                  <c:v>-0.65394301471054106</c:v>
                </c:pt>
                <c:pt idx="989">
                  <c:v>-1.6521550955337296</c:v>
                </c:pt>
                <c:pt idx="990">
                  <c:v>-1.0136313481351575</c:v>
                </c:pt>
                <c:pt idx="992">
                  <c:v>-1.6521550955337296</c:v>
                </c:pt>
                <c:pt idx="993">
                  <c:v>-1.6521550955337296</c:v>
                </c:pt>
                <c:pt idx="996">
                  <c:v>-1.1513117357067948</c:v>
                </c:pt>
                <c:pt idx="997">
                  <c:v>-1.0136313481351575</c:v>
                </c:pt>
                <c:pt idx="1001">
                  <c:v>-1.1513117357067948</c:v>
                </c:pt>
                <c:pt idx="1004">
                  <c:v>-1.6521550955337296</c:v>
                </c:pt>
                <c:pt idx="1005">
                  <c:v>-1.6521550955337296</c:v>
                </c:pt>
                <c:pt idx="1021">
                  <c:v>-1.6521550955337296</c:v>
                </c:pt>
                <c:pt idx="1022">
                  <c:v>-1.6521550955337296</c:v>
                </c:pt>
                <c:pt idx="1026">
                  <c:v>-1.6521550955337296</c:v>
                </c:pt>
                <c:pt idx="1037">
                  <c:v>-1.6521550955337296</c:v>
                </c:pt>
                <c:pt idx="1041">
                  <c:v>-1.6521550955337296</c:v>
                </c:pt>
                <c:pt idx="1042">
                  <c:v>-1.6521550955337296</c:v>
                </c:pt>
                <c:pt idx="1043">
                  <c:v>-1.6521550955337296</c:v>
                </c:pt>
                <c:pt idx="1051">
                  <c:v>-1.6521550955337296</c:v>
                </c:pt>
                <c:pt idx="1053">
                  <c:v>-1.3395378012066272</c:v>
                </c:pt>
                <c:pt idx="1054">
                  <c:v>-1.6521550955337296</c:v>
                </c:pt>
                <c:pt idx="1055">
                  <c:v>-1.6521550955337296</c:v>
                </c:pt>
                <c:pt idx="1064">
                  <c:v>-1.6521550955337296</c:v>
                </c:pt>
                <c:pt idx="1072">
                  <c:v>-1.6521550955337296</c:v>
                </c:pt>
                <c:pt idx="1078">
                  <c:v>-1.3395378012066272</c:v>
                </c:pt>
                <c:pt idx="1080">
                  <c:v>-1.6521550955337296</c:v>
                </c:pt>
                <c:pt idx="1081">
                  <c:v>-1.1513117357067948</c:v>
                </c:pt>
                <c:pt idx="1082">
                  <c:v>-1.1513117357067948</c:v>
                </c:pt>
                <c:pt idx="1088">
                  <c:v>-1.6521550955337296</c:v>
                </c:pt>
                <c:pt idx="1091">
                  <c:v>-0.90330288999251007</c:v>
                </c:pt>
                <c:pt idx="1092">
                  <c:v>-1.6521550955337296</c:v>
                </c:pt>
                <c:pt idx="1093">
                  <c:v>-1.6521550955337296</c:v>
                </c:pt>
                <c:pt idx="1094">
                  <c:v>-1.1513117357067948</c:v>
                </c:pt>
                <c:pt idx="1096">
                  <c:v>-1.6521550955337296</c:v>
                </c:pt>
                <c:pt idx="1097">
                  <c:v>-0.80994308704642581</c:v>
                </c:pt>
                <c:pt idx="1100">
                  <c:v>-1.0136313481351575</c:v>
                </c:pt>
                <c:pt idx="1101">
                  <c:v>-1.6521550955337296</c:v>
                </c:pt>
                <c:pt idx="1102">
                  <c:v>-1.3395378012066272</c:v>
                </c:pt>
                <c:pt idx="1103">
                  <c:v>-1.1513117357067948</c:v>
                </c:pt>
                <c:pt idx="1106">
                  <c:v>-1.3395378012066272</c:v>
                </c:pt>
                <c:pt idx="1108">
                  <c:v>-0.90330288999251007</c:v>
                </c:pt>
                <c:pt idx="1109">
                  <c:v>-1.6521550955337296</c:v>
                </c:pt>
                <c:pt idx="1110">
                  <c:v>-1.6521550955337296</c:v>
                </c:pt>
                <c:pt idx="1111">
                  <c:v>-0.90330288999251007</c:v>
                </c:pt>
                <c:pt idx="1112">
                  <c:v>-1.6521550955337296</c:v>
                </c:pt>
                <c:pt idx="1114">
                  <c:v>-1.1513117357067948</c:v>
                </c:pt>
                <c:pt idx="1115">
                  <c:v>-1.3395378012066272</c:v>
                </c:pt>
                <c:pt idx="1116">
                  <c:v>-0.80994308704642581</c:v>
                </c:pt>
                <c:pt idx="1117">
                  <c:v>-1.6521550955337296</c:v>
                </c:pt>
                <c:pt idx="1118">
                  <c:v>-1.3395378012066272</c:v>
                </c:pt>
                <c:pt idx="1119">
                  <c:v>-0.90330288999251007</c:v>
                </c:pt>
                <c:pt idx="1121">
                  <c:v>-1.6521550955337296</c:v>
                </c:pt>
                <c:pt idx="1122">
                  <c:v>-1.3395378012066272</c:v>
                </c:pt>
                <c:pt idx="1123">
                  <c:v>-0.90330288999251007</c:v>
                </c:pt>
                <c:pt idx="1124">
                  <c:v>-1.0136313481351575</c:v>
                </c:pt>
                <c:pt idx="1125">
                  <c:v>-1.3395378012066272</c:v>
                </c:pt>
                <c:pt idx="1126">
                  <c:v>-0.90330288999251007</c:v>
                </c:pt>
                <c:pt idx="1127">
                  <c:v>-0.90330288999251007</c:v>
                </c:pt>
                <c:pt idx="1128">
                  <c:v>-1.3395378012066272</c:v>
                </c:pt>
                <c:pt idx="1129">
                  <c:v>-0.80994308704642581</c:v>
                </c:pt>
                <c:pt idx="1130">
                  <c:v>-1.3395378012066272</c:v>
                </c:pt>
                <c:pt idx="1131">
                  <c:v>-0.72795721690057125</c:v>
                </c:pt>
                <c:pt idx="1133">
                  <c:v>-1.3395378012066272</c:v>
                </c:pt>
                <c:pt idx="1134">
                  <c:v>-1.6521550955337296</c:v>
                </c:pt>
                <c:pt idx="1136">
                  <c:v>-1.1513117357067948</c:v>
                </c:pt>
                <c:pt idx="1137">
                  <c:v>-1.1513117357067948</c:v>
                </c:pt>
                <c:pt idx="1138">
                  <c:v>-0.65394301471054106</c:v>
                </c:pt>
                <c:pt idx="1139">
                  <c:v>-1.6521550955337296</c:v>
                </c:pt>
                <c:pt idx="1140">
                  <c:v>-0.40018239492749713</c:v>
                </c:pt>
                <c:pt idx="1141">
                  <c:v>-1.3395378012066272</c:v>
                </c:pt>
                <c:pt idx="1142">
                  <c:v>-1.1513117357067948</c:v>
                </c:pt>
                <c:pt idx="1143">
                  <c:v>-0.65394301471054106</c:v>
                </c:pt>
                <c:pt idx="1145">
                  <c:v>-0.90330288999251007</c:v>
                </c:pt>
                <c:pt idx="1146">
                  <c:v>-1.0136313481351575</c:v>
                </c:pt>
                <c:pt idx="1147">
                  <c:v>-1.0136313481351575</c:v>
                </c:pt>
                <c:pt idx="1148">
                  <c:v>-1.6521550955337296</c:v>
                </c:pt>
                <c:pt idx="1149">
                  <c:v>-0.80994308704642581</c:v>
                </c:pt>
                <c:pt idx="1150">
                  <c:v>-1.1513117357067948</c:v>
                </c:pt>
                <c:pt idx="1151">
                  <c:v>-1.3395378012066272</c:v>
                </c:pt>
                <c:pt idx="1152">
                  <c:v>-0.80994308704642581</c:v>
                </c:pt>
                <c:pt idx="1153">
                  <c:v>-0.90330288999251007</c:v>
                </c:pt>
                <c:pt idx="1154">
                  <c:v>-0.72795721690057125</c:v>
                </c:pt>
                <c:pt idx="1155">
                  <c:v>-1.0136313481351575</c:v>
                </c:pt>
                <c:pt idx="1156">
                  <c:v>-0.65394301471054106</c:v>
                </c:pt>
                <c:pt idx="1157">
                  <c:v>-1.3395378012066272</c:v>
                </c:pt>
                <c:pt idx="1158">
                  <c:v>-0.90330288999251007</c:v>
                </c:pt>
                <c:pt idx="1159">
                  <c:v>-1.3395378012066272</c:v>
                </c:pt>
                <c:pt idx="1160">
                  <c:v>-0.58563289822585773</c:v>
                </c:pt>
                <c:pt idx="1162">
                  <c:v>-1.0136313481351575</c:v>
                </c:pt>
                <c:pt idx="1163">
                  <c:v>-1.1513117357067948</c:v>
                </c:pt>
                <c:pt idx="1164">
                  <c:v>-0.80994308704642581</c:v>
                </c:pt>
                <c:pt idx="1165">
                  <c:v>-1.0136313481351575</c:v>
                </c:pt>
                <c:pt idx="1166">
                  <c:v>-1.6521550955337296</c:v>
                </c:pt>
                <c:pt idx="1167">
                  <c:v>-0.72795721690057125</c:v>
                </c:pt>
                <c:pt idx="1168">
                  <c:v>-0.65394301471054106</c:v>
                </c:pt>
                <c:pt idx="1169">
                  <c:v>-1.0136313481351575</c:v>
                </c:pt>
                <c:pt idx="1170">
                  <c:v>-1.0136313481351575</c:v>
                </c:pt>
                <c:pt idx="1171">
                  <c:v>-0.58563289822585773</c:v>
                </c:pt>
                <c:pt idx="1172">
                  <c:v>-1.3395378012066272</c:v>
                </c:pt>
                <c:pt idx="1173">
                  <c:v>-1.0136313481351575</c:v>
                </c:pt>
                <c:pt idx="1174">
                  <c:v>-0.90330288999251007</c:v>
                </c:pt>
                <c:pt idx="1175">
                  <c:v>-0.90330288999251007</c:v>
                </c:pt>
                <c:pt idx="1176">
                  <c:v>-1.1513117357067948</c:v>
                </c:pt>
                <c:pt idx="1178">
                  <c:v>-0.45993658236547219</c:v>
                </c:pt>
                <c:pt idx="1179">
                  <c:v>-0.65394301471054106</c:v>
                </c:pt>
                <c:pt idx="1180">
                  <c:v>-0.80994308704642581</c:v>
                </c:pt>
                <c:pt idx="1181">
                  <c:v>-0.80994308704642581</c:v>
                </c:pt>
                <c:pt idx="1182">
                  <c:v>-0.65394301471054106</c:v>
                </c:pt>
                <c:pt idx="1183">
                  <c:v>-0.80994308704642581</c:v>
                </c:pt>
                <c:pt idx="1184">
                  <c:v>-1.6521550955337296</c:v>
                </c:pt>
                <c:pt idx="1185">
                  <c:v>-1.0136313481351575</c:v>
                </c:pt>
                <c:pt idx="1186">
                  <c:v>-1.0136313481351575</c:v>
                </c:pt>
                <c:pt idx="1187">
                  <c:v>-1.0136313481351575</c:v>
                </c:pt>
                <c:pt idx="1188">
                  <c:v>-1.1513117357067948</c:v>
                </c:pt>
                <c:pt idx="1189">
                  <c:v>-1.1513117357067948</c:v>
                </c:pt>
                <c:pt idx="1190">
                  <c:v>-1.1513117357067948</c:v>
                </c:pt>
                <c:pt idx="1191">
                  <c:v>-1.3395378012066272</c:v>
                </c:pt>
                <c:pt idx="1192">
                  <c:v>-0.80994308704642581</c:v>
                </c:pt>
                <c:pt idx="1193">
                  <c:v>-1.0136313481351575</c:v>
                </c:pt>
                <c:pt idx="1194">
                  <c:v>-0.72795721690057125</c:v>
                </c:pt>
                <c:pt idx="1195">
                  <c:v>-1.3395378012066272</c:v>
                </c:pt>
                <c:pt idx="1196">
                  <c:v>-0.65394301471054106</c:v>
                </c:pt>
                <c:pt idx="1197">
                  <c:v>-0.90330288999251007</c:v>
                </c:pt>
                <c:pt idx="1198">
                  <c:v>-1.1513117357067948</c:v>
                </c:pt>
                <c:pt idx="1199">
                  <c:v>-0.90330288999251007</c:v>
                </c:pt>
                <c:pt idx="1200">
                  <c:v>-1.1513117357067948</c:v>
                </c:pt>
                <c:pt idx="1201">
                  <c:v>-1.3395378012066272</c:v>
                </c:pt>
                <c:pt idx="1202">
                  <c:v>-1.0136313481351575</c:v>
                </c:pt>
                <c:pt idx="1203">
                  <c:v>-0.65394301471054106</c:v>
                </c:pt>
                <c:pt idx="1204">
                  <c:v>-1.1513117357067948</c:v>
                </c:pt>
                <c:pt idx="1205">
                  <c:v>-1.3395378012066272</c:v>
                </c:pt>
                <c:pt idx="1206">
                  <c:v>-1.1513117357067948</c:v>
                </c:pt>
                <c:pt idx="1207">
                  <c:v>-1.6521550955337296</c:v>
                </c:pt>
                <c:pt idx="1208">
                  <c:v>-1.3395378012066272</c:v>
                </c:pt>
                <c:pt idx="1209">
                  <c:v>-1.6521550955337296</c:v>
                </c:pt>
                <c:pt idx="1210">
                  <c:v>-1.6521550955337296</c:v>
                </c:pt>
                <c:pt idx="1211">
                  <c:v>-1.6521550955337296</c:v>
                </c:pt>
                <c:pt idx="1213">
                  <c:v>-1.6521550955337296</c:v>
                </c:pt>
                <c:pt idx="1215">
                  <c:v>-1.6521550955337296</c:v>
                </c:pt>
                <c:pt idx="1216">
                  <c:v>-1.1513117357067948</c:v>
                </c:pt>
                <c:pt idx="1217">
                  <c:v>-1.0136313481351575</c:v>
                </c:pt>
                <c:pt idx="1218">
                  <c:v>-1.0136313481351575</c:v>
                </c:pt>
                <c:pt idx="1219">
                  <c:v>-1.3395378012066272</c:v>
                </c:pt>
                <c:pt idx="1220">
                  <c:v>-1.1513117357067948</c:v>
                </c:pt>
                <c:pt idx="1221">
                  <c:v>-1.0136313481351575</c:v>
                </c:pt>
                <c:pt idx="1223">
                  <c:v>-1.3395378012066272</c:v>
                </c:pt>
                <c:pt idx="1224">
                  <c:v>-1.1513117357067948</c:v>
                </c:pt>
                <c:pt idx="1225">
                  <c:v>-1.6521550955337296</c:v>
                </c:pt>
                <c:pt idx="1228">
                  <c:v>-1.6521550955337296</c:v>
                </c:pt>
                <c:pt idx="1230">
                  <c:v>-1.3395378012066272</c:v>
                </c:pt>
                <c:pt idx="1231">
                  <c:v>-1.6521550955337296</c:v>
                </c:pt>
                <c:pt idx="1237">
                  <c:v>-1.6521550955337296</c:v>
                </c:pt>
                <c:pt idx="1241">
                  <c:v>-1.3395378012066272</c:v>
                </c:pt>
                <c:pt idx="1242">
                  <c:v>-1.6521550955337296</c:v>
                </c:pt>
                <c:pt idx="1243">
                  <c:v>-1.3395378012066272</c:v>
                </c:pt>
                <c:pt idx="1244">
                  <c:v>-1.3395378012066272</c:v>
                </c:pt>
                <c:pt idx="1245">
                  <c:v>-1.6521550955337296</c:v>
                </c:pt>
                <c:pt idx="1249">
                  <c:v>-1.3395378012066272</c:v>
                </c:pt>
                <c:pt idx="1250">
                  <c:v>-1.3395378012066272</c:v>
                </c:pt>
                <c:pt idx="1251">
                  <c:v>-1.3395378012066272</c:v>
                </c:pt>
                <c:pt idx="1252">
                  <c:v>-0.90330288999251007</c:v>
                </c:pt>
                <c:pt idx="1253">
                  <c:v>-0.80994308704642581</c:v>
                </c:pt>
                <c:pt idx="1254">
                  <c:v>-1.3395378012066272</c:v>
                </c:pt>
                <c:pt idx="1256">
                  <c:v>-1.1513117357067948</c:v>
                </c:pt>
                <c:pt idx="1259">
                  <c:v>-1.0136313481351575</c:v>
                </c:pt>
                <c:pt idx="1260">
                  <c:v>-1.1513117357067948</c:v>
                </c:pt>
                <c:pt idx="1261">
                  <c:v>-1.3395378012066272</c:v>
                </c:pt>
                <c:pt idx="1263">
                  <c:v>-1.6521550955337296</c:v>
                </c:pt>
                <c:pt idx="1264">
                  <c:v>-1.6521550955337296</c:v>
                </c:pt>
                <c:pt idx="1265">
                  <c:v>-1.1513117357067948</c:v>
                </c:pt>
                <c:pt idx="1266">
                  <c:v>-1.3395378012066272</c:v>
                </c:pt>
                <c:pt idx="1267">
                  <c:v>-1.3395378012066272</c:v>
                </c:pt>
                <c:pt idx="1268">
                  <c:v>-1.3395378012066272</c:v>
                </c:pt>
                <c:pt idx="1269">
                  <c:v>-1.0136313481351575</c:v>
                </c:pt>
                <c:pt idx="1270">
                  <c:v>-1.6521550955337296</c:v>
                </c:pt>
                <c:pt idx="1272">
                  <c:v>-1.6521550955337296</c:v>
                </c:pt>
                <c:pt idx="1273">
                  <c:v>-1.3395378012066272</c:v>
                </c:pt>
                <c:pt idx="1274">
                  <c:v>-1.3395378012066272</c:v>
                </c:pt>
                <c:pt idx="1275">
                  <c:v>-1.6521550955337296</c:v>
                </c:pt>
                <c:pt idx="1276">
                  <c:v>-1.3395378012066272</c:v>
                </c:pt>
                <c:pt idx="1277">
                  <c:v>-1.0136313481351575</c:v>
                </c:pt>
                <c:pt idx="1279">
                  <c:v>-1.3395378012066272</c:v>
                </c:pt>
                <c:pt idx="1280">
                  <c:v>-0.65394301471054106</c:v>
                </c:pt>
                <c:pt idx="1281">
                  <c:v>-0.15554146120834425</c:v>
                </c:pt>
                <c:pt idx="1282">
                  <c:v>-0.58563289822585773</c:v>
                </c:pt>
                <c:pt idx="1283">
                  <c:v>-0.52139022765432474</c:v>
                </c:pt>
                <c:pt idx="1284">
                  <c:v>-1.3395378012066272</c:v>
                </c:pt>
                <c:pt idx="1285">
                  <c:v>-0.90330288999251007</c:v>
                </c:pt>
                <c:pt idx="1286">
                  <c:v>-0.90330288999251007</c:v>
                </c:pt>
                <c:pt idx="1287">
                  <c:v>-0.52139022765432474</c:v>
                </c:pt>
                <c:pt idx="1288">
                  <c:v>-0.2203602319903436</c:v>
                </c:pt>
                <c:pt idx="1289">
                  <c:v>-0.28159901163195233</c:v>
                </c:pt>
                <c:pt idx="1290">
                  <c:v>-0.65394301471054106</c:v>
                </c:pt>
                <c:pt idx="1291">
                  <c:v>-0.58563289822585773</c:v>
                </c:pt>
                <c:pt idx="1292">
                  <c:v>-0.45993658236547219</c:v>
                </c:pt>
                <c:pt idx="1293">
                  <c:v>-0.34109996762260708</c:v>
                </c:pt>
                <c:pt idx="1294">
                  <c:v>-0.40018239492749713</c:v>
                </c:pt>
                <c:pt idx="1295">
                  <c:v>-0.52139022765432474</c:v>
                </c:pt>
                <c:pt idx="1296">
                  <c:v>-1.0136313481351575</c:v>
                </c:pt>
                <c:pt idx="1297">
                  <c:v>-0.80994308704642581</c:v>
                </c:pt>
                <c:pt idx="1298">
                  <c:v>-0.90330288999251007</c:v>
                </c:pt>
                <c:pt idx="1299">
                  <c:v>-0.72795721690057125</c:v>
                </c:pt>
                <c:pt idx="1300">
                  <c:v>-1.3395378012066272</c:v>
                </c:pt>
                <c:pt idx="1301">
                  <c:v>-0.58563289822585773</c:v>
                </c:pt>
                <c:pt idx="1302">
                  <c:v>-0.80994308704642581</c:v>
                </c:pt>
                <c:pt idx="1303">
                  <c:v>-0.65394301471054106</c:v>
                </c:pt>
                <c:pt idx="1304">
                  <c:v>-0.58563289822585773</c:v>
                </c:pt>
                <c:pt idx="1305">
                  <c:v>-0.80994308704642581</c:v>
                </c:pt>
                <c:pt idx="1306">
                  <c:v>-1.0136313481351575</c:v>
                </c:pt>
                <c:pt idx="1307">
                  <c:v>-0.80994308704642581</c:v>
                </c:pt>
                <c:pt idx="1308">
                  <c:v>-1.1513117357067948</c:v>
                </c:pt>
                <c:pt idx="1309">
                  <c:v>-0.90330288999251007</c:v>
                </c:pt>
                <c:pt idx="1310">
                  <c:v>-1.3395378012066272</c:v>
                </c:pt>
                <c:pt idx="1312">
                  <c:v>-1.6521550955337296</c:v>
                </c:pt>
                <c:pt idx="1314">
                  <c:v>-0.90330288999251007</c:v>
                </c:pt>
                <c:pt idx="1315">
                  <c:v>-1.1513117357067948</c:v>
                </c:pt>
                <c:pt idx="1316">
                  <c:v>-1.1513117357067948</c:v>
                </c:pt>
                <c:pt idx="1317">
                  <c:v>-1.3395378012066272</c:v>
                </c:pt>
                <c:pt idx="1320">
                  <c:v>-1.6521550955337296</c:v>
                </c:pt>
                <c:pt idx="1321">
                  <c:v>-1.6521550955337296</c:v>
                </c:pt>
                <c:pt idx="1322">
                  <c:v>-1.1513117357067948</c:v>
                </c:pt>
                <c:pt idx="1323">
                  <c:v>-1.6521550955337296</c:v>
                </c:pt>
                <c:pt idx="1324">
                  <c:v>-0.90330288999251007</c:v>
                </c:pt>
                <c:pt idx="1326">
                  <c:v>-1.6521550955337296</c:v>
                </c:pt>
                <c:pt idx="1327">
                  <c:v>-1.3395378012066272</c:v>
                </c:pt>
                <c:pt idx="1329">
                  <c:v>-1.6521550955337296</c:v>
                </c:pt>
                <c:pt idx="1330">
                  <c:v>-1.6521550955337296</c:v>
                </c:pt>
                <c:pt idx="1331">
                  <c:v>-0.90330288999251007</c:v>
                </c:pt>
                <c:pt idx="1332">
                  <c:v>-1.6521550955337296</c:v>
                </c:pt>
                <c:pt idx="1334">
                  <c:v>-1.1513117357067948</c:v>
                </c:pt>
                <c:pt idx="1335">
                  <c:v>-1.0136313481351575</c:v>
                </c:pt>
                <c:pt idx="1336">
                  <c:v>-0.65394301471054106</c:v>
                </c:pt>
                <c:pt idx="1337">
                  <c:v>-1.0136313481351575</c:v>
                </c:pt>
                <c:pt idx="1338">
                  <c:v>-0.80994308704642581</c:v>
                </c:pt>
                <c:pt idx="1339">
                  <c:v>-1.1513117357067948</c:v>
                </c:pt>
                <c:pt idx="1340">
                  <c:v>-1.3395378012066272</c:v>
                </c:pt>
                <c:pt idx="1341">
                  <c:v>-1.6521550955337296</c:v>
                </c:pt>
                <c:pt idx="1343">
                  <c:v>-1.0136313481351575</c:v>
                </c:pt>
                <c:pt idx="1344">
                  <c:v>-1.3395378012066272</c:v>
                </c:pt>
                <c:pt idx="1345">
                  <c:v>-1.6521550955337296</c:v>
                </c:pt>
                <c:pt idx="1346">
                  <c:v>-1.3395378012066272</c:v>
                </c:pt>
                <c:pt idx="1347">
                  <c:v>-1.3395378012066272</c:v>
                </c:pt>
                <c:pt idx="1348">
                  <c:v>-1.3395378012066272</c:v>
                </c:pt>
                <c:pt idx="1349">
                  <c:v>-1.3395378012066272</c:v>
                </c:pt>
                <c:pt idx="1350">
                  <c:v>-1.1513117357067948</c:v>
                </c:pt>
                <c:pt idx="1351">
                  <c:v>-1.6521550955337296</c:v>
                </c:pt>
                <c:pt idx="1352">
                  <c:v>-1.1513117357067948</c:v>
                </c:pt>
                <c:pt idx="1353">
                  <c:v>-1.6521550955337296</c:v>
                </c:pt>
                <c:pt idx="1354">
                  <c:v>-1.0136313481351575</c:v>
                </c:pt>
                <c:pt idx="1357">
                  <c:v>-1.6521550955337296</c:v>
                </c:pt>
                <c:pt idx="1358">
                  <c:v>-1.1513117357067948</c:v>
                </c:pt>
                <c:pt idx="1359">
                  <c:v>-1.3395378012066272</c:v>
                </c:pt>
                <c:pt idx="1360">
                  <c:v>-1.3395378012066272</c:v>
                </c:pt>
                <c:pt idx="1361">
                  <c:v>-1.6521550955337296</c:v>
                </c:pt>
                <c:pt idx="1362">
                  <c:v>-1.0136313481351575</c:v>
                </c:pt>
                <c:pt idx="1364">
                  <c:v>-0.90330288999251007</c:v>
                </c:pt>
                <c:pt idx="1365">
                  <c:v>-1.3395378012066272</c:v>
                </c:pt>
                <c:pt idx="1367">
                  <c:v>-1.0136313481351575</c:v>
                </c:pt>
                <c:pt idx="1369">
                  <c:v>-0.90330288999251007</c:v>
                </c:pt>
                <c:pt idx="1370">
                  <c:v>-1.1513117357067948</c:v>
                </c:pt>
                <c:pt idx="1371">
                  <c:v>-1.0136313481351575</c:v>
                </c:pt>
                <c:pt idx="1372">
                  <c:v>-1.1513117357067948</c:v>
                </c:pt>
                <c:pt idx="1374">
                  <c:v>-1.0136313481351575</c:v>
                </c:pt>
                <c:pt idx="1375">
                  <c:v>-1.6521550955337296</c:v>
                </c:pt>
                <c:pt idx="1376">
                  <c:v>-1.3395378012066272</c:v>
                </c:pt>
                <c:pt idx="1377">
                  <c:v>-1.3395378012066272</c:v>
                </c:pt>
                <c:pt idx="1378">
                  <c:v>-1.6521550955337296</c:v>
                </c:pt>
                <c:pt idx="1379">
                  <c:v>-0.90330288999251007</c:v>
                </c:pt>
                <c:pt idx="1380">
                  <c:v>-1.1513117357067948</c:v>
                </c:pt>
                <c:pt idx="1381">
                  <c:v>-1.1513117357067948</c:v>
                </c:pt>
                <c:pt idx="1382">
                  <c:v>-0.90330288999251007</c:v>
                </c:pt>
                <c:pt idx="1383">
                  <c:v>-1.6521550955337296</c:v>
                </c:pt>
                <c:pt idx="1385">
                  <c:v>-0.80994308704642581</c:v>
                </c:pt>
                <c:pt idx="1386">
                  <c:v>-1.3395378012066272</c:v>
                </c:pt>
                <c:pt idx="1387">
                  <c:v>-1.1513117357067948</c:v>
                </c:pt>
                <c:pt idx="1388">
                  <c:v>-0.80994308704642581</c:v>
                </c:pt>
                <c:pt idx="1390">
                  <c:v>-1.1513117357067948</c:v>
                </c:pt>
                <c:pt idx="1391">
                  <c:v>-1.3395378012066272</c:v>
                </c:pt>
                <c:pt idx="1392">
                  <c:v>0</c:v>
                </c:pt>
                <c:pt idx="1393">
                  <c:v>-0.40018239492749713</c:v>
                </c:pt>
                <c:pt idx="1394">
                  <c:v>-1.0136313481351575</c:v>
                </c:pt>
                <c:pt idx="1395">
                  <c:v>-0.58563289822585773</c:v>
                </c:pt>
                <c:pt idx="1396">
                  <c:v>-1.0136313481351575</c:v>
                </c:pt>
                <c:pt idx="1397">
                  <c:v>-0.45993658236547219</c:v>
                </c:pt>
                <c:pt idx="1398">
                  <c:v>-1.3395378012066272</c:v>
                </c:pt>
                <c:pt idx="1399">
                  <c:v>-0.40018239492749713</c:v>
                </c:pt>
                <c:pt idx="1400">
                  <c:v>-0.52139022765432474</c:v>
                </c:pt>
                <c:pt idx="1401">
                  <c:v>-1.6521550955337296</c:v>
                </c:pt>
                <c:pt idx="1402">
                  <c:v>-0.40018239492749713</c:v>
                </c:pt>
                <c:pt idx="1403">
                  <c:v>-0.72795721690057125</c:v>
                </c:pt>
                <c:pt idx="1404">
                  <c:v>-0.65394301471054106</c:v>
                </c:pt>
                <c:pt idx="1405">
                  <c:v>-0.58563289822585773</c:v>
                </c:pt>
                <c:pt idx="1406">
                  <c:v>-0.72795721690057125</c:v>
                </c:pt>
                <c:pt idx="1407">
                  <c:v>-1.0136313481351575</c:v>
                </c:pt>
                <c:pt idx="1408">
                  <c:v>-0.34109996762260708</c:v>
                </c:pt>
                <c:pt idx="1409">
                  <c:v>-0.52139022765432474</c:v>
                </c:pt>
                <c:pt idx="1410">
                  <c:v>-0.45993658236547219</c:v>
                </c:pt>
                <c:pt idx="1411">
                  <c:v>-0.72795721690057125</c:v>
                </c:pt>
                <c:pt idx="1412">
                  <c:v>-0.58563289822585773</c:v>
                </c:pt>
                <c:pt idx="1413">
                  <c:v>-0.80994308704642581</c:v>
                </c:pt>
                <c:pt idx="1414">
                  <c:v>-0.28159901163195233</c:v>
                </c:pt>
                <c:pt idx="1415">
                  <c:v>-1.1513117357067948</c:v>
                </c:pt>
                <c:pt idx="1416">
                  <c:v>-0.52139022765432474</c:v>
                </c:pt>
                <c:pt idx="1417">
                  <c:v>-1.1513117357067948</c:v>
                </c:pt>
                <c:pt idx="1418">
                  <c:v>-0.34109996762260708</c:v>
                </c:pt>
                <c:pt idx="1419">
                  <c:v>-0.65394301471054106</c:v>
                </c:pt>
                <c:pt idx="1420">
                  <c:v>-0.52139022765432474</c:v>
                </c:pt>
                <c:pt idx="1421">
                  <c:v>-0.2203602319903436</c:v>
                </c:pt>
                <c:pt idx="1422">
                  <c:v>-0.65394301471054106</c:v>
                </c:pt>
                <c:pt idx="1423">
                  <c:v>-0.2203602319903436</c:v>
                </c:pt>
                <c:pt idx="1424">
                  <c:v>-0.45993658236547219</c:v>
                </c:pt>
                <c:pt idx="1425">
                  <c:v>-0.65394301471054106</c:v>
                </c:pt>
                <c:pt idx="1426">
                  <c:v>-1.0136313481351575</c:v>
                </c:pt>
                <c:pt idx="1427">
                  <c:v>-0.34109996762260708</c:v>
                </c:pt>
                <c:pt idx="1428">
                  <c:v>-0.90330288999251007</c:v>
                </c:pt>
                <c:pt idx="1429">
                  <c:v>-1.3395378012066272</c:v>
                </c:pt>
                <c:pt idx="1430">
                  <c:v>-0.80994308704642581</c:v>
                </c:pt>
                <c:pt idx="1431">
                  <c:v>-0.34109996762260708</c:v>
                </c:pt>
                <c:pt idx="1432">
                  <c:v>-0.28159901163195233</c:v>
                </c:pt>
                <c:pt idx="1433">
                  <c:v>-0.65394301471054106</c:v>
                </c:pt>
                <c:pt idx="1434">
                  <c:v>-0.80994308704642581</c:v>
                </c:pt>
                <c:pt idx="1435">
                  <c:v>-1.0136313481351575</c:v>
                </c:pt>
                <c:pt idx="1436">
                  <c:v>-1.3395378012066272</c:v>
                </c:pt>
                <c:pt idx="1437">
                  <c:v>-0.65394301471054106</c:v>
                </c:pt>
                <c:pt idx="1438">
                  <c:v>-0.52139022765432474</c:v>
                </c:pt>
                <c:pt idx="1439">
                  <c:v>-0.90330288999251007</c:v>
                </c:pt>
                <c:pt idx="1440">
                  <c:v>-0.72795721690057125</c:v>
                </c:pt>
                <c:pt idx="1441">
                  <c:v>-0.40018239492749713</c:v>
                </c:pt>
                <c:pt idx="1442">
                  <c:v>-8.4120889636849966E-2</c:v>
                </c:pt>
                <c:pt idx="1443">
                  <c:v>-1.0136313481351575</c:v>
                </c:pt>
                <c:pt idx="1444">
                  <c:v>-0.58563289822585773</c:v>
                </c:pt>
                <c:pt idx="1445">
                  <c:v>-0.90330288999251007</c:v>
                </c:pt>
                <c:pt idx="1446">
                  <c:v>-0.58563289822585773</c:v>
                </c:pt>
                <c:pt idx="1447">
                  <c:v>-1.0136313481351575</c:v>
                </c:pt>
                <c:pt idx="1448">
                  <c:v>-0.34109996762260708</c:v>
                </c:pt>
                <c:pt idx="1449">
                  <c:v>-0.40018239492749713</c:v>
                </c:pt>
                <c:pt idx="1451">
                  <c:v>-0.72795721690057125</c:v>
                </c:pt>
                <c:pt idx="1452">
                  <c:v>-0.72795721690057125</c:v>
                </c:pt>
                <c:pt idx="1453">
                  <c:v>-0.90330288999251007</c:v>
                </c:pt>
                <c:pt idx="1454">
                  <c:v>-1.0136313481351575</c:v>
                </c:pt>
                <c:pt idx="1455">
                  <c:v>-0.65394301471054106</c:v>
                </c:pt>
                <c:pt idx="1456">
                  <c:v>-1.6521550955337296</c:v>
                </c:pt>
                <c:pt idx="1457">
                  <c:v>-1.6521550955337296</c:v>
                </c:pt>
                <c:pt idx="1459">
                  <c:v>-1.0136313481351575</c:v>
                </c:pt>
                <c:pt idx="1460">
                  <c:v>-1.0136313481351575</c:v>
                </c:pt>
                <c:pt idx="1461">
                  <c:v>-0.90330288999251007</c:v>
                </c:pt>
                <c:pt idx="1462">
                  <c:v>-0.80994308704642581</c:v>
                </c:pt>
                <c:pt idx="1463">
                  <c:v>-1.3395378012066272</c:v>
                </c:pt>
                <c:pt idx="1464">
                  <c:v>-1.0136313481351575</c:v>
                </c:pt>
                <c:pt idx="1465">
                  <c:v>-0.80994308704642581</c:v>
                </c:pt>
                <c:pt idx="1466">
                  <c:v>-1.0136313481351575</c:v>
                </c:pt>
                <c:pt idx="1467">
                  <c:v>-0.58563289822585773</c:v>
                </c:pt>
                <c:pt idx="1468">
                  <c:v>-1.1513117357067948</c:v>
                </c:pt>
                <c:pt idx="1469">
                  <c:v>-0.2203602319903436</c:v>
                </c:pt>
                <c:pt idx="1470">
                  <c:v>-0.28159901163195233</c:v>
                </c:pt>
                <c:pt idx="1471">
                  <c:v>-1.0136313481351575</c:v>
                </c:pt>
                <c:pt idx="1472">
                  <c:v>-0.72795721690057125</c:v>
                </c:pt>
                <c:pt idx="1473">
                  <c:v>-0.90330288999251007</c:v>
                </c:pt>
                <c:pt idx="1474">
                  <c:v>-0.52139022765432474</c:v>
                </c:pt>
                <c:pt idx="1475">
                  <c:v>-1.0136313481351575</c:v>
                </c:pt>
                <c:pt idx="1477">
                  <c:v>-1.3395378012066272</c:v>
                </c:pt>
                <c:pt idx="1479">
                  <c:v>-1.6521550955337296</c:v>
                </c:pt>
                <c:pt idx="1482">
                  <c:v>-1.3395378012066272</c:v>
                </c:pt>
                <c:pt idx="1487">
                  <c:v>-1.6521550955337296</c:v>
                </c:pt>
                <c:pt idx="1488">
                  <c:v>-1.3395378012066272</c:v>
                </c:pt>
                <c:pt idx="1495">
                  <c:v>-1.6521550955337296</c:v>
                </c:pt>
                <c:pt idx="1498">
                  <c:v>-1.3395378012066272</c:v>
                </c:pt>
                <c:pt idx="1500">
                  <c:v>-1.3395378012066272</c:v>
                </c:pt>
                <c:pt idx="1504">
                  <c:v>-1.0136313481351575</c:v>
                </c:pt>
                <c:pt idx="1506">
                  <c:v>-1.1513117357067948</c:v>
                </c:pt>
                <c:pt idx="1508">
                  <c:v>-1.3395378012066272</c:v>
                </c:pt>
                <c:pt idx="1509">
                  <c:v>-1.1513117357067948</c:v>
                </c:pt>
                <c:pt idx="1510">
                  <c:v>-0.58563289822585773</c:v>
                </c:pt>
                <c:pt idx="1511">
                  <c:v>-1.1513117357067948</c:v>
                </c:pt>
                <c:pt idx="1512">
                  <c:v>-1.6521550955337296</c:v>
                </c:pt>
                <c:pt idx="1513">
                  <c:v>-1.0136313481351575</c:v>
                </c:pt>
                <c:pt idx="1514">
                  <c:v>-0.72795721690057125</c:v>
                </c:pt>
                <c:pt idx="1515">
                  <c:v>-1.6521550955337296</c:v>
                </c:pt>
                <c:pt idx="1516">
                  <c:v>-1.1513117357067948</c:v>
                </c:pt>
                <c:pt idx="1517">
                  <c:v>-1.0136313481351575</c:v>
                </c:pt>
                <c:pt idx="1520">
                  <c:v>-1.6521550955337296</c:v>
                </c:pt>
                <c:pt idx="1521">
                  <c:v>-1.6521550955337296</c:v>
                </c:pt>
                <c:pt idx="1523">
                  <c:v>-1.3395378012066272</c:v>
                </c:pt>
                <c:pt idx="1524">
                  <c:v>-1.6521550955337296</c:v>
                </c:pt>
                <c:pt idx="1525">
                  <c:v>-0.58563289822585773</c:v>
                </c:pt>
                <c:pt idx="1526">
                  <c:v>-0.80994308704642581</c:v>
                </c:pt>
                <c:pt idx="1527">
                  <c:v>-1.3395378012066272</c:v>
                </c:pt>
                <c:pt idx="1528">
                  <c:v>-1.3395378012066272</c:v>
                </c:pt>
                <c:pt idx="1529">
                  <c:v>-1.0136313481351575</c:v>
                </c:pt>
                <c:pt idx="1530">
                  <c:v>-1.6521550955337296</c:v>
                </c:pt>
                <c:pt idx="1531">
                  <c:v>-1.1513117357067948</c:v>
                </c:pt>
                <c:pt idx="1532">
                  <c:v>-1.0136313481351575</c:v>
                </c:pt>
                <c:pt idx="1533">
                  <c:v>-0.45993658236547219</c:v>
                </c:pt>
                <c:pt idx="1534">
                  <c:v>-0.58563289822585773</c:v>
                </c:pt>
                <c:pt idx="1535">
                  <c:v>-1.3395378012066272</c:v>
                </c:pt>
                <c:pt idx="1536">
                  <c:v>-1.0136313481351575</c:v>
                </c:pt>
                <c:pt idx="1537">
                  <c:v>-0.80994308704642581</c:v>
                </c:pt>
                <c:pt idx="1538">
                  <c:v>-1.0136313481351575</c:v>
                </c:pt>
                <c:pt idx="1539">
                  <c:v>-0.80994308704642581</c:v>
                </c:pt>
                <c:pt idx="1540">
                  <c:v>-1.0136313481351575</c:v>
                </c:pt>
                <c:pt idx="1541">
                  <c:v>-0.90330288999251007</c:v>
                </c:pt>
                <c:pt idx="1542">
                  <c:v>-1.3395378012066272</c:v>
                </c:pt>
                <c:pt idx="1543">
                  <c:v>-1.6521550955337296</c:v>
                </c:pt>
                <c:pt idx="1544">
                  <c:v>-1.3395378012066272</c:v>
                </c:pt>
                <c:pt idx="1545">
                  <c:v>-1.1513117357067948</c:v>
                </c:pt>
                <c:pt idx="1546">
                  <c:v>-1.1513117357067948</c:v>
                </c:pt>
                <c:pt idx="1547">
                  <c:v>-1.1513117357067948</c:v>
                </c:pt>
                <c:pt idx="1548">
                  <c:v>-1.1513117357067948</c:v>
                </c:pt>
                <c:pt idx="1549">
                  <c:v>-1.3395378012066272</c:v>
                </c:pt>
                <c:pt idx="1550">
                  <c:v>-1.1513117357067948</c:v>
                </c:pt>
                <c:pt idx="1551">
                  <c:v>-1.0136313481351575</c:v>
                </c:pt>
                <c:pt idx="1552">
                  <c:v>-1.1513117357067948</c:v>
                </c:pt>
                <c:pt idx="1553">
                  <c:v>-1.3395378012066272</c:v>
                </c:pt>
                <c:pt idx="1554">
                  <c:v>-0.80994308704642581</c:v>
                </c:pt>
                <c:pt idx="1555">
                  <c:v>-1.1513117357067948</c:v>
                </c:pt>
                <c:pt idx="1556">
                  <c:v>-1.0136313481351575</c:v>
                </c:pt>
                <c:pt idx="1557">
                  <c:v>-0.90330288999251007</c:v>
                </c:pt>
                <c:pt idx="1558">
                  <c:v>-1.1513117357067948</c:v>
                </c:pt>
                <c:pt idx="1559">
                  <c:v>-1.0136313481351575</c:v>
                </c:pt>
                <c:pt idx="1560">
                  <c:v>-1.3395378012066272</c:v>
                </c:pt>
                <c:pt idx="1561">
                  <c:v>-0.72795721690057125</c:v>
                </c:pt>
                <c:pt idx="1562">
                  <c:v>-0.72795721690057125</c:v>
                </c:pt>
                <c:pt idx="1563">
                  <c:v>-1.1513117357067948</c:v>
                </c:pt>
                <c:pt idx="1564">
                  <c:v>-1.6521550955337296</c:v>
                </c:pt>
                <c:pt idx="1565">
                  <c:v>-1.3395378012066272</c:v>
                </c:pt>
                <c:pt idx="1566">
                  <c:v>-1.0136313481351575</c:v>
                </c:pt>
                <c:pt idx="1567">
                  <c:v>-1.6521550955337296</c:v>
                </c:pt>
                <c:pt idx="1568">
                  <c:v>-1.0136313481351575</c:v>
                </c:pt>
                <c:pt idx="1571">
                  <c:v>-1.6521550955337296</c:v>
                </c:pt>
                <c:pt idx="1572">
                  <c:v>-1.3395378012066272</c:v>
                </c:pt>
                <c:pt idx="1573">
                  <c:v>-1.6521550955337296</c:v>
                </c:pt>
                <c:pt idx="1575">
                  <c:v>-1.6521550955337296</c:v>
                </c:pt>
                <c:pt idx="1576">
                  <c:v>-1.6521550955337296</c:v>
                </c:pt>
                <c:pt idx="1577">
                  <c:v>-1.6521550955337296</c:v>
                </c:pt>
                <c:pt idx="1580">
                  <c:v>-1.3395378012066272</c:v>
                </c:pt>
                <c:pt idx="1581">
                  <c:v>-0.72795721690057125</c:v>
                </c:pt>
                <c:pt idx="1582">
                  <c:v>-0.52139022765432474</c:v>
                </c:pt>
                <c:pt idx="1583">
                  <c:v>-1.3395378012066272</c:v>
                </c:pt>
                <c:pt idx="1584">
                  <c:v>-1.6521550955337296</c:v>
                </c:pt>
                <c:pt idx="1588">
                  <c:v>-8.4120889636849966E-2</c:v>
                </c:pt>
                <c:pt idx="1589">
                  <c:v>0.11428730947563427</c:v>
                </c:pt>
                <c:pt idx="1590">
                  <c:v>-8.4120889636849966E-2</c:v>
                </c:pt>
                <c:pt idx="1591">
                  <c:v>-0.28159901163195233</c:v>
                </c:pt>
                <c:pt idx="1592">
                  <c:v>-1.0136313481351575</c:v>
                </c:pt>
                <c:pt idx="1593">
                  <c:v>-0.65394301471054106</c:v>
                </c:pt>
                <c:pt idx="1594">
                  <c:v>-0.58563289822585773</c:v>
                </c:pt>
                <c:pt idx="1595">
                  <c:v>-1.3395378012066272</c:v>
                </c:pt>
                <c:pt idx="1596">
                  <c:v>-0.58563289822585773</c:v>
                </c:pt>
                <c:pt idx="1597">
                  <c:v>-1.3395378012066272</c:v>
                </c:pt>
                <c:pt idx="1598">
                  <c:v>-0.72795721690057125</c:v>
                </c:pt>
                <c:pt idx="1599">
                  <c:v>-1.6521550955337296</c:v>
                </c:pt>
                <c:pt idx="1600">
                  <c:v>-1.0136313481351575</c:v>
                </c:pt>
                <c:pt idx="1601">
                  <c:v>-0.45993658236547219</c:v>
                </c:pt>
                <c:pt idx="1602">
                  <c:v>-1.1513117357067948</c:v>
                </c:pt>
                <c:pt idx="1603">
                  <c:v>-1.3395378012066272</c:v>
                </c:pt>
                <c:pt idx="1604">
                  <c:v>-0.65394301471054106</c:v>
                </c:pt>
                <c:pt idx="1605">
                  <c:v>-1.3395378012066272</c:v>
                </c:pt>
                <c:pt idx="1606">
                  <c:v>-0.90330288999251007</c:v>
                </c:pt>
                <c:pt idx="1607">
                  <c:v>-1.0136313481351575</c:v>
                </c:pt>
                <c:pt idx="1608">
                  <c:v>-0.90330288999251007</c:v>
                </c:pt>
                <c:pt idx="1609">
                  <c:v>-0.40018239492749713</c:v>
                </c:pt>
                <c:pt idx="1610">
                  <c:v>-0.34109996762260708</c:v>
                </c:pt>
                <c:pt idx="1611">
                  <c:v>-1.3395378012066272</c:v>
                </c:pt>
                <c:pt idx="1612">
                  <c:v>-0.90330288999251007</c:v>
                </c:pt>
                <c:pt idx="1613">
                  <c:v>-1.0136313481351575</c:v>
                </c:pt>
                <c:pt idx="1614">
                  <c:v>-1.6521550955337296</c:v>
                </c:pt>
                <c:pt idx="1615">
                  <c:v>-1.6521550955337296</c:v>
                </c:pt>
                <c:pt idx="1616">
                  <c:v>0.11428730947563427</c:v>
                </c:pt>
                <c:pt idx="1618">
                  <c:v>-0.28159901163195233</c:v>
                </c:pt>
                <c:pt idx="1619">
                  <c:v>-0.28159901163195233</c:v>
                </c:pt>
                <c:pt idx="1620">
                  <c:v>-1.6521550955337296</c:v>
                </c:pt>
                <c:pt idx="1621">
                  <c:v>-0.45993658236547219</c:v>
                </c:pt>
                <c:pt idx="1622">
                  <c:v>-0.45993658236547219</c:v>
                </c:pt>
                <c:pt idx="1623">
                  <c:v>-0.28159901163195233</c:v>
                </c:pt>
                <c:pt idx="1624">
                  <c:v>0</c:v>
                </c:pt>
                <c:pt idx="1625">
                  <c:v>-0.72795721690057125</c:v>
                </c:pt>
                <c:pt idx="1626">
                  <c:v>-0.45993658236547219</c:v>
                </c:pt>
                <c:pt idx="1627">
                  <c:v>-0.90330288999251007</c:v>
                </c:pt>
                <c:pt idx="1628">
                  <c:v>-1.0136313481351575</c:v>
                </c:pt>
                <c:pt idx="1629">
                  <c:v>-0.2203602319903436</c:v>
                </c:pt>
                <c:pt idx="1630">
                  <c:v>-0.45993658236547219</c:v>
                </c:pt>
                <c:pt idx="1631">
                  <c:v>-0.90330288999251007</c:v>
                </c:pt>
                <c:pt idx="1632">
                  <c:v>-0.2203602319903436</c:v>
                </c:pt>
                <c:pt idx="1633">
                  <c:v>-0.34109996762260708</c:v>
                </c:pt>
                <c:pt idx="1634">
                  <c:v>-0.28159901163195233</c:v>
                </c:pt>
                <c:pt idx="1635">
                  <c:v>-0.28159901163195233</c:v>
                </c:pt>
                <c:pt idx="1636">
                  <c:v>-1.1513117357067948</c:v>
                </c:pt>
                <c:pt idx="1637">
                  <c:v>0</c:v>
                </c:pt>
                <c:pt idx="1638">
                  <c:v>-0.28159901163195233</c:v>
                </c:pt>
                <c:pt idx="1639">
                  <c:v>-0.40018239492749713</c:v>
                </c:pt>
                <c:pt idx="1640">
                  <c:v>-0.52139022765432474</c:v>
                </c:pt>
                <c:pt idx="1641">
                  <c:v>-0.65394301471054106</c:v>
                </c:pt>
                <c:pt idx="1642">
                  <c:v>-0.80994308704642581</c:v>
                </c:pt>
                <c:pt idx="1643">
                  <c:v>-1.3395378012066272</c:v>
                </c:pt>
                <c:pt idx="1646">
                  <c:v>-0.2203602319903436</c:v>
                </c:pt>
                <c:pt idx="1647">
                  <c:v>0.11428730947563427</c:v>
                </c:pt>
                <c:pt idx="1648">
                  <c:v>-1.6521550955337296</c:v>
                </c:pt>
                <c:pt idx="1649">
                  <c:v>-0.40018239492749713</c:v>
                </c:pt>
                <c:pt idx="1650">
                  <c:v>-0.52139022765432474</c:v>
                </c:pt>
                <c:pt idx="1651">
                  <c:v>-0.65394301471054106</c:v>
                </c:pt>
                <c:pt idx="1652">
                  <c:v>0.11428730947563427</c:v>
                </c:pt>
                <c:pt idx="1653">
                  <c:v>-0.58563289822585773</c:v>
                </c:pt>
                <c:pt idx="1654">
                  <c:v>-0.80994308704642581</c:v>
                </c:pt>
                <c:pt idx="1655">
                  <c:v>-0.58563289822585773</c:v>
                </c:pt>
                <c:pt idx="1656">
                  <c:v>-0.2203602319903436</c:v>
                </c:pt>
                <c:pt idx="1657">
                  <c:v>-0.34109996762260708</c:v>
                </c:pt>
                <c:pt idx="1658">
                  <c:v>-1.6521550955337296</c:v>
                </c:pt>
                <c:pt idx="1659">
                  <c:v>-8.4120889636849966E-2</c:v>
                </c:pt>
                <c:pt idx="1660">
                  <c:v>-0.15554146120834425</c:v>
                </c:pt>
                <c:pt idx="1661">
                  <c:v>0</c:v>
                </c:pt>
                <c:pt idx="1662">
                  <c:v>-0.45993658236547219</c:v>
                </c:pt>
                <c:pt idx="1663">
                  <c:v>-8.4120889636849966E-2</c:v>
                </c:pt>
                <c:pt idx="1664">
                  <c:v>-1.6521550955337296</c:v>
                </c:pt>
                <c:pt idx="1665">
                  <c:v>-0.15554146120834425</c:v>
                </c:pt>
                <c:pt idx="1666">
                  <c:v>0.11428730947563427</c:v>
                </c:pt>
                <c:pt idx="1667">
                  <c:v>-0.2203602319903436</c:v>
                </c:pt>
                <c:pt idx="1668">
                  <c:v>-0.2203602319903436</c:v>
                </c:pt>
                <c:pt idx="1669">
                  <c:v>-1.3395378012066272</c:v>
                </c:pt>
                <c:pt idx="1670">
                  <c:v>-0.40018239492749713</c:v>
                </c:pt>
                <c:pt idx="1671">
                  <c:v>-0.52139022765432474</c:v>
                </c:pt>
                <c:pt idx="1672">
                  <c:v>-0.90330288999251007</c:v>
                </c:pt>
                <c:pt idx="1673">
                  <c:v>-0.65394301471054106</c:v>
                </c:pt>
                <c:pt idx="1675">
                  <c:v>-8.4120889636849966E-2</c:v>
                </c:pt>
                <c:pt idx="1676">
                  <c:v>-1.3395378012066272</c:v>
                </c:pt>
                <c:pt idx="1677">
                  <c:v>-1.0136313481351575</c:v>
                </c:pt>
                <c:pt idx="1678">
                  <c:v>-1.6521550955337296</c:v>
                </c:pt>
                <c:pt idx="1679">
                  <c:v>-1.1513117357067948</c:v>
                </c:pt>
                <c:pt idx="1680">
                  <c:v>-0.65394301471054106</c:v>
                </c:pt>
                <c:pt idx="1681">
                  <c:v>-0.90330288999251007</c:v>
                </c:pt>
                <c:pt idx="1682">
                  <c:v>-1.6521550955337296</c:v>
                </c:pt>
                <c:pt idx="1683">
                  <c:v>-1.0136313481351575</c:v>
                </c:pt>
                <c:pt idx="1684">
                  <c:v>-1.0136313481351575</c:v>
                </c:pt>
                <c:pt idx="1685">
                  <c:v>-1.1513117357067948</c:v>
                </c:pt>
                <c:pt idx="1686">
                  <c:v>-1.1513117357067948</c:v>
                </c:pt>
                <c:pt idx="1687">
                  <c:v>-0.45993658236547219</c:v>
                </c:pt>
                <c:pt idx="1688">
                  <c:v>-0.80994308704642581</c:v>
                </c:pt>
                <c:pt idx="1689">
                  <c:v>-0.40018239492749713</c:v>
                </c:pt>
                <c:pt idx="1690">
                  <c:v>-0.2203602319903436</c:v>
                </c:pt>
                <c:pt idx="1691">
                  <c:v>-0.28159901163195233</c:v>
                </c:pt>
                <c:pt idx="1692">
                  <c:v>-1.6521550955337296</c:v>
                </c:pt>
                <c:pt idx="1693">
                  <c:v>-0.2203602319903436</c:v>
                </c:pt>
                <c:pt idx="1694">
                  <c:v>-0.34109996762260708</c:v>
                </c:pt>
                <c:pt idx="1695">
                  <c:v>-0.80994308704642581</c:v>
                </c:pt>
                <c:pt idx="1696">
                  <c:v>-0.52139022765432474</c:v>
                </c:pt>
                <c:pt idx="1698">
                  <c:v>-0.2203602319903436</c:v>
                </c:pt>
                <c:pt idx="1699">
                  <c:v>-1.3395378012066272</c:v>
                </c:pt>
                <c:pt idx="1700">
                  <c:v>-1.3395378012066272</c:v>
                </c:pt>
                <c:pt idx="1701">
                  <c:v>-0.80994308704642581</c:v>
                </c:pt>
                <c:pt idx="1702">
                  <c:v>-1.6521550955337296</c:v>
                </c:pt>
                <c:pt idx="1703">
                  <c:v>-0.52139022765432474</c:v>
                </c:pt>
                <c:pt idx="1705">
                  <c:v>-1.1513117357067948</c:v>
                </c:pt>
                <c:pt idx="1706">
                  <c:v>-1.3395378012066272</c:v>
                </c:pt>
                <c:pt idx="1707">
                  <c:v>-1.6521550955337296</c:v>
                </c:pt>
                <c:pt idx="1709">
                  <c:v>-1.6521550955337296</c:v>
                </c:pt>
                <c:pt idx="1711">
                  <c:v>-1.3395378012066272</c:v>
                </c:pt>
                <c:pt idx="1712">
                  <c:v>-0.58563289822585773</c:v>
                </c:pt>
                <c:pt idx="1713">
                  <c:v>-0.65394301471054106</c:v>
                </c:pt>
                <c:pt idx="1714">
                  <c:v>-1.6521550955337296</c:v>
                </c:pt>
                <c:pt idx="1715">
                  <c:v>-1.1513117357067948</c:v>
                </c:pt>
                <c:pt idx="1716">
                  <c:v>-1.6521550955337296</c:v>
                </c:pt>
                <c:pt idx="1717">
                  <c:v>-0.65394301471054106</c:v>
                </c:pt>
                <c:pt idx="1718">
                  <c:v>-1.1513117357067948</c:v>
                </c:pt>
                <c:pt idx="1719">
                  <c:v>-1.0136313481351575</c:v>
                </c:pt>
                <c:pt idx="1720">
                  <c:v>-1.6521550955337296</c:v>
                </c:pt>
                <c:pt idx="1721">
                  <c:v>-0.40018239492749713</c:v>
                </c:pt>
                <c:pt idx="1722">
                  <c:v>-0.52139022765432474</c:v>
                </c:pt>
                <c:pt idx="1723">
                  <c:v>-1.6521550955337296</c:v>
                </c:pt>
                <c:pt idx="1726">
                  <c:v>-1.3395378012066272</c:v>
                </c:pt>
                <c:pt idx="1727">
                  <c:v>-1.6521550955337296</c:v>
                </c:pt>
                <c:pt idx="1728">
                  <c:v>-0.72795721690057125</c:v>
                </c:pt>
                <c:pt idx="1729">
                  <c:v>-0.72795721690057125</c:v>
                </c:pt>
                <c:pt idx="1730">
                  <c:v>-0.90330288999251007</c:v>
                </c:pt>
                <c:pt idx="1731">
                  <c:v>-0.52139022765432474</c:v>
                </c:pt>
                <c:pt idx="1732">
                  <c:v>-1.1513117357067948</c:v>
                </c:pt>
                <c:pt idx="1733">
                  <c:v>-1.3395378012066272</c:v>
                </c:pt>
                <c:pt idx="1734">
                  <c:v>-1.0136313481351575</c:v>
                </c:pt>
                <c:pt idx="1735">
                  <c:v>-1.0136313481351575</c:v>
                </c:pt>
                <c:pt idx="1736">
                  <c:v>-0.80994308704642581</c:v>
                </c:pt>
                <c:pt idx="1737">
                  <c:v>-0.90330288999251007</c:v>
                </c:pt>
                <c:pt idx="1738">
                  <c:v>-0.72795721690057125</c:v>
                </c:pt>
                <c:pt idx="1739">
                  <c:v>-0.52139022765432474</c:v>
                </c:pt>
                <c:pt idx="1740">
                  <c:v>-0.45993658236547219</c:v>
                </c:pt>
                <c:pt idx="1741">
                  <c:v>-0.72795721690057125</c:v>
                </c:pt>
                <c:pt idx="1742">
                  <c:v>-1.3395378012066272</c:v>
                </c:pt>
                <c:pt idx="1743">
                  <c:v>-1.1513117357067948</c:v>
                </c:pt>
                <c:pt idx="1744">
                  <c:v>-1.3395378012066272</c:v>
                </c:pt>
                <c:pt idx="1745">
                  <c:v>-0.80994308704642581</c:v>
                </c:pt>
                <c:pt idx="1746">
                  <c:v>-0.90330288999251007</c:v>
                </c:pt>
                <c:pt idx="1747">
                  <c:v>-0.90330288999251007</c:v>
                </c:pt>
                <c:pt idx="1749">
                  <c:v>-0.2203602319903436</c:v>
                </c:pt>
                <c:pt idx="1750">
                  <c:v>-0.34109996762260708</c:v>
                </c:pt>
                <c:pt idx="1751">
                  <c:v>-1.1513117357067948</c:v>
                </c:pt>
                <c:pt idx="1752">
                  <c:v>-0.80994308704642581</c:v>
                </c:pt>
                <c:pt idx="1753">
                  <c:v>-1.3395378012066272</c:v>
                </c:pt>
                <c:pt idx="1754">
                  <c:v>-0.80994308704642581</c:v>
                </c:pt>
                <c:pt idx="1755">
                  <c:v>-1.0136313481351575</c:v>
                </c:pt>
              </c:numCache>
            </c:numRef>
          </c:xVal>
          <c:yVal>
            <c:numRef>
              <c:f>Feuil1!$E$2:$E$1757</c:f>
              <c:numCache>
                <c:formatCode>General</c:formatCode>
                <c:ptCount val="1756"/>
                <c:pt idx="14">
                  <c:v>-1.8319961123617492</c:v>
                </c:pt>
                <c:pt idx="26">
                  <c:v>-2.2625770910275174</c:v>
                </c:pt>
                <c:pt idx="27">
                  <c:v>-1.6521550955337296</c:v>
                </c:pt>
                <c:pt idx="29">
                  <c:v>-1.3395378012066272</c:v>
                </c:pt>
                <c:pt idx="30">
                  <c:v>-2.1367224313323709</c:v>
                </c:pt>
                <c:pt idx="31">
                  <c:v>-1.2686096472941699</c:v>
                </c:pt>
                <c:pt idx="32">
                  <c:v>-1.4226396471063603</c:v>
                </c:pt>
                <c:pt idx="33">
                  <c:v>-1.6521550955337296</c:v>
                </c:pt>
                <c:pt idx="34">
                  <c:v>-2.1367224313323709</c:v>
                </c:pt>
                <c:pt idx="35">
                  <c:v>-1.8319961123617492</c:v>
                </c:pt>
                <c:pt idx="38">
                  <c:v>-1.3395378012066272</c:v>
                </c:pt>
                <c:pt idx="39">
                  <c:v>-1.2686096472941699</c:v>
                </c:pt>
                <c:pt idx="40">
                  <c:v>-1.5234114680174586</c:v>
                </c:pt>
                <c:pt idx="41">
                  <c:v>-1.3395378012066272</c:v>
                </c:pt>
                <c:pt idx="42">
                  <c:v>-1.4226396471063603</c:v>
                </c:pt>
                <c:pt idx="43">
                  <c:v>-0.87063700228550767</c:v>
                </c:pt>
                <c:pt idx="45">
                  <c:v>-1.6521550955337296</c:v>
                </c:pt>
                <c:pt idx="46">
                  <c:v>-0.9744754346641582</c:v>
                </c:pt>
                <c:pt idx="47">
                  <c:v>-1.6521550955337296</c:v>
                </c:pt>
                <c:pt idx="50">
                  <c:v>-2.2625770910275174</c:v>
                </c:pt>
                <c:pt idx="57">
                  <c:v>-2.2625770910275174</c:v>
                </c:pt>
                <c:pt idx="63">
                  <c:v>-2.2625770910275174</c:v>
                </c:pt>
                <c:pt idx="67">
                  <c:v>-2.2625770910275174</c:v>
                </c:pt>
                <c:pt idx="69">
                  <c:v>-2.2625770910275174</c:v>
                </c:pt>
                <c:pt idx="72">
                  <c:v>-1.7513214686236869</c:v>
                </c:pt>
                <c:pt idx="73">
                  <c:v>-2.3600351138200422</c:v>
                </c:pt>
                <c:pt idx="74">
                  <c:v>-2.0568061165659759</c:v>
                </c:pt>
                <c:pt idx="75">
                  <c:v>-1.8784970894202375</c:v>
                </c:pt>
                <c:pt idx="76">
                  <c:v>-1.7513214686236869</c:v>
                </c:pt>
                <c:pt idx="77">
                  <c:v>-2.3600351138200422</c:v>
                </c:pt>
                <c:pt idx="79">
                  <c:v>-2.3600351138200422</c:v>
                </c:pt>
                <c:pt idx="84">
                  <c:v>-1.7513214686236869</c:v>
                </c:pt>
                <c:pt idx="85">
                  <c:v>-1.7513214686236869</c:v>
                </c:pt>
                <c:pt idx="86">
                  <c:v>-2.0568061165659759</c:v>
                </c:pt>
                <c:pt idx="87">
                  <c:v>-2.3600351138200422</c:v>
                </c:pt>
                <c:pt idx="88">
                  <c:v>-1.6521550955337296</c:v>
                </c:pt>
                <c:pt idx="89">
                  <c:v>-2.0568061165659759</c:v>
                </c:pt>
                <c:pt idx="90">
                  <c:v>-2.0568061165659759</c:v>
                </c:pt>
                <c:pt idx="91">
                  <c:v>-2.3600351138200422</c:v>
                </c:pt>
                <c:pt idx="94">
                  <c:v>-2.0568061165659759</c:v>
                </c:pt>
                <c:pt idx="96">
                  <c:v>-1.1513117357067948</c:v>
                </c:pt>
                <c:pt idx="97">
                  <c:v>-0.99651768093590654</c:v>
                </c:pt>
                <c:pt idx="99">
                  <c:v>-2.2041930005058612</c:v>
                </c:pt>
                <c:pt idx="100">
                  <c:v>-2.5067880365483739</c:v>
                </c:pt>
                <c:pt idx="101">
                  <c:v>-2.5067880365483739</c:v>
                </c:pt>
                <c:pt idx="102">
                  <c:v>-1.4098487494213452</c:v>
                </c:pt>
                <c:pt idx="103">
                  <c:v>-1.7207155742691405</c:v>
                </c:pt>
                <c:pt idx="104">
                  <c:v>-1.7207155742691405</c:v>
                </c:pt>
                <c:pt idx="105">
                  <c:v>-1.5925393340206169</c:v>
                </c:pt>
                <c:pt idx="106">
                  <c:v>-2.2041930005058612</c:v>
                </c:pt>
                <c:pt idx="107">
                  <c:v>-2.2041930005058612</c:v>
                </c:pt>
                <c:pt idx="108">
                  <c:v>-2.5067880365483739</c:v>
                </c:pt>
                <c:pt idx="109">
                  <c:v>-2.5067880365483739</c:v>
                </c:pt>
                <c:pt idx="110">
                  <c:v>-2.5067880365483739</c:v>
                </c:pt>
                <c:pt idx="111">
                  <c:v>-2.2041930005058612</c:v>
                </c:pt>
                <c:pt idx="112">
                  <c:v>-2.5067880365483739</c:v>
                </c:pt>
                <c:pt idx="113">
                  <c:v>-1.2781370540873169</c:v>
                </c:pt>
                <c:pt idx="114">
                  <c:v>-1.8015005195316549</c:v>
                </c:pt>
                <c:pt idx="115">
                  <c:v>-2.2041930005058612</c:v>
                </c:pt>
                <c:pt idx="116">
                  <c:v>-1.1742702443299244</c:v>
                </c:pt>
                <c:pt idx="117">
                  <c:v>-2.5067880365483739</c:v>
                </c:pt>
                <c:pt idx="118">
                  <c:v>-2.5067880365483739</c:v>
                </c:pt>
                <c:pt idx="119">
                  <c:v>-1.6521550955337296</c:v>
                </c:pt>
                <c:pt idx="120">
                  <c:v>-1.7045635775587777</c:v>
                </c:pt>
                <c:pt idx="121">
                  <c:v>-1.8319961123617492</c:v>
                </c:pt>
                <c:pt idx="122">
                  <c:v>-1.3656749036647884</c:v>
                </c:pt>
                <c:pt idx="123">
                  <c:v>-2.3140342058422489</c:v>
                </c:pt>
                <c:pt idx="124">
                  <c:v>-2.0105574226007894</c:v>
                </c:pt>
                <c:pt idx="125">
                  <c:v>-2.3140342058422489</c:v>
                </c:pt>
                <c:pt idx="126">
                  <c:v>-0.79088509610706381</c:v>
                </c:pt>
                <c:pt idx="127">
                  <c:v>-0.93781895983609898</c:v>
                </c:pt>
                <c:pt idx="128">
                  <c:v>-1.169079263006465</c:v>
                </c:pt>
                <c:pt idx="129">
                  <c:v>-2.6162790183658915</c:v>
                </c:pt>
                <c:pt idx="130">
                  <c:v>-1.3395378012066272</c:v>
                </c:pt>
                <c:pt idx="131">
                  <c:v>-1.1013776681894007</c:v>
                </c:pt>
                <c:pt idx="132">
                  <c:v>-1.1341328761983021</c:v>
                </c:pt>
                <c:pt idx="133">
                  <c:v>-1.3933106846625061</c:v>
                </c:pt>
                <c:pt idx="134">
                  <c:v>-1.7638054228301148</c:v>
                </c:pt>
                <c:pt idx="135">
                  <c:v>-0.60787955805370841</c:v>
                </c:pt>
                <c:pt idx="136">
                  <c:v>-2.1367224313323709</c:v>
                </c:pt>
                <c:pt idx="137">
                  <c:v>-1.912415321803544</c:v>
                </c:pt>
                <c:pt idx="138">
                  <c:v>-0.88133568150436636</c:v>
                </c:pt>
                <c:pt idx="139">
                  <c:v>-2.1367224313323709</c:v>
                </c:pt>
                <c:pt idx="140">
                  <c:v>-1.912415321803544</c:v>
                </c:pt>
                <c:pt idx="141">
                  <c:v>-1.5624745600793886</c:v>
                </c:pt>
                <c:pt idx="142">
                  <c:v>-2.1367224313323709</c:v>
                </c:pt>
                <c:pt idx="143">
                  <c:v>-2.3140342058422489</c:v>
                </c:pt>
                <c:pt idx="144">
                  <c:v>-2.3600351138200422</c:v>
                </c:pt>
                <c:pt idx="145">
                  <c:v>-1.4703352712198676</c:v>
                </c:pt>
                <c:pt idx="146">
                  <c:v>-1.5706976431099082</c:v>
                </c:pt>
                <c:pt idx="147">
                  <c:v>-1.9587895869409222</c:v>
                </c:pt>
                <c:pt idx="148">
                  <c:v>-2.1828466783195082</c:v>
                </c:pt>
                <c:pt idx="149">
                  <c:v>-1.8784970894202375</c:v>
                </c:pt>
                <c:pt idx="150">
                  <c:v>-1.0513797606024393</c:v>
                </c:pt>
                <c:pt idx="151">
                  <c:v>-1.001597353465135</c:v>
                </c:pt>
                <c:pt idx="152">
                  <c:v>-1.3876548149141932</c:v>
                </c:pt>
                <c:pt idx="153">
                  <c:v>-0.85492176346184279</c:v>
                </c:pt>
                <c:pt idx="154">
                  <c:v>-1.9587895869409222</c:v>
                </c:pt>
                <c:pt idx="155">
                  <c:v>-2.0568061165659759</c:v>
                </c:pt>
                <c:pt idx="156">
                  <c:v>-1.0919338878787472</c:v>
                </c:pt>
                <c:pt idx="157">
                  <c:v>-1.2752595257407717</c:v>
                </c:pt>
                <c:pt idx="158">
                  <c:v>-2.6621576793986619</c:v>
                </c:pt>
                <c:pt idx="159">
                  <c:v>-0.54031691724886666</c:v>
                </c:pt>
                <c:pt idx="160">
                  <c:v>-1.2183828507475187</c:v>
                </c:pt>
                <c:pt idx="161">
                  <c:v>-0.71260135247117629</c:v>
                </c:pt>
                <c:pt idx="162">
                  <c:v>-1.4703352712198676</c:v>
                </c:pt>
                <c:pt idx="163">
                  <c:v>-1.4411454176428147</c:v>
                </c:pt>
                <c:pt idx="164">
                  <c:v>-1.2752595257407717</c:v>
                </c:pt>
                <c:pt idx="165">
                  <c:v>-1.3395378012066272</c:v>
                </c:pt>
                <c:pt idx="166">
                  <c:v>-2.1828466783195082</c:v>
                </c:pt>
                <c:pt idx="167">
                  <c:v>-1.4703352712198676</c:v>
                </c:pt>
                <c:pt idx="168">
                  <c:v>-1.1358255026685682</c:v>
                </c:pt>
                <c:pt idx="169">
                  <c:v>-0.52766983359187136</c:v>
                </c:pt>
                <c:pt idx="170">
                  <c:v>-0.74362851833461407</c:v>
                </c:pt>
                <c:pt idx="171">
                  <c:v>-0.6901144772418073</c:v>
                </c:pt>
                <c:pt idx="172">
                  <c:v>-0.9558590583875981</c:v>
                </c:pt>
                <c:pt idx="173">
                  <c:v>-1.001597353465135</c:v>
                </c:pt>
                <c:pt idx="174">
                  <c:v>-0.66105644274564945</c:v>
                </c:pt>
                <c:pt idx="175">
                  <c:v>-0.83655845766909831</c:v>
                </c:pt>
                <c:pt idx="176">
                  <c:v>-0.86430411787099215</c:v>
                </c:pt>
                <c:pt idx="177">
                  <c:v>-1.0513797606024393</c:v>
                </c:pt>
                <c:pt idx="178">
                  <c:v>-0.72795721690057125</c:v>
                </c:pt>
                <c:pt idx="179">
                  <c:v>-2.1828466783195082</c:v>
                </c:pt>
                <c:pt idx="180">
                  <c:v>-0.68275526579076906</c:v>
                </c:pt>
                <c:pt idx="181">
                  <c:v>-1.001597353465135</c:v>
                </c:pt>
                <c:pt idx="182">
                  <c:v>-2.3600351138200422</c:v>
                </c:pt>
                <c:pt idx="183">
                  <c:v>-0.84567493808348138</c:v>
                </c:pt>
                <c:pt idx="184">
                  <c:v>-0.98981495697927124</c:v>
                </c:pt>
                <c:pt idx="185">
                  <c:v>-0.98981495697927124</c:v>
                </c:pt>
                <c:pt idx="186">
                  <c:v>-0.61238748694782896</c:v>
                </c:pt>
                <c:pt idx="187">
                  <c:v>-0.81869709365026211</c:v>
                </c:pt>
                <c:pt idx="188">
                  <c:v>-1.1672747266885015</c:v>
                </c:pt>
                <c:pt idx="189">
                  <c:v>-0.72795721690057125</c:v>
                </c:pt>
                <c:pt idx="190">
                  <c:v>-1.4703352712198676</c:v>
                </c:pt>
                <c:pt idx="191">
                  <c:v>-1.4136500927563815</c:v>
                </c:pt>
                <c:pt idx="192">
                  <c:v>-2.1828466783195082</c:v>
                </c:pt>
                <c:pt idx="193">
                  <c:v>-1.6521550955337296</c:v>
                </c:pt>
                <c:pt idx="194">
                  <c:v>-1.1672747266885015</c:v>
                </c:pt>
                <c:pt idx="195">
                  <c:v>-1.3629966644339406</c:v>
                </c:pt>
                <c:pt idx="196">
                  <c:v>-1.0645625311271365</c:v>
                </c:pt>
                <c:pt idx="197">
                  <c:v>-1.5014544193741619</c:v>
                </c:pt>
                <c:pt idx="198">
                  <c:v>-1.2957637197125351</c:v>
                </c:pt>
                <c:pt idx="199">
                  <c:v>-1.3629966644339406</c:v>
                </c:pt>
                <c:pt idx="200">
                  <c:v>-1.3395378012066272</c:v>
                </c:pt>
                <c:pt idx="201">
                  <c:v>-1.7513214686236869</c:v>
                </c:pt>
                <c:pt idx="202">
                  <c:v>-2.1828466783195082</c:v>
                </c:pt>
                <c:pt idx="203">
                  <c:v>-1.5706976431099082</c:v>
                </c:pt>
                <c:pt idx="204">
                  <c:v>-1.5706976431099082</c:v>
                </c:pt>
                <c:pt idx="205">
                  <c:v>-1.2183828507475187</c:v>
                </c:pt>
                <c:pt idx="206">
                  <c:v>-1.6990432235186226</c:v>
                </c:pt>
                <c:pt idx="207">
                  <c:v>-1.5706976431099082</c:v>
                </c:pt>
                <c:pt idx="208">
                  <c:v>-2.3600351138200422</c:v>
                </c:pt>
                <c:pt idx="209">
                  <c:v>-1.3171605655347858</c:v>
                </c:pt>
                <c:pt idx="210">
                  <c:v>-2.0568061165659759</c:v>
                </c:pt>
                <c:pt idx="211">
                  <c:v>-1.6990432235186226</c:v>
                </c:pt>
                <c:pt idx="212">
                  <c:v>-2.0568061165659759</c:v>
                </c:pt>
                <c:pt idx="213">
                  <c:v>-1.9587895869409222</c:v>
                </c:pt>
                <c:pt idx="214">
                  <c:v>-2.0568061165659759</c:v>
                </c:pt>
                <c:pt idx="215">
                  <c:v>-2.0568061165659759</c:v>
                </c:pt>
                <c:pt idx="216">
                  <c:v>-2.0851107345968636</c:v>
                </c:pt>
                <c:pt idx="217">
                  <c:v>-2.2625770910275174</c:v>
                </c:pt>
                <c:pt idx="218">
                  <c:v>-2.2625770910275174</c:v>
                </c:pt>
                <c:pt idx="219">
                  <c:v>-2.5649749534902555</c:v>
                </c:pt>
                <c:pt idx="220">
                  <c:v>-2.5649749534902555</c:v>
                </c:pt>
                <c:pt idx="221">
                  <c:v>-1.9587895869409222</c:v>
                </c:pt>
                <c:pt idx="228">
                  <c:v>-2.5649749534902555</c:v>
                </c:pt>
                <c:pt idx="229">
                  <c:v>-2.2625770910275174</c:v>
                </c:pt>
                <c:pt idx="231">
                  <c:v>-2.5649749534902555</c:v>
                </c:pt>
                <c:pt idx="232">
                  <c:v>-2.5649749534902555</c:v>
                </c:pt>
                <c:pt idx="233">
                  <c:v>-2.2625770910275174</c:v>
                </c:pt>
                <c:pt idx="235">
                  <c:v>-2.2625770910275174</c:v>
                </c:pt>
                <c:pt idx="240">
                  <c:v>-1.5234114680174586</c:v>
                </c:pt>
                <c:pt idx="241">
                  <c:v>-1.7045635775587777</c:v>
                </c:pt>
                <c:pt idx="242">
                  <c:v>-1.5234114680174586</c:v>
                </c:pt>
                <c:pt idx="243">
                  <c:v>-2.0105574226007894</c:v>
                </c:pt>
                <c:pt idx="246">
                  <c:v>-1.7045635775587777</c:v>
                </c:pt>
                <c:pt idx="247">
                  <c:v>-2.0105574226007894</c:v>
                </c:pt>
                <c:pt idx="248">
                  <c:v>-2.0105574226007894</c:v>
                </c:pt>
                <c:pt idx="249">
                  <c:v>-1.3933106846625061</c:v>
                </c:pt>
                <c:pt idx="251">
                  <c:v>-1.7045635775587777</c:v>
                </c:pt>
                <c:pt idx="252">
                  <c:v>-2.0105574226007894</c:v>
                </c:pt>
                <c:pt idx="254">
                  <c:v>-2.0105574226007894</c:v>
                </c:pt>
                <c:pt idx="255">
                  <c:v>-2.0105574226007894</c:v>
                </c:pt>
                <c:pt idx="256">
                  <c:v>-1.5234114680174586</c:v>
                </c:pt>
                <c:pt idx="257">
                  <c:v>-1.5234114680174586</c:v>
                </c:pt>
                <c:pt idx="258">
                  <c:v>-2.0105574226007894</c:v>
                </c:pt>
                <c:pt idx="260">
                  <c:v>-2.0105574226007894</c:v>
                </c:pt>
                <c:pt idx="262">
                  <c:v>-2.0105574226007894</c:v>
                </c:pt>
                <c:pt idx="264">
                  <c:v>-1.400475785150129</c:v>
                </c:pt>
                <c:pt idx="265">
                  <c:v>-0.98401424907030688</c:v>
                </c:pt>
                <c:pt idx="266">
                  <c:v>-1.2366323103331527</c:v>
                </c:pt>
                <c:pt idx="267">
                  <c:v>-1.3395378012066272</c:v>
                </c:pt>
                <c:pt idx="268">
                  <c:v>-1.1513117357067948</c:v>
                </c:pt>
                <c:pt idx="269">
                  <c:v>-1.4703352712198676</c:v>
                </c:pt>
                <c:pt idx="270">
                  <c:v>-0.90330288999251007</c:v>
                </c:pt>
                <c:pt idx="271">
                  <c:v>-1.4703352712198676</c:v>
                </c:pt>
                <c:pt idx="272">
                  <c:v>-1.3395378012066272</c:v>
                </c:pt>
                <c:pt idx="273">
                  <c:v>-1.3395378012066272</c:v>
                </c:pt>
                <c:pt idx="274">
                  <c:v>-1.285405063944143</c:v>
                </c:pt>
                <c:pt idx="275">
                  <c:v>-1.1921884086423542</c:v>
                </c:pt>
                <c:pt idx="276">
                  <c:v>-0.9558590583875981</c:v>
                </c:pt>
                <c:pt idx="277">
                  <c:v>-0.7677760778179139</c:v>
                </c:pt>
                <c:pt idx="278">
                  <c:v>-1.1921884086423542</c:v>
                </c:pt>
                <c:pt idx="279">
                  <c:v>-0.6901144772418073</c:v>
                </c:pt>
                <c:pt idx="280">
                  <c:v>-1.0780740708928702</c:v>
                </c:pt>
                <c:pt idx="281">
                  <c:v>-1.5523966791213633</c:v>
                </c:pt>
                <c:pt idx="282">
                  <c:v>-0.90330288999251007</c:v>
                </c:pt>
                <c:pt idx="283">
                  <c:v>-1.6521550955337296</c:v>
                </c:pt>
                <c:pt idx="284">
                  <c:v>-1.285405063944143</c:v>
                </c:pt>
                <c:pt idx="285">
                  <c:v>-1.400475785150129</c:v>
                </c:pt>
                <c:pt idx="286">
                  <c:v>-0.72795721690057125</c:v>
                </c:pt>
                <c:pt idx="287">
                  <c:v>-1.400475785150129</c:v>
                </c:pt>
                <c:pt idx="288">
                  <c:v>-2.0568061165659759</c:v>
                </c:pt>
                <c:pt idx="289">
                  <c:v>-1.8784970894202375</c:v>
                </c:pt>
                <c:pt idx="290">
                  <c:v>-1.8784970894202375</c:v>
                </c:pt>
                <c:pt idx="291">
                  <c:v>-2.3600351138200422</c:v>
                </c:pt>
                <c:pt idx="298">
                  <c:v>-2.3600351138200422</c:v>
                </c:pt>
                <c:pt idx="299">
                  <c:v>-2.3600351138200422</c:v>
                </c:pt>
                <c:pt idx="301">
                  <c:v>-2.3600351138200422</c:v>
                </c:pt>
                <c:pt idx="303">
                  <c:v>-2.3600351138200422</c:v>
                </c:pt>
                <c:pt idx="307">
                  <c:v>-2.3600351138200422</c:v>
                </c:pt>
                <c:pt idx="316">
                  <c:v>-2.0265272261909679</c:v>
                </c:pt>
                <c:pt idx="317">
                  <c:v>-2.2041930005058612</c:v>
                </c:pt>
                <c:pt idx="318">
                  <c:v>-2.5067880365483739</c:v>
                </c:pt>
                <c:pt idx="319">
                  <c:v>-2.0265272261909679</c:v>
                </c:pt>
                <c:pt idx="320">
                  <c:v>-1.9000043746139259</c:v>
                </c:pt>
                <c:pt idx="322">
                  <c:v>-2.0265272261909679</c:v>
                </c:pt>
                <c:pt idx="323">
                  <c:v>-2.0265272261909679</c:v>
                </c:pt>
                <c:pt idx="325">
                  <c:v>-1.5397527331946885</c:v>
                </c:pt>
                <c:pt idx="326">
                  <c:v>-1.9000043746139259</c:v>
                </c:pt>
                <c:pt idx="327">
                  <c:v>-1.9000043746139259</c:v>
                </c:pt>
                <c:pt idx="328">
                  <c:v>-1.9000043746139259</c:v>
                </c:pt>
                <c:pt idx="329">
                  <c:v>-2.0265272261909679</c:v>
                </c:pt>
                <c:pt idx="330">
                  <c:v>-2.5067880365483739</c:v>
                </c:pt>
                <c:pt idx="332">
                  <c:v>-2.2041930005058612</c:v>
                </c:pt>
                <c:pt idx="337">
                  <c:v>-2.2625770910275174</c:v>
                </c:pt>
                <c:pt idx="339">
                  <c:v>-2.0851107345968636</c:v>
                </c:pt>
                <c:pt idx="340">
                  <c:v>-1.860489764626859</c:v>
                </c:pt>
                <c:pt idx="341">
                  <c:v>-2.5649749534902555</c:v>
                </c:pt>
                <c:pt idx="342">
                  <c:v>-2.2625770910275174</c:v>
                </c:pt>
                <c:pt idx="343">
                  <c:v>-1.36904376243361</c:v>
                </c:pt>
                <c:pt idx="344">
                  <c:v>-2.2625770910275174</c:v>
                </c:pt>
                <c:pt idx="346">
                  <c:v>-2.5649749534902555</c:v>
                </c:pt>
                <c:pt idx="348">
                  <c:v>-1.860489764626859</c:v>
                </c:pt>
                <c:pt idx="349">
                  <c:v>-2.0851107345968636</c:v>
                </c:pt>
                <c:pt idx="350">
                  <c:v>-2.2625770910275174</c:v>
                </c:pt>
                <c:pt idx="351">
                  <c:v>-1.36904376243361</c:v>
                </c:pt>
                <c:pt idx="352">
                  <c:v>-1.4341209332190559</c:v>
                </c:pt>
                <c:pt idx="353">
                  <c:v>-1.400475785150129</c:v>
                </c:pt>
                <c:pt idx="354">
                  <c:v>-2.2625770910275174</c:v>
                </c:pt>
                <c:pt idx="355">
                  <c:v>-2.5649749534902555</c:v>
                </c:pt>
                <c:pt idx="356">
                  <c:v>-1.2604207733378472</c:v>
                </c:pt>
                <c:pt idx="358">
                  <c:v>-2.0851107345968636</c:v>
                </c:pt>
                <c:pt idx="359">
                  <c:v>-2.2625770910275174</c:v>
                </c:pt>
                <c:pt idx="360">
                  <c:v>-2.0105574226007894</c:v>
                </c:pt>
                <c:pt idx="361">
                  <c:v>-2.0105574226007894</c:v>
                </c:pt>
                <c:pt idx="362">
                  <c:v>-2.3140342058422489</c:v>
                </c:pt>
                <c:pt idx="363">
                  <c:v>-2.6162790183658915</c:v>
                </c:pt>
                <c:pt idx="364">
                  <c:v>-1.5624745600793886</c:v>
                </c:pt>
                <c:pt idx="365">
                  <c:v>-1.5624745600793886</c:v>
                </c:pt>
                <c:pt idx="366">
                  <c:v>-0.84976824443077736</c:v>
                </c:pt>
                <c:pt idx="367">
                  <c:v>-2.1367224313323709</c:v>
                </c:pt>
                <c:pt idx="368">
                  <c:v>-1.4226396471063603</c:v>
                </c:pt>
                <c:pt idx="369">
                  <c:v>-1.8319961123617492</c:v>
                </c:pt>
                <c:pt idx="370">
                  <c:v>-2.3140342058422489</c:v>
                </c:pt>
                <c:pt idx="371">
                  <c:v>-2.6162790183658915</c:v>
                </c:pt>
                <c:pt idx="372">
                  <c:v>-1.4538965776906954</c:v>
                </c:pt>
                <c:pt idx="373">
                  <c:v>-1.1013776681894007</c:v>
                </c:pt>
                <c:pt idx="374">
                  <c:v>-2.1367224313323709</c:v>
                </c:pt>
                <c:pt idx="375">
                  <c:v>-1.7638054228301148</c:v>
                </c:pt>
                <c:pt idx="376">
                  <c:v>-2.0105574226007894</c:v>
                </c:pt>
                <c:pt idx="377">
                  <c:v>-2.1367224313323709</c:v>
                </c:pt>
                <c:pt idx="378">
                  <c:v>-2.3140342058422489</c:v>
                </c:pt>
                <c:pt idx="379">
                  <c:v>-2.3140342058422489</c:v>
                </c:pt>
                <c:pt idx="380">
                  <c:v>-2.6162790183658915</c:v>
                </c:pt>
                <c:pt idx="382">
                  <c:v>-2.6162790183658915</c:v>
                </c:pt>
                <c:pt idx="383">
                  <c:v>-2.3140342058422489</c:v>
                </c:pt>
                <c:pt idx="384">
                  <c:v>-2.0105574226007894</c:v>
                </c:pt>
                <c:pt idx="385">
                  <c:v>-1.5624745600793886</c:v>
                </c:pt>
                <c:pt idx="387">
                  <c:v>-1.5624745600793886</c:v>
                </c:pt>
                <c:pt idx="389">
                  <c:v>-2.1367224313323709</c:v>
                </c:pt>
                <c:pt idx="390">
                  <c:v>-1.1513117357067948</c:v>
                </c:pt>
                <c:pt idx="391">
                  <c:v>-1.5624745600793886</c:v>
                </c:pt>
                <c:pt idx="392">
                  <c:v>-1.7638054228301148</c:v>
                </c:pt>
                <c:pt idx="393">
                  <c:v>-2.1367224313323709</c:v>
                </c:pt>
                <c:pt idx="394">
                  <c:v>-2.3140342058422489</c:v>
                </c:pt>
                <c:pt idx="395">
                  <c:v>-2.6162790183658915</c:v>
                </c:pt>
                <c:pt idx="396">
                  <c:v>-1.1513117357067948</c:v>
                </c:pt>
                <c:pt idx="397">
                  <c:v>-1.7638054228301148</c:v>
                </c:pt>
                <c:pt idx="399">
                  <c:v>-2.0105574226007894</c:v>
                </c:pt>
                <c:pt idx="400">
                  <c:v>-1.0857296544544399</c:v>
                </c:pt>
                <c:pt idx="401">
                  <c:v>-1.5234114680174586</c:v>
                </c:pt>
                <c:pt idx="402">
                  <c:v>-2.1367224313323709</c:v>
                </c:pt>
                <c:pt idx="403">
                  <c:v>-2.0105574226007894</c:v>
                </c:pt>
                <c:pt idx="404">
                  <c:v>-1.8319961123617492</c:v>
                </c:pt>
                <c:pt idx="405">
                  <c:v>-2.0105574226007894</c:v>
                </c:pt>
                <c:pt idx="406">
                  <c:v>-2.1367224313323709</c:v>
                </c:pt>
                <c:pt idx="407">
                  <c:v>-1.912415321803544</c:v>
                </c:pt>
                <c:pt idx="408">
                  <c:v>-2.3600351138200422</c:v>
                </c:pt>
                <c:pt idx="409">
                  <c:v>-1.6521550955337296</c:v>
                </c:pt>
                <c:pt idx="410">
                  <c:v>-2.6621576793986619</c:v>
                </c:pt>
                <c:pt idx="411">
                  <c:v>-1.6521550955337296</c:v>
                </c:pt>
                <c:pt idx="412">
                  <c:v>-2.1828466783195082</c:v>
                </c:pt>
                <c:pt idx="413">
                  <c:v>-1.5014544193741619</c:v>
                </c:pt>
                <c:pt idx="414">
                  <c:v>-0.94496865087752535</c:v>
                </c:pt>
                <c:pt idx="415">
                  <c:v>-0.77600829813234351</c:v>
                </c:pt>
                <c:pt idx="416">
                  <c:v>-1.120785299912632</c:v>
                </c:pt>
                <c:pt idx="417">
                  <c:v>-1.2183828507475187</c:v>
                </c:pt>
                <c:pt idx="418">
                  <c:v>-1.9587895869409222</c:v>
                </c:pt>
                <c:pt idx="420">
                  <c:v>-1.2183828507475187</c:v>
                </c:pt>
                <c:pt idx="421">
                  <c:v>-0.29956503491164693</c:v>
                </c:pt>
                <c:pt idx="422">
                  <c:v>-1.1672747266885015</c:v>
                </c:pt>
                <c:pt idx="423">
                  <c:v>-2.0568061165659759</c:v>
                </c:pt>
                <c:pt idx="424">
                  <c:v>-0.40018239492749713</c:v>
                </c:pt>
                <c:pt idx="425">
                  <c:v>-0.2876027332999101</c:v>
                </c:pt>
                <c:pt idx="426">
                  <c:v>-2.3600351138200422</c:v>
                </c:pt>
                <c:pt idx="427">
                  <c:v>-1.8104342694513096</c:v>
                </c:pt>
                <c:pt idx="428">
                  <c:v>-1.1061632300795521</c:v>
                </c:pt>
                <c:pt idx="429">
                  <c:v>-0.98981495697927124</c:v>
                </c:pt>
                <c:pt idx="430">
                  <c:v>-1.2957637197125351</c:v>
                </c:pt>
                <c:pt idx="431">
                  <c:v>-0.57250376368876921</c:v>
                </c:pt>
                <c:pt idx="433">
                  <c:v>-2.2625770910275174</c:v>
                </c:pt>
                <c:pt idx="434">
                  <c:v>-1.5523966791213633</c:v>
                </c:pt>
                <c:pt idx="435">
                  <c:v>-2.2625770910275174</c:v>
                </c:pt>
                <c:pt idx="437">
                  <c:v>-2.2625770910275174</c:v>
                </c:pt>
                <c:pt idx="438">
                  <c:v>-1.5523966791213633</c:v>
                </c:pt>
                <c:pt idx="439">
                  <c:v>-1.4703352712198676</c:v>
                </c:pt>
                <c:pt idx="440">
                  <c:v>-1.6521550955337296</c:v>
                </c:pt>
                <c:pt idx="441">
                  <c:v>-2.5649749534902555</c:v>
                </c:pt>
                <c:pt idx="443">
                  <c:v>-2.2625770910275174</c:v>
                </c:pt>
                <c:pt idx="444">
                  <c:v>-1.7115595695527053</c:v>
                </c:pt>
                <c:pt idx="445">
                  <c:v>-1.5523966791213633</c:v>
                </c:pt>
                <c:pt idx="447">
                  <c:v>-2.0851107345968636</c:v>
                </c:pt>
                <c:pt idx="448">
                  <c:v>-1.7115595695527053</c:v>
                </c:pt>
                <c:pt idx="449">
                  <c:v>-1.7799112249034812</c:v>
                </c:pt>
                <c:pt idx="451">
                  <c:v>-1.9587895869409222</c:v>
                </c:pt>
                <c:pt idx="452">
                  <c:v>-1.7799112249034812</c:v>
                </c:pt>
                <c:pt idx="453">
                  <c:v>-1.7115595695527053</c:v>
                </c:pt>
                <c:pt idx="454">
                  <c:v>-2.5649749534902555</c:v>
                </c:pt>
                <c:pt idx="455">
                  <c:v>-1.5523966791213633</c:v>
                </c:pt>
                <c:pt idx="456">
                  <c:v>-2.5649749534902555</c:v>
                </c:pt>
                <c:pt idx="458">
                  <c:v>-2.5649749534902555</c:v>
                </c:pt>
                <c:pt idx="461">
                  <c:v>-2.5649749534902555</c:v>
                </c:pt>
                <c:pt idx="464">
                  <c:v>-2.5649749534902555</c:v>
                </c:pt>
                <c:pt idx="466">
                  <c:v>-2.2625770910275174</c:v>
                </c:pt>
                <c:pt idx="469">
                  <c:v>-2.0851107345968636</c:v>
                </c:pt>
                <c:pt idx="473">
                  <c:v>-2.5649749534902555</c:v>
                </c:pt>
                <c:pt idx="478">
                  <c:v>-2.5649749534902555</c:v>
                </c:pt>
                <c:pt idx="479">
                  <c:v>-2.5649749534902555</c:v>
                </c:pt>
                <c:pt idx="540">
                  <c:v>-1.5234114680174586</c:v>
                </c:pt>
                <c:pt idx="553">
                  <c:v>-2.1367224313323709</c:v>
                </c:pt>
                <c:pt idx="556">
                  <c:v>-1.8319961123617492</c:v>
                </c:pt>
                <c:pt idx="557">
                  <c:v>-2.1367224313323709</c:v>
                </c:pt>
                <c:pt idx="570">
                  <c:v>-2.1367224313323709</c:v>
                </c:pt>
                <c:pt idx="579">
                  <c:v>-2.2343654406760352</c:v>
                </c:pt>
                <c:pt idx="590">
                  <c:v>-2.2343654406760352</c:v>
                </c:pt>
                <c:pt idx="600">
                  <c:v>-2.3140342058422489</c:v>
                </c:pt>
                <c:pt idx="601">
                  <c:v>-2.3140342058422489</c:v>
                </c:pt>
                <c:pt idx="604">
                  <c:v>-2.3140342058422489</c:v>
                </c:pt>
                <c:pt idx="606">
                  <c:v>-2.3140342058422489</c:v>
                </c:pt>
                <c:pt idx="607">
                  <c:v>-1.6051355201920712</c:v>
                </c:pt>
                <c:pt idx="608">
                  <c:v>-2.3140342058422489</c:v>
                </c:pt>
                <c:pt idx="609">
                  <c:v>-1.7045635775587777</c:v>
                </c:pt>
                <c:pt idx="610">
                  <c:v>-2.0105574226007894</c:v>
                </c:pt>
                <c:pt idx="611">
                  <c:v>-1.8319961123617492</c:v>
                </c:pt>
                <c:pt idx="613">
                  <c:v>-2.0105574226007894</c:v>
                </c:pt>
                <c:pt idx="615">
                  <c:v>-2.3140342058422489</c:v>
                </c:pt>
                <c:pt idx="616">
                  <c:v>-2.3140342058422489</c:v>
                </c:pt>
                <c:pt idx="617">
                  <c:v>-1.8319961123617492</c:v>
                </c:pt>
                <c:pt idx="618">
                  <c:v>-2.3140342058422489</c:v>
                </c:pt>
                <c:pt idx="619">
                  <c:v>-2.3140342058422489</c:v>
                </c:pt>
                <c:pt idx="620">
                  <c:v>-2.0105574226007894</c:v>
                </c:pt>
                <c:pt idx="621">
                  <c:v>-2.0105574226007894</c:v>
                </c:pt>
                <c:pt idx="623">
                  <c:v>-1.3395378012066272</c:v>
                </c:pt>
                <c:pt idx="648">
                  <c:v>-2.3813286649764533</c:v>
                </c:pt>
                <c:pt idx="649">
                  <c:v>-2.3813286649764533</c:v>
                </c:pt>
                <c:pt idx="653">
                  <c:v>-2.3813286649764533</c:v>
                </c:pt>
                <c:pt idx="664">
                  <c:v>-2.3813286649764533</c:v>
                </c:pt>
                <c:pt idx="665">
                  <c:v>-2.3813286649764533</c:v>
                </c:pt>
                <c:pt idx="671">
                  <c:v>-2.3813286649764533</c:v>
                </c:pt>
                <c:pt idx="683">
                  <c:v>-2.3813286649764533</c:v>
                </c:pt>
                <c:pt idx="684">
                  <c:v>-2.3813286649764533</c:v>
                </c:pt>
                <c:pt idx="691">
                  <c:v>-2.3813286649764533</c:v>
                </c:pt>
                <c:pt idx="696">
                  <c:v>-1.9587895869409222</c:v>
                </c:pt>
                <c:pt idx="699">
                  <c:v>-1.2366323103331527</c:v>
                </c:pt>
                <c:pt idx="702">
                  <c:v>-2.4395810596105267</c:v>
                </c:pt>
                <c:pt idx="705">
                  <c:v>-2.4395810596105267</c:v>
                </c:pt>
                <c:pt idx="708">
                  <c:v>-2.4395810596105267</c:v>
                </c:pt>
                <c:pt idx="709">
                  <c:v>-2.4395810596105267</c:v>
                </c:pt>
                <c:pt idx="710">
                  <c:v>-2.4395810596105267</c:v>
                </c:pt>
                <c:pt idx="716">
                  <c:v>-1.5833128615189127</c:v>
                </c:pt>
                <c:pt idx="719">
                  <c:v>-2.4395810596105267</c:v>
                </c:pt>
                <c:pt idx="720">
                  <c:v>-1.7332180040118095</c:v>
                </c:pt>
                <c:pt idx="721">
                  <c:v>-2.4395810596105267</c:v>
                </c:pt>
                <c:pt idx="723">
                  <c:v>-2.4395810596105267</c:v>
                </c:pt>
                <c:pt idx="724">
                  <c:v>-2.4395810596105267</c:v>
                </c:pt>
                <c:pt idx="725">
                  <c:v>-2.4395810596105267</c:v>
                </c:pt>
                <c:pt idx="726">
                  <c:v>-2.4395810596105267</c:v>
                </c:pt>
                <c:pt idx="727">
                  <c:v>-2.4395810596105267</c:v>
                </c:pt>
                <c:pt idx="728">
                  <c:v>-2.4395810596105267</c:v>
                </c:pt>
                <c:pt idx="732">
                  <c:v>-1.0780740708928702</c:v>
                </c:pt>
                <c:pt idx="740">
                  <c:v>-2.4395810596105267</c:v>
                </c:pt>
                <c:pt idx="743">
                  <c:v>-1.7332180040118095</c:v>
                </c:pt>
                <c:pt idx="744">
                  <c:v>-2.4395810596105267</c:v>
                </c:pt>
                <c:pt idx="745">
                  <c:v>-2.4395810596105267</c:v>
                </c:pt>
                <c:pt idx="746">
                  <c:v>-2.4395810596105267</c:v>
                </c:pt>
                <c:pt idx="747">
                  <c:v>-2.1367224313323709</c:v>
                </c:pt>
                <c:pt idx="750">
                  <c:v>-1.9587895869409222</c:v>
                </c:pt>
                <c:pt idx="753">
                  <c:v>-2.1367224313323709</c:v>
                </c:pt>
                <c:pt idx="756">
                  <c:v>-1.8319961123617492</c:v>
                </c:pt>
                <c:pt idx="757">
                  <c:v>-2.1367224313323709</c:v>
                </c:pt>
                <c:pt idx="758">
                  <c:v>-2.1367224313323709</c:v>
                </c:pt>
                <c:pt idx="760">
                  <c:v>-1.1013776681894007</c:v>
                </c:pt>
                <c:pt idx="766">
                  <c:v>-2.1367224313323709</c:v>
                </c:pt>
                <c:pt idx="767">
                  <c:v>-2.4395810596105267</c:v>
                </c:pt>
                <c:pt idx="768">
                  <c:v>-1.7045635775587777</c:v>
                </c:pt>
                <c:pt idx="769">
                  <c:v>-2.1882824290077161</c:v>
                </c:pt>
                <c:pt idx="770">
                  <c:v>-2.0105574226007894</c:v>
                </c:pt>
                <c:pt idx="771">
                  <c:v>-1.8839745995710635</c:v>
                </c:pt>
                <c:pt idx="772">
                  <c:v>-1.8839745995710635</c:v>
                </c:pt>
                <c:pt idx="773">
                  <c:v>-1.7045635775587777</c:v>
                </c:pt>
                <c:pt idx="774">
                  <c:v>-1.8839745995710635</c:v>
                </c:pt>
                <c:pt idx="775">
                  <c:v>-1.6359408171882071</c:v>
                </c:pt>
                <c:pt idx="776">
                  <c:v>-1.7854100186118953</c:v>
                </c:pt>
                <c:pt idx="777">
                  <c:v>-2.1882824290077161</c:v>
                </c:pt>
                <c:pt idx="778">
                  <c:v>-2.1882824290077161</c:v>
                </c:pt>
                <c:pt idx="779">
                  <c:v>-2.4909359724340527</c:v>
                </c:pt>
                <c:pt idx="780">
                  <c:v>-1.2911329453737619</c:v>
                </c:pt>
                <c:pt idx="781">
                  <c:v>-1.6359408171882071</c:v>
                </c:pt>
                <c:pt idx="782">
                  <c:v>-1.7045635775587777</c:v>
                </c:pt>
                <c:pt idx="784">
                  <c:v>-2.4909359724340527</c:v>
                </c:pt>
                <c:pt idx="786">
                  <c:v>-2.1882824290077161</c:v>
                </c:pt>
                <c:pt idx="787">
                  <c:v>-2.1882824290077161</c:v>
                </c:pt>
                <c:pt idx="788">
                  <c:v>-2.4909359724340527</c:v>
                </c:pt>
                <c:pt idx="791">
                  <c:v>-2.1882824290077161</c:v>
                </c:pt>
                <c:pt idx="792">
                  <c:v>-2.4395810596105267</c:v>
                </c:pt>
                <c:pt idx="793">
                  <c:v>-1.7332180040118095</c:v>
                </c:pt>
                <c:pt idx="794">
                  <c:v>-1.302792735637486</c:v>
                </c:pt>
                <c:pt idx="795">
                  <c:v>-2.4395810596105267</c:v>
                </c:pt>
                <c:pt idx="796">
                  <c:v>-1.2686096472941699</c:v>
                </c:pt>
                <c:pt idx="797">
                  <c:v>-2.4395810596105267</c:v>
                </c:pt>
                <c:pt idx="799">
                  <c:v>-1.3792941319307508</c:v>
                </c:pt>
                <c:pt idx="800">
                  <c:v>-1.6521550955337296</c:v>
                </c:pt>
                <c:pt idx="801">
                  <c:v>-1.8319961123617492</c:v>
                </c:pt>
                <c:pt idx="805">
                  <c:v>-0.92031290115342967</c:v>
                </c:pt>
                <c:pt idx="806">
                  <c:v>-1.4703352712198676</c:v>
                </c:pt>
                <c:pt idx="807">
                  <c:v>-1.3395378012066272</c:v>
                </c:pt>
                <c:pt idx="808">
                  <c:v>-2.1367224313323709</c:v>
                </c:pt>
                <c:pt idx="809">
                  <c:v>-2.1367224313323709</c:v>
                </c:pt>
                <c:pt idx="810">
                  <c:v>-1.3792941319307508</c:v>
                </c:pt>
                <c:pt idx="811">
                  <c:v>-1.7332180040118095</c:v>
                </c:pt>
                <c:pt idx="812">
                  <c:v>-2.4395810596105267</c:v>
                </c:pt>
                <c:pt idx="816">
                  <c:v>-2.1367224313323709</c:v>
                </c:pt>
                <c:pt idx="820">
                  <c:v>-2.1367224313323709</c:v>
                </c:pt>
                <c:pt idx="829">
                  <c:v>-2.1367224313323709</c:v>
                </c:pt>
                <c:pt idx="833">
                  <c:v>-2.1367224313323709</c:v>
                </c:pt>
                <c:pt idx="835">
                  <c:v>-2.1367224313323709</c:v>
                </c:pt>
                <c:pt idx="845">
                  <c:v>-2.2625770910275174</c:v>
                </c:pt>
                <c:pt idx="847">
                  <c:v>-2.2625770910275174</c:v>
                </c:pt>
                <c:pt idx="851">
                  <c:v>-1.5523966791213633</c:v>
                </c:pt>
                <c:pt idx="852">
                  <c:v>-2.2625770910275174</c:v>
                </c:pt>
                <c:pt idx="868">
                  <c:v>-2.4395810596105267</c:v>
                </c:pt>
                <c:pt idx="870">
                  <c:v>-2.4395810596105267</c:v>
                </c:pt>
                <c:pt idx="873">
                  <c:v>-2.4395810596105267</c:v>
                </c:pt>
                <c:pt idx="881">
                  <c:v>-2.4395810596105267</c:v>
                </c:pt>
                <c:pt idx="884">
                  <c:v>-2.4395810596105267</c:v>
                </c:pt>
                <c:pt idx="889">
                  <c:v>-2.5649749534902555</c:v>
                </c:pt>
                <c:pt idx="892">
                  <c:v>-2.2625770910275174</c:v>
                </c:pt>
                <c:pt idx="893">
                  <c:v>-2.5649749534902555</c:v>
                </c:pt>
                <c:pt idx="894">
                  <c:v>-2.5649749534902555</c:v>
                </c:pt>
                <c:pt idx="896">
                  <c:v>-1.5523966791213633</c:v>
                </c:pt>
                <c:pt idx="903">
                  <c:v>-2.5649749534902555</c:v>
                </c:pt>
                <c:pt idx="905">
                  <c:v>-1.36904376243361</c:v>
                </c:pt>
                <c:pt idx="912">
                  <c:v>-1.1513117357067948</c:v>
                </c:pt>
                <c:pt idx="913">
                  <c:v>-2.6162790183658915</c:v>
                </c:pt>
                <c:pt idx="915">
                  <c:v>-2.6162790183658915</c:v>
                </c:pt>
                <c:pt idx="919">
                  <c:v>-2.3140342058422489</c:v>
                </c:pt>
                <c:pt idx="920">
                  <c:v>-2.6162790183658915</c:v>
                </c:pt>
                <c:pt idx="921">
                  <c:v>-2.6162790183658915</c:v>
                </c:pt>
                <c:pt idx="924">
                  <c:v>-2.1367224313323709</c:v>
                </c:pt>
                <c:pt idx="925">
                  <c:v>-2.6162790183658915</c:v>
                </c:pt>
                <c:pt idx="926">
                  <c:v>-2.1367224313323709</c:v>
                </c:pt>
                <c:pt idx="929">
                  <c:v>-2.6162790183658915</c:v>
                </c:pt>
                <c:pt idx="930">
                  <c:v>-2.6162790183658915</c:v>
                </c:pt>
                <c:pt idx="931">
                  <c:v>-2.6162790183658915</c:v>
                </c:pt>
                <c:pt idx="934">
                  <c:v>-2.6162790183658915</c:v>
                </c:pt>
                <c:pt idx="935">
                  <c:v>-2.3140342058422489</c:v>
                </c:pt>
                <c:pt idx="936">
                  <c:v>-2.1367224313323709</c:v>
                </c:pt>
                <c:pt idx="937">
                  <c:v>-2.3140342058422489</c:v>
                </c:pt>
                <c:pt idx="939">
                  <c:v>-1.6521550955337296</c:v>
                </c:pt>
                <c:pt idx="942">
                  <c:v>-1.7045635775587777</c:v>
                </c:pt>
                <c:pt idx="943">
                  <c:v>-1.912415321803544</c:v>
                </c:pt>
                <c:pt idx="944">
                  <c:v>-2.6162790183658915</c:v>
                </c:pt>
                <c:pt idx="945">
                  <c:v>-2.3140342058422489</c:v>
                </c:pt>
                <c:pt idx="946">
                  <c:v>-2.6162790183658915</c:v>
                </c:pt>
                <c:pt idx="948">
                  <c:v>-2.1367224313323709</c:v>
                </c:pt>
                <c:pt idx="949">
                  <c:v>-2.0105574226007894</c:v>
                </c:pt>
                <c:pt idx="950">
                  <c:v>-2.1367224313323709</c:v>
                </c:pt>
                <c:pt idx="953">
                  <c:v>-1.7045635775587777</c:v>
                </c:pt>
                <c:pt idx="955">
                  <c:v>-1.8319961123617492</c:v>
                </c:pt>
                <c:pt idx="960">
                  <c:v>-2.6162790183658915</c:v>
                </c:pt>
                <c:pt idx="961">
                  <c:v>-2.1367224313323709</c:v>
                </c:pt>
                <c:pt idx="963">
                  <c:v>-2.0105574226007894</c:v>
                </c:pt>
                <c:pt idx="964">
                  <c:v>-2.1367224313323709</c:v>
                </c:pt>
                <c:pt idx="966">
                  <c:v>-1.4873685072243414</c:v>
                </c:pt>
                <c:pt idx="968">
                  <c:v>-2.3140342058422489</c:v>
                </c:pt>
                <c:pt idx="969">
                  <c:v>-2.3140342058422489</c:v>
                </c:pt>
                <c:pt idx="970">
                  <c:v>-2.6162790183658915</c:v>
                </c:pt>
                <c:pt idx="971">
                  <c:v>-2.3140342058422489</c:v>
                </c:pt>
                <c:pt idx="972">
                  <c:v>-2.3140342058422489</c:v>
                </c:pt>
                <c:pt idx="973">
                  <c:v>-1.8319961123617492</c:v>
                </c:pt>
                <c:pt idx="974">
                  <c:v>-2.3140342058422489</c:v>
                </c:pt>
                <c:pt idx="975">
                  <c:v>-2.6162790183658915</c:v>
                </c:pt>
                <c:pt idx="977">
                  <c:v>-1.912415321803544</c:v>
                </c:pt>
                <c:pt idx="978">
                  <c:v>-2.6162790183658915</c:v>
                </c:pt>
                <c:pt idx="979">
                  <c:v>-2.1367224313323709</c:v>
                </c:pt>
                <c:pt idx="980">
                  <c:v>-2.6162790183658915</c:v>
                </c:pt>
                <c:pt idx="981">
                  <c:v>-2.6162790183658915</c:v>
                </c:pt>
                <c:pt idx="982">
                  <c:v>-2.1367224313323709</c:v>
                </c:pt>
                <c:pt idx="983">
                  <c:v>-2.6162790183658915</c:v>
                </c:pt>
                <c:pt idx="985">
                  <c:v>-2.6162790183658915</c:v>
                </c:pt>
                <c:pt idx="986">
                  <c:v>-2.6162790183658915</c:v>
                </c:pt>
                <c:pt idx="988">
                  <c:v>-1.2065734945804338</c:v>
                </c:pt>
                <c:pt idx="989">
                  <c:v>-2.6162790183658915</c:v>
                </c:pt>
                <c:pt idx="990">
                  <c:v>-0.6004108421209402</c:v>
                </c:pt>
                <c:pt idx="992">
                  <c:v>-2.6162790183658915</c:v>
                </c:pt>
                <c:pt idx="993">
                  <c:v>-2.3140342058422489</c:v>
                </c:pt>
                <c:pt idx="996">
                  <c:v>-1.3933106846625061</c:v>
                </c:pt>
                <c:pt idx="997">
                  <c:v>-1.7045635775587777</c:v>
                </c:pt>
                <c:pt idx="1001">
                  <c:v>-1.6051355201920712</c:v>
                </c:pt>
                <c:pt idx="1004">
                  <c:v>-1.4226396471063603</c:v>
                </c:pt>
                <c:pt idx="1005">
                  <c:v>-2.6162790183658915</c:v>
                </c:pt>
                <c:pt idx="1021">
                  <c:v>-2.1367224313323709</c:v>
                </c:pt>
                <c:pt idx="1022">
                  <c:v>-2.1367224313323709</c:v>
                </c:pt>
                <c:pt idx="1026">
                  <c:v>-2.1367224313323709</c:v>
                </c:pt>
                <c:pt idx="1037">
                  <c:v>-2.2625770910275174</c:v>
                </c:pt>
                <c:pt idx="1041">
                  <c:v>-2.2625770910275174</c:v>
                </c:pt>
                <c:pt idx="1042">
                  <c:v>-2.2625770910275174</c:v>
                </c:pt>
                <c:pt idx="1043">
                  <c:v>-2.2625770910275174</c:v>
                </c:pt>
                <c:pt idx="1051">
                  <c:v>-2.2625770910275174</c:v>
                </c:pt>
                <c:pt idx="1053">
                  <c:v>-1.9587895869409222</c:v>
                </c:pt>
                <c:pt idx="1054">
                  <c:v>-2.2625770910275174</c:v>
                </c:pt>
                <c:pt idx="1055">
                  <c:v>-2.2625770910275174</c:v>
                </c:pt>
                <c:pt idx="1064">
                  <c:v>-2.4395810596105267</c:v>
                </c:pt>
                <c:pt idx="1072">
                  <c:v>-1.4226396471063603</c:v>
                </c:pt>
                <c:pt idx="1078">
                  <c:v>-1.9587895869409222</c:v>
                </c:pt>
                <c:pt idx="1080">
                  <c:v>-2.5649749534902555</c:v>
                </c:pt>
                <c:pt idx="1081">
                  <c:v>-2.0851107345968636</c:v>
                </c:pt>
                <c:pt idx="1082">
                  <c:v>-2.0851107345968636</c:v>
                </c:pt>
                <c:pt idx="1088">
                  <c:v>-2.5649749534902555</c:v>
                </c:pt>
                <c:pt idx="1091">
                  <c:v>-1.7115595695527053</c:v>
                </c:pt>
                <c:pt idx="1092">
                  <c:v>-2.5649749534902555</c:v>
                </c:pt>
                <c:pt idx="1093">
                  <c:v>-2.5649749534902555</c:v>
                </c:pt>
                <c:pt idx="1094">
                  <c:v>-2.0851107345968636</c:v>
                </c:pt>
                <c:pt idx="1096">
                  <c:v>-2.5649749534902555</c:v>
                </c:pt>
                <c:pt idx="1097">
                  <c:v>-1.285405063944143</c:v>
                </c:pt>
                <c:pt idx="1100">
                  <c:v>-1.860489764626859</c:v>
                </c:pt>
                <c:pt idx="1101">
                  <c:v>-2.5649749534902555</c:v>
                </c:pt>
                <c:pt idx="1102">
                  <c:v>-2.2625770910275174</c:v>
                </c:pt>
                <c:pt idx="1103">
                  <c:v>-1.4341209332190559</c:v>
                </c:pt>
                <c:pt idx="1106">
                  <c:v>-2.2625770910275174</c:v>
                </c:pt>
                <c:pt idx="1108">
                  <c:v>-1.2604207733378472</c:v>
                </c:pt>
                <c:pt idx="1109">
                  <c:v>-2.5649749534902555</c:v>
                </c:pt>
                <c:pt idx="1110">
                  <c:v>-2.5649749534902555</c:v>
                </c:pt>
                <c:pt idx="1111">
                  <c:v>-1.3395378012066272</c:v>
                </c:pt>
                <c:pt idx="1112">
                  <c:v>-2.5649749534902555</c:v>
                </c:pt>
                <c:pt idx="1114">
                  <c:v>-1.4341209332190559</c:v>
                </c:pt>
                <c:pt idx="1115">
                  <c:v>-1.1921884086423542</c:v>
                </c:pt>
                <c:pt idx="1116">
                  <c:v>-0.96976482694051291</c:v>
                </c:pt>
                <c:pt idx="1117">
                  <c:v>-2.5649749534902555</c:v>
                </c:pt>
                <c:pt idx="1118">
                  <c:v>-1.9587895869409222</c:v>
                </c:pt>
                <c:pt idx="1119">
                  <c:v>-1.3395378012066272</c:v>
                </c:pt>
                <c:pt idx="1121">
                  <c:v>-2.5649749534902555</c:v>
                </c:pt>
                <c:pt idx="1122">
                  <c:v>-1.7115595695527053</c:v>
                </c:pt>
                <c:pt idx="1123">
                  <c:v>-1.0780740708928702</c:v>
                </c:pt>
                <c:pt idx="1124">
                  <c:v>-1.9587895869409222</c:v>
                </c:pt>
                <c:pt idx="1125">
                  <c:v>-1.400475785150129</c:v>
                </c:pt>
                <c:pt idx="1126">
                  <c:v>-1.7799112249034812</c:v>
                </c:pt>
                <c:pt idx="1127">
                  <c:v>-1.6521550955337296</c:v>
                </c:pt>
                <c:pt idx="1128">
                  <c:v>-2.0105574226007894</c:v>
                </c:pt>
                <c:pt idx="1129">
                  <c:v>-1.2264120839772479</c:v>
                </c:pt>
                <c:pt idx="1130">
                  <c:v>-1.7638054228301148</c:v>
                </c:pt>
                <c:pt idx="1131">
                  <c:v>-1.1513117357067948</c:v>
                </c:pt>
                <c:pt idx="1133">
                  <c:v>-2.3140342058422489</c:v>
                </c:pt>
                <c:pt idx="1134">
                  <c:v>-2.6162790183658915</c:v>
                </c:pt>
                <c:pt idx="1136">
                  <c:v>-1.2264120839772479</c:v>
                </c:pt>
                <c:pt idx="1137">
                  <c:v>-2.1367224313323709</c:v>
                </c:pt>
                <c:pt idx="1138">
                  <c:v>-1.2686096472941699</c:v>
                </c:pt>
                <c:pt idx="1139">
                  <c:v>-2.3140342058422489</c:v>
                </c:pt>
                <c:pt idx="1140">
                  <c:v>-0.52836933001458508</c:v>
                </c:pt>
                <c:pt idx="1141">
                  <c:v>-1.5234114680174586</c:v>
                </c:pt>
                <c:pt idx="1142">
                  <c:v>-1.5234114680174586</c:v>
                </c:pt>
                <c:pt idx="1143">
                  <c:v>-0.67788510087027942</c:v>
                </c:pt>
                <c:pt idx="1145">
                  <c:v>-1.0857296544544399</c:v>
                </c:pt>
                <c:pt idx="1146">
                  <c:v>-0.88133568150436636</c:v>
                </c:pt>
                <c:pt idx="1147">
                  <c:v>-0.79088509610706381</c:v>
                </c:pt>
                <c:pt idx="1148">
                  <c:v>-2.3140342058422489</c:v>
                </c:pt>
                <c:pt idx="1149">
                  <c:v>-1.2911329453737619</c:v>
                </c:pt>
                <c:pt idx="1150">
                  <c:v>-1.6051355201920712</c:v>
                </c:pt>
                <c:pt idx="1151">
                  <c:v>-1.4873685072243414</c:v>
                </c:pt>
                <c:pt idx="1152">
                  <c:v>-1.2555714454350657</c:v>
                </c:pt>
                <c:pt idx="1153">
                  <c:v>-1.8784970894202375</c:v>
                </c:pt>
                <c:pt idx="1154">
                  <c:v>-0.88349758762293751</c:v>
                </c:pt>
                <c:pt idx="1155">
                  <c:v>-1.6096268115500758</c:v>
                </c:pt>
                <c:pt idx="1156">
                  <c:v>-1.4136500927563815</c:v>
                </c:pt>
                <c:pt idx="1157">
                  <c:v>-1.5706976431099082</c:v>
                </c:pt>
                <c:pt idx="1158">
                  <c:v>-1.6096268115500758</c:v>
                </c:pt>
                <c:pt idx="1159">
                  <c:v>-2.3600351138200422</c:v>
                </c:pt>
                <c:pt idx="1160">
                  <c:v>-1.025930104697766</c:v>
                </c:pt>
                <c:pt idx="1162">
                  <c:v>-1.6096268115500758</c:v>
                </c:pt>
                <c:pt idx="1163">
                  <c:v>-1.8104342694513096</c:v>
                </c:pt>
                <c:pt idx="1164">
                  <c:v>-1.7513214686236869</c:v>
                </c:pt>
                <c:pt idx="1165">
                  <c:v>-1.6521550955337296</c:v>
                </c:pt>
                <c:pt idx="1166">
                  <c:v>-2.1828466783195082</c:v>
                </c:pt>
                <c:pt idx="1167">
                  <c:v>-1.0385078055426462</c:v>
                </c:pt>
                <c:pt idx="1168">
                  <c:v>-1.3876548149141932</c:v>
                </c:pt>
                <c:pt idx="1169">
                  <c:v>-1.8104342694513096</c:v>
                </c:pt>
                <c:pt idx="1170">
                  <c:v>-1.5706976431099082</c:v>
                </c:pt>
                <c:pt idx="1171">
                  <c:v>-1.1061632300795521</c:v>
                </c:pt>
                <c:pt idx="1172">
                  <c:v>-2.0568061165659759</c:v>
                </c:pt>
                <c:pt idx="1173">
                  <c:v>-1.6096268115500758</c:v>
                </c:pt>
                <c:pt idx="1174">
                  <c:v>-1.5014544193741619</c:v>
                </c:pt>
                <c:pt idx="1175">
                  <c:v>-1.3876548149141932</c:v>
                </c:pt>
                <c:pt idx="1176">
                  <c:v>-1.3876548149141932</c:v>
                </c:pt>
                <c:pt idx="1178">
                  <c:v>-0.37652699867028666</c:v>
                </c:pt>
                <c:pt idx="1179">
                  <c:v>-1.5347898725471014</c:v>
                </c:pt>
                <c:pt idx="1180">
                  <c:v>-0.98981495697927124</c:v>
                </c:pt>
                <c:pt idx="1181">
                  <c:v>-1.3629966644339406</c:v>
                </c:pt>
                <c:pt idx="1182">
                  <c:v>-1.3395378012066272</c:v>
                </c:pt>
                <c:pt idx="1183">
                  <c:v>-1.6990432235186226</c:v>
                </c:pt>
                <c:pt idx="1184">
                  <c:v>-1.3171605655347858</c:v>
                </c:pt>
                <c:pt idx="1185">
                  <c:v>-1.5014544193741619</c:v>
                </c:pt>
                <c:pt idx="1186">
                  <c:v>-2.0568061165659759</c:v>
                </c:pt>
                <c:pt idx="1187">
                  <c:v>-1.3171605655347858</c:v>
                </c:pt>
                <c:pt idx="1188">
                  <c:v>-1.6521550955337296</c:v>
                </c:pt>
                <c:pt idx="1189">
                  <c:v>-1.6990432235186226</c:v>
                </c:pt>
                <c:pt idx="1190">
                  <c:v>-1.8784970894202375</c:v>
                </c:pt>
                <c:pt idx="1191">
                  <c:v>-1.6990432235186226</c:v>
                </c:pt>
                <c:pt idx="1192">
                  <c:v>-0.6191881187524938</c:v>
                </c:pt>
                <c:pt idx="1193">
                  <c:v>-1.5014544193741619</c:v>
                </c:pt>
                <c:pt idx="1194">
                  <c:v>-0.78433751488918557</c:v>
                </c:pt>
                <c:pt idx="1195">
                  <c:v>-2.0568061165659759</c:v>
                </c:pt>
                <c:pt idx="1196">
                  <c:v>-1.5347898725471014</c:v>
                </c:pt>
                <c:pt idx="1197">
                  <c:v>-1.6096268115500758</c:v>
                </c:pt>
                <c:pt idx="1198">
                  <c:v>-1.9587895869409222</c:v>
                </c:pt>
                <c:pt idx="1199">
                  <c:v>-1.2366323103331527</c:v>
                </c:pt>
                <c:pt idx="1200">
                  <c:v>-2.2245390526602948</c:v>
                </c:pt>
                <c:pt idx="1201">
                  <c:v>-2.4016267894619898</c:v>
                </c:pt>
                <c:pt idx="1202">
                  <c:v>-1.360816383195953</c:v>
                </c:pt>
                <c:pt idx="1203">
                  <c:v>-1.6133343783317717</c:v>
                </c:pt>
                <c:pt idx="1204">
                  <c:v>-2.2245390526602948</c:v>
                </c:pt>
                <c:pt idx="1205">
                  <c:v>-1.3395378012066272</c:v>
                </c:pt>
                <c:pt idx="1206">
                  <c:v>-1.4568431560218393</c:v>
                </c:pt>
                <c:pt idx="1207">
                  <c:v>-1.5775359799053408</c:v>
                </c:pt>
                <c:pt idx="1208">
                  <c:v>-1.7935298004768803</c:v>
                </c:pt>
                <c:pt idx="1209">
                  <c:v>-2.0986000059657908</c:v>
                </c:pt>
                <c:pt idx="1210">
                  <c:v>-2.7036494621132139</c:v>
                </c:pt>
                <c:pt idx="1211">
                  <c:v>-2.7036494621132139</c:v>
                </c:pt>
                <c:pt idx="1213">
                  <c:v>-2.2245390526602948</c:v>
                </c:pt>
                <c:pt idx="1215">
                  <c:v>-1.852537710994683</c:v>
                </c:pt>
                <c:pt idx="1216">
                  <c:v>-1.7413573179681541</c:v>
                </c:pt>
                <c:pt idx="1217">
                  <c:v>-1.0136313481351575</c:v>
                </c:pt>
                <c:pt idx="1218">
                  <c:v>-1.5443108325012147</c:v>
                </c:pt>
                <c:pt idx="1219">
                  <c:v>-1.6133343783317717</c:v>
                </c:pt>
                <c:pt idx="1220">
                  <c:v>-1.360816383195953</c:v>
                </c:pt>
                <c:pt idx="1221">
                  <c:v>-1.5133029367263442</c:v>
                </c:pt>
                <c:pt idx="1223">
                  <c:v>-2.2245390526602948</c:v>
                </c:pt>
                <c:pt idx="1224">
                  <c:v>-1.7799112249034812</c:v>
                </c:pt>
                <c:pt idx="1225">
                  <c:v>-2.2625770910275174</c:v>
                </c:pt>
                <c:pt idx="1228">
                  <c:v>-2.2625770910275174</c:v>
                </c:pt>
                <c:pt idx="1230">
                  <c:v>-1.9587895869409222</c:v>
                </c:pt>
                <c:pt idx="1231">
                  <c:v>-2.2625770910275174</c:v>
                </c:pt>
                <c:pt idx="1237">
                  <c:v>-2.2625770910275174</c:v>
                </c:pt>
                <c:pt idx="1241">
                  <c:v>-1.9587895869409222</c:v>
                </c:pt>
                <c:pt idx="1242">
                  <c:v>-2.2625770910275174</c:v>
                </c:pt>
                <c:pt idx="1243">
                  <c:v>-1.9587895869409222</c:v>
                </c:pt>
                <c:pt idx="1244">
                  <c:v>-1.9587895869409222</c:v>
                </c:pt>
                <c:pt idx="1245">
                  <c:v>-2.2625770910275174</c:v>
                </c:pt>
                <c:pt idx="1249">
                  <c:v>-1.9587895869409222</c:v>
                </c:pt>
                <c:pt idx="1250">
                  <c:v>-1.9587895869409222</c:v>
                </c:pt>
                <c:pt idx="1251">
                  <c:v>-1.9587895869409222</c:v>
                </c:pt>
                <c:pt idx="1252">
                  <c:v>-1.5523966791213633</c:v>
                </c:pt>
                <c:pt idx="1253">
                  <c:v>-1.3395378012066272</c:v>
                </c:pt>
                <c:pt idx="1254">
                  <c:v>-1.5523966791213633</c:v>
                </c:pt>
                <c:pt idx="1256">
                  <c:v>-1.7799112249034812</c:v>
                </c:pt>
                <c:pt idx="1259">
                  <c:v>-1.4703352712198676</c:v>
                </c:pt>
                <c:pt idx="1260">
                  <c:v>-1.7799112249034812</c:v>
                </c:pt>
                <c:pt idx="1261">
                  <c:v>-1.7799112249034812</c:v>
                </c:pt>
                <c:pt idx="1263">
                  <c:v>-1.4703352712198676</c:v>
                </c:pt>
                <c:pt idx="1264">
                  <c:v>-2.2625770910275174</c:v>
                </c:pt>
                <c:pt idx="1265">
                  <c:v>-1.7799112249034812</c:v>
                </c:pt>
                <c:pt idx="1266">
                  <c:v>-1.9587895869409222</c:v>
                </c:pt>
                <c:pt idx="1267">
                  <c:v>-1.9587895869409222</c:v>
                </c:pt>
                <c:pt idx="1268">
                  <c:v>-1.9587895869409222</c:v>
                </c:pt>
                <c:pt idx="1269">
                  <c:v>-1.6521550955337296</c:v>
                </c:pt>
                <c:pt idx="1270">
                  <c:v>-2.2625770910275174</c:v>
                </c:pt>
                <c:pt idx="1272">
                  <c:v>-2.2625770910275174</c:v>
                </c:pt>
                <c:pt idx="1273">
                  <c:v>-1.9587895869409222</c:v>
                </c:pt>
                <c:pt idx="1274">
                  <c:v>-1.9587895869409222</c:v>
                </c:pt>
                <c:pt idx="1275">
                  <c:v>-2.2625770910275174</c:v>
                </c:pt>
                <c:pt idx="1276">
                  <c:v>-1.9587895869409222</c:v>
                </c:pt>
                <c:pt idx="1277">
                  <c:v>-1.6521550955337296</c:v>
                </c:pt>
                <c:pt idx="1279">
                  <c:v>-1.9587895869409222</c:v>
                </c:pt>
                <c:pt idx="1280">
                  <c:v>-0.88349758762293751</c:v>
                </c:pt>
                <c:pt idx="1281">
                  <c:v>-0.80994308704642581</c:v>
                </c:pt>
                <c:pt idx="1282">
                  <c:v>-1.2555714454350657</c:v>
                </c:pt>
                <c:pt idx="1283">
                  <c:v>-1.0645625311271365</c:v>
                </c:pt>
                <c:pt idx="1284">
                  <c:v>-1.8784970894202375</c:v>
                </c:pt>
                <c:pt idx="1285">
                  <c:v>-1.5014544193741619</c:v>
                </c:pt>
                <c:pt idx="1286">
                  <c:v>-1.6521550955337296</c:v>
                </c:pt>
                <c:pt idx="1287">
                  <c:v>-1.120785299912632</c:v>
                </c:pt>
                <c:pt idx="1288">
                  <c:v>-0.71260135247117629</c:v>
                </c:pt>
                <c:pt idx="1289">
                  <c:v>-0.92377326967237583</c:v>
                </c:pt>
                <c:pt idx="1290">
                  <c:v>-1.3395378012066272</c:v>
                </c:pt>
                <c:pt idx="1291">
                  <c:v>-0.96695683184055736</c:v>
                </c:pt>
                <c:pt idx="1292">
                  <c:v>-1.0919338878787472</c:v>
                </c:pt>
                <c:pt idx="1293">
                  <c:v>-0.92377326967237583</c:v>
                </c:pt>
                <c:pt idx="1294">
                  <c:v>-0.827567401427176</c:v>
                </c:pt>
                <c:pt idx="1295">
                  <c:v>-1.1513117357067948</c:v>
                </c:pt>
                <c:pt idx="1296">
                  <c:v>-1.7513214686236869</c:v>
                </c:pt>
                <c:pt idx="1297">
                  <c:v>-1.4411454176428147</c:v>
                </c:pt>
                <c:pt idx="1298">
                  <c:v>-1.4411454176428147</c:v>
                </c:pt>
                <c:pt idx="1299">
                  <c:v>-1.0136313481351575</c:v>
                </c:pt>
                <c:pt idx="1300">
                  <c:v>-1.8784970894202375</c:v>
                </c:pt>
                <c:pt idx="1301">
                  <c:v>-1.0385078055426462</c:v>
                </c:pt>
                <c:pt idx="1302">
                  <c:v>-1.2957637197125351</c:v>
                </c:pt>
                <c:pt idx="1303">
                  <c:v>-1.1837484311773707</c:v>
                </c:pt>
                <c:pt idx="1304">
                  <c:v>-1.0919338878787472</c:v>
                </c:pt>
                <c:pt idx="1305">
                  <c:v>-1.2555714454350657</c:v>
                </c:pt>
                <c:pt idx="1306">
                  <c:v>-1.4411454176428147</c:v>
                </c:pt>
                <c:pt idx="1307">
                  <c:v>-1.3876548149141932</c:v>
                </c:pt>
                <c:pt idx="1308">
                  <c:v>-1.2366323103331527</c:v>
                </c:pt>
                <c:pt idx="1309">
                  <c:v>-1.2686096472941699</c:v>
                </c:pt>
                <c:pt idx="1310">
                  <c:v>-1.4226396471063603</c:v>
                </c:pt>
                <c:pt idx="1312">
                  <c:v>-2.1367224313323709</c:v>
                </c:pt>
                <c:pt idx="1314">
                  <c:v>-1.7332180040118095</c:v>
                </c:pt>
                <c:pt idx="1315">
                  <c:v>-1.9587895869409222</c:v>
                </c:pt>
                <c:pt idx="1316">
                  <c:v>-1.2555714454350657</c:v>
                </c:pt>
                <c:pt idx="1317">
                  <c:v>-2.1367224313323709</c:v>
                </c:pt>
                <c:pt idx="1320">
                  <c:v>-2.5067880365483739</c:v>
                </c:pt>
                <c:pt idx="1321">
                  <c:v>-2.4395810596105267</c:v>
                </c:pt>
                <c:pt idx="1322">
                  <c:v>-1.6521550955337296</c:v>
                </c:pt>
                <c:pt idx="1323">
                  <c:v>-2.4395810596105267</c:v>
                </c:pt>
                <c:pt idx="1324">
                  <c:v>-1.5234114680174586</c:v>
                </c:pt>
                <c:pt idx="1326">
                  <c:v>-2.4395810596105267</c:v>
                </c:pt>
                <c:pt idx="1327">
                  <c:v>-2.1367224313323709</c:v>
                </c:pt>
                <c:pt idx="1329">
                  <c:v>-2.4395810596105267</c:v>
                </c:pt>
                <c:pt idx="1330">
                  <c:v>-2.4395810596105267</c:v>
                </c:pt>
                <c:pt idx="1331">
                  <c:v>-1.0557386258972226</c:v>
                </c:pt>
                <c:pt idx="1332">
                  <c:v>-2.4395810596105267</c:v>
                </c:pt>
                <c:pt idx="1334">
                  <c:v>-1.9587895869409222</c:v>
                </c:pt>
                <c:pt idx="1335">
                  <c:v>-1.6521550955337296</c:v>
                </c:pt>
                <c:pt idx="1336">
                  <c:v>-1.1921884086423542</c:v>
                </c:pt>
                <c:pt idx="1337">
                  <c:v>-1.860489764626859</c:v>
                </c:pt>
                <c:pt idx="1338">
                  <c:v>-1.2139219551735967</c:v>
                </c:pt>
                <c:pt idx="1339">
                  <c:v>-1.9587895869409222</c:v>
                </c:pt>
                <c:pt idx="1340">
                  <c:v>-2.2625770910275174</c:v>
                </c:pt>
                <c:pt idx="1341">
                  <c:v>-2.5649749534902555</c:v>
                </c:pt>
                <c:pt idx="1343">
                  <c:v>-1.9587895869409222</c:v>
                </c:pt>
                <c:pt idx="1344">
                  <c:v>-2.0851107345968636</c:v>
                </c:pt>
                <c:pt idx="1345">
                  <c:v>-2.5067880365483739</c:v>
                </c:pt>
                <c:pt idx="1346">
                  <c:v>-2.2041930005058612</c:v>
                </c:pt>
                <c:pt idx="1347">
                  <c:v>-2.2041930005058612</c:v>
                </c:pt>
                <c:pt idx="1348">
                  <c:v>-1.3734100648726879</c:v>
                </c:pt>
                <c:pt idx="1349">
                  <c:v>-1.9000043746139259</c:v>
                </c:pt>
                <c:pt idx="1350">
                  <c:v>-1.9587895869409222</c:v>
                </c:pt>
                <c:pt idx="1351">
                  <c:v>-1.6521550955337296</c:v>
                </c:pt>
                <c:pt idx="1352">
                  <c:v>-2.0265272261909679</c:v>
                </c:pt>
                <c:pt idx="1353">
                  <c:v>-1.9000043746139259</c:v>
                </c:pt>
                <c:pt idx="1354">
                  <c:v>-1.9000043746139259</c:v>
                </c:pt>
                <c:pt idx="1357">
                  <c:v>-2.5067880365483739</c:v>
                </c:pt>
                <c:pt idx="1358">
                  <c:v>-1.5095679306700753</c:v>
                </c:pt>
                <c:pt idx="1359">
                  <c:v>-2.2625770910275174</c:v>
                </c:pt>
                <c:pt idx="1360">
                  <c:v>-1.7115595695527053</c:v>
                </c:pt>
                <c:pt idx="1361">
                  <c:v>-2.5067880365483739</c:v>
                </c:pt>
                <c:pt idx="1362">
                  <c:v>-1.6521550955337296</c:v>
                </c:pt>
                <c:pt idx="1364">
                  <c:v>-1.912415321803544</c:v>
                </c:pt>
                <c:pt idx="1365">
                  <c:v>-2.3140342058422489</c:v>
                </c:pt>
                <c:pt idx="1367">
                  <c:v>-1.912415321803544</c:v>
                </c:pt>
                <c:pt idx="1369">
                  <c:v>-1.7045635775587777</c:v>
                </c:pt>
                <c:pt idx="1370">
                  <c:v>-1.8319961123617492</c:v>
                </c:pt>
                <c:pt idx="1371">
                  <c:v>-2.0105574226007894</c:v>
                </c:pt>
                <c:pt idx="1372">
                  <c:v>-2.1367224313323709</c:v>
                </c:pt>
                <c:pt idx="1374">
                  <c:v>-1.912415321803544</c:v>
                </c:pt>
                <c:pt idx="1375">
                  <c:v>-2.6162790183658915</c:v>
                </c:pt>
                <c:pt idx="1376">
                  <c:v>-2.1367224313323709</c:v>
                </c:pt>
                <c:pt idx="1377">
                  <c:v>-2.3140342058422489</c:v>
                </c:pt>
                <c:pt idx="1378">
                  <c:v>-2.6162790183658915</c:v>
                </c:pt>
                <c:pt idx="1379">
                  <c:v>-1.8319961123617492</c:v>
                </c:pt>
                <c:pt idx="1380">
                  <c:v>-2.1367224313323709</c:v>
                </c:pt>
                <c:pt idx="1381">
                  <c:v>-2.1367224313323709</c:v>
                </c:pt>
                <c:pt idx="1382">
                  <c:v>-1.6051355201920712</c:v>
                </c:pt>
                <c:pt idx="1383">
                  <c:v>-2.6162790183658915</c:v>
                </c:pt>
                <c:pt idx="1385">
                  <c:v>-1.8319961123617492</c:v>
                </c:pt>
                <c:pt idx="1386">
                  <c:v>-2.3140342058422489</c:v>
                </c:pt>
                <c:pt idx="1387">
                  <c:v>-2.0105574226007894</c:v>
                </c:pt>
                <c:pt idx="1388">
                  <c:v>-1.7045635775587777</c:v>
                </c:pt>
                <c:pt idx="1390">
                  <c:v>-2.1367224313323709</c:v>
                </c:pt>
                <c:pt idx="1391">
                  <c:v>-2.1367224313323709</c:v>
                </c:pt>
                <c:pt idx="1392">
                  <c:v>-0.27557831058321425</c:v>
                </c:pt>
                <c:pt idx="1393">
                  <c:v>-0.84567493808348138</c:v>
                </c:pt>
                <c:pt idx="1394">
                  <c:v>-1.7513214686236869</c:v>
                </c:pt>
                <c:pt idx="1395">
                  <c:v>-0.90330288999251007</c:v>
                </c:pt>
                <c:pt idx="1396">
                  <c:v>-1.9587895869409222</c:v>
                </c:pt>
                <c:pt idx="1397">
                  <c:v>-1.7513214686236869</c:v>
                </c:pt>
                <c:pt idx="1398">
                  <c:v>-2.0568061165659759</c:v>
                </c:pt>
                <c:pt idx="1399">
                  <c:v>-0.77600829813234351</c:v>
                </c:pt>
                <c:pt idx="1400">
                  <c:v>-1.1134236410129628</c:v>
                </c:pt>
                <c:pt idx="1401">
                  <c:v>-2.2625770910275174</c:v>
                </c:pt>
                <c:pt idx="1402">
                  <c:v>-0.67183676791830904</c:v>
                </c:pt>
                <c:pt idx="1403">
                  <c:v>-0.99862866025863051</c:v>
                </c:pt>
                <c:pt idx="1404">
                  <c:v>-0.85492176346184279</c:v>
                </c:pt>
                <c:pt idx="1405">
                  <c:v>-1.4136500927563815</c:v>
                </c:pt>
                <c:pt idx="1406">
                  <c:v>-1.5014544193741619</c:v>
                </c:pt>
                <c:pt idx="1407">
                  <c:v>-1.8784970894202375</c:v>
                </c:pt>
                <c:pt idx="1408">
                  <c:v>-0.61238748694782896</c:v>
                </c:pt>
                <c:pt idx="1409">
                  <c:v>-1.0645625311271365</c:v>
                </c:pt>
                <c:pt idx="1410">
                  <c:v>-0.9134513692653129</c:v>
                </c:pt>
                <c:pt idx="1411">
                  <c:v>-0.97827191759517018</c:v>
                </c:pt>
                <c:pt idx="1412">
                  <c:v>-1.0645625311271365</c:v>
                </c:pt>
                <c:pt idx="1413">
                  <c:v>-0.96695683184055736</c:v>
                </c:pt>
                <c:pt idx="1414">
                  <c:v>-0.80994308704642581</c:v>
                </c:pt>
                <c:pt idx="1415">
                  <c:v>-2.1828466783195082</c:v>
                </c:pt>
                <c:pt idx="1416">
                  <c:v>-1.025930104697766</c:v>
                </c:pt>
                <c:pt idx="1417">
                  <c:v>-2.0568061165659759</c:v>
                </c:pt>
                <c:pt idx="1418">
                  <c:v>-0.79276723972236596</c:v>
                </c:pt>
                <c:pt idx="1419">
                  <c:v>-1.1513117357067948</c:v>
                </c:pt>
                <c:pt idx="1420">
                  <c:v>-0.67546057557671191</c:v>
                </c:pt>
                <c:pt idx="1421">
                  <c:v>-9.9152399263516003E-2</c:v>
                </c:pt>
                <c:pt idx="1422">
                  <c:v>-1.0385078055426462</c:v>
                </c:pt>
                <c:pt idx="1423">
                  <c:v>-0.75158933555215313</c:v>
                </c:pt>
                <c:pt idx="1424">
                  <c:v>-1.0919338878787472</c:v>
                </c:pt>
                <c:pt idx="1425">
                  <c:v>-1.7513214686236869</c:v>
                </c:pt>
                <c:pt idx="1426">
                  <c:v>-1.5347898725471014</c:v>
                </c:pt>
                <c:pt idx="1427">
                  <c:v>-0.32927086153992174</c:v>
                </c:pt>
                <c:pt idx="1428">
                  <c:v>-1.2555714454350657</c:v>
                </c:pt>
                <c:pt idx="1429">
                  <c:v>-1.6521550955337296</c:v>
                </c:pt>
                <c:pt idx="1430">
                  <c:v>-1.6990432235186226</c:v>
                </c:pt>
                <c:pt idx="1431">
                  <c:v>-0.7677760778179139</c:v>
                </c:pt>
                <c:pt idx="1432">
                  <c:v>-0.97827191759517018</c:v>
                </c:pt>
                <c:pt idx="1433">
                  <c:v>-1.2183828507475187</c:v>
                </c:pt>
                <c:pt idx="1434">
                  <c:v>-1.2555714454350657</c:v>
                </c:pt>
                <c:pt idx="1435">
                  <c:v>-1.6096268115500758</c:v>
                </c:pt>
                <c:pt idx="1436">
                  <c:v>-1.6521550955337296</c:v>
                </c:pt>
                <c:pt idx="1437">
                  <c:v>-1.5014544193741619</c:v>
                </c:pt>
                <c:pt idx="1438">
                  <c:v>-1.0385078055426462</c:v>
                </c:pt>
                <c:pt idx="1439">
                  <c:v>-1.4136500927563815</c:v>
                </c:pt>
                <c:pt idx="1440">
                  <c:v>-1.5347898725471014</c:v>
                </c:pt>
                <c:pt idx="1441">
                  <c:v>-0.72024117642964369</c:v>
                </c:pt>
                <c:pt idx="1442">
                  <c:v>-0.4659883664227113</c:v>
                </c:pt>
                <c:pt idx="1443">
                  <c:v>-1.9587895869409222</c:v>
                </c:pt>
                <c:pt idx="1444">
                  <c:v>-0.90330288999251007</c:v>
                </c:pt>
                <c:pt idx="1445">
                  <c:v>-1.6096268115500758</c:v>
                </c:pt>
                <c:pt idx="1446">
                  <c:v>-1.120785299912632</c:v>
                </c:pt>
                <c:pt idx="1447">
                  <c:v>-1.5706976431099082</c:v>
                </c:pt>
                <c:pt idx="1448">
                  <c:v>-0.30552640637190603</c:v>
                </c:pt>
                <c:pt idx="1449">
                  <c:v>-0.50271329651459262</c:v>
                </c:pt>
                <c:pt idx="1451">
                  <c:v>-0.7677760778179139</c:v>
                </c:pt>
                <c:pt idx="1452">
                  <c:v>-1.4703352712198676</c:v>
                </c:pt>
                <c:pt idx="1453">
                  <c:v>-1.7513214686236869</c:v>
                </c:pt>
                <c:pt idx="1454">
                  <c:v>-1.4703352712198676</c:v>
                </c:pt>
                <c:pt idx="1455">
                  <c:v>-1.2007705025703495</c:v>
                </c:pt>
                <c:pt idx="1456">
                  <c:v>-1.8104342694513096</c:v>
                </c:pt>
                <c:pt idx="1457">
                  <c:v>-2.6621576793986619</c:v>
                </c:pt>
                <c:pt idx="1459">
                  <c:v>-2.0568061165659759</c:v>
                </c:pt>
                <c:pt idx="1460">
                  <c:v>-1.6521550955337296</c:v>
                </c:pt>
                <c:pt idx="1461">
                  <c:v>-1.1837484311773707</c:v>
                </c:pt>
                <c:pt idx="1462">
                  <c:v>-0.81869709365026211</c:v>
                </c:pt>
                <c:pt idx="1463">
                  <c:v>-1.6990432235186226</c:v>
                </c:pt>
                <c:pt idx="1464">
                  <c:v>-1.1513117357067948</c:v>
                </c:pt>
                <c:pt idx="1465">
                  <c:v>-0.86430411787099215</c:v>
                </c:pt>
                <c:pt idx="1466">
                  <c:v>-0.66105644274564945</c:v>
                </c:pt>
                <c:pt idx="1467">
                  <c:v>-1.1061632300795521</c:v>
                </c:pt>
                <c:pt idx="1468">
                  <c:v>-1.5347898725471014</c:v>
                </c:pt>
                <c:pt idx="1469">
                  <c:v>-0.37062227859678265</c:v>
                </c:pt>
                <c:pt idx="1470">
                  <c:v>-0.67546057557671191</c:v>
                </c:pt>
                <c:pt idx="1471">
                  <c:v>-1.9587895869409222</c:v>
                </c:pt>
                <c:pt idx="1472">
                  <c:v>-1.0645625311271365</c:v>
                </c:pt>
                <c:pt idx="1473">
                  <c:v>-1.6096268115500758</c:v>
                </c:pt>
                <c:pt idx="1474">
                  <c:v>-0.72024117642964369</c:v>
                </c:pt>
                <c:pt idx="1475">
                  <c:v>-2.0568061165659759</c:v>
                </c:pt>
                <c:pt idx="1477">
                  <c:v>-1.9587895869409222</c:v>
                </c:pt>
                <c:pt idx="1479">
                  <c:v>-1.9587895869409222</c:v>
                </c:pt>
                <c:pt idx="1482">
                  <c:v>-1.9587895869409222</c:v>
                </c:pt>
                <c:pt idx="1487">
                  <c:v>-2.2625770910275174</c:v>
                </c:pt>
                <c:pt idx="1488">
                  <c:v>-1.9587895869409222</c:v>
                </c:pt>
                <c:pt idx="1495">
                  <c:v>-2.2625770910275174</c:v>
                </c:pt>
                <c:pt idx="1498">
                  <c:v>-1.9587895869409222</c:v>
                </c:pt>
                <c:pt idx="1500">
                  <c:v>-1.9587895869409222</c:v>
                </c:pt>
                <c:pt idx="1504">
                  <c:v>-1.5014544193741619</c:v>
                </c:pt>
                <c:pt idx="1506">
                  <c:v>-1.8784970894202375</c:v>
                </c:pt>
                <c:pt idx="1508">
                  <c:v>-2.0568061165659759</c:v>
                </c:pt>
                <c:pt idx="1509">
                  <c:v>-1.7513214686236869</c:v>
                </c:pt>
                <c:pt idx="1510">
                  <c:v>-1.2957637197125351</c:v>
                </c:pt>
                <c:pt idx="1511">
                  <c:v>-1.1513117357067948</c:v>
                </c:pt>
                <c:pt idx="1512">
                  <c:v>-2.3600351138200422</c:v>
                </c:pt>
                <c:pt idx="1513">
                  <c:v>-1.7513214686236869</c:v>
                </c:pt>
                <c:pt idx="1514">
                  <c:v>-0.75963749531029379</c:v>
                </c:pt>
                <c:pt idx="1515">
                  <c:v>-2.3600351138200422</c:v>
                </c:pt>
                <c:pt idx="1516">
                  <c:v>-1.7513214686236869</c:v>
                </c:pt>
                <c:pt idx="1517">
                  <c:v>-1.7513214686236869</c:v>
                </c:pt>
                <c:pt idx="1520">
                  <c:v>-2.3600351138200422</c:v>
                </c:pt>
                <c:pt idx="1521">
                  <c:v>-2.3600351138200422</c:v>
                </c:pt>
                <c:pt idx="1523">
                  <c:v>-2.0568061165659759</c:v>
                </c:pt>
                <c:pt idx="1524">
                  <c:v>-2.0568061165659759</c:v>
                </c:pt>
                <c:pt idx="1525">
                  <c:v>-0.55952522431629015</c:v>
                </c:pt>
                <c:pt idx="1526">
                  <c:v>-1.5706976431099082</c:v>
                </c:pt>
                <c:pt idx="1527">
                  <c:v>-1.8784970894202375</c:v>
                </c:pt>
                <c:pt idx="1528">
                  <c:v>-2.0568061165659759</c:v>
                </c:pt>
                <c:pt idx="1529">
                  <c:v>-1.7513214686236869</c:v>
                </c:pt>
                <c:pt idx="1530">
                  <c:v>-2.3600351138200422</c:v>
                </c:pt>
                <c:pt idx="1531">
                  <c:v>-1.3395378012066272</c:v>
                </c:pt>
                <c:pt idx="1532">
                  <c:v>-1.8319961123617492</c:v>
                </c:pt>
                <c:pt idx="1533">
                  <c:v>-0.57468120417751423</c:v>
                </c:pt>
                <c:pt idx="1534">
                  <c:v>-1.2686096472941699</c:v>
                </c:pt>
                <c:pt idx="1535">
                  <c:v>-1.4226396471063603</c:v>
                </c:pt>
                <c:pt idx="1536">
                  <c:v>-1.5234114680174586</c:v>
                </c:pt>
                <c:pt idx="1537">
                  <c:v>-1.5234114680174586</c:v>
                </c:pt>
                <c:pt idx="1538">
                  <c:v>-1.8319961123617492</c:v>
                </c:pt>
                <c:pt idx="1539">
                  <c:v>-1.2686096472941699</c:v>
                </c:pt>
                <c:pt idx="1540">
                  <c:v>-1.5706976431099082</c:v>
                </c:pt>
                <c:pt idx="1541">
                  <c:v>-1.7332180040118095</c:v>
                </c:pt>
                <c:pt idx="1542">
                  <c:v>-1.9587895869409222</c:v>
                </c:pt>
                <c:pt idx="1543">
                  <c:v>-2.1367224313323709</c:v>
                </c:pt>
                <c:pt idx="1544">
                  <c:v>-2.2041930005058612</c:v>
                </c:pt>
                <c:pt idx="1545">
                  <c:v>-1.3792941319307508</c:v>
                </c:pt>
                <c:pt idx="1546">
                  <c:v>-1.8319961123617492</c:v>
                </c:pt>
                <c:pt idx="1547">
                  <c:v>-1.9587895869409222</c:v>
                </c:pt>
                <c:pt idx="1548">
                  <c:v>-1.9587895869409222</c:v>
                </c:pt>
                <c:pt idx="1549">
                  <c:v>-1.9587895869409222</c:v>
                </c:pt>
                <c:pt idx="1550">
                  <c:v>-1.9587895869409222</c:v>
                </c:pt>
                <c:pt idx="1551">
                  <c:v>-1.7332180040118095</c:v>
                </c:pt>
                <c:pt idx="1552">
                  <c:v>-1.8319961123617492</c:v>
                </c:pt>
                <c:pt idx="1553">
                  <c:v>-1.9587895869409222</c:v>
                </c:pt>
                <c:pt idx="1554">
                  <c:v>-1.5833128615189127</c:v>
                </c:pt>
                <c:pt idx="1555">
                  <c:v>-1.5234114680174586</c:v>
                </c:pt>
                <c:pt idx="1556">
                  <c:v>-1.6521550955337296</c:v>
                </c:pt>
                <c:pt idx="1557">
                  <c:v>-1.2065734945804338</c:v>
                </c:pt>
                <c:pt idx="1558">
                  <c:v>-1.9587895869409222</c:v>
                </c:pt>
                <c:pt idx="1559">
                  <c:v>-1.6521550955337296</c:v>
                </c:pt>
                <c:pt idx="1560">
                  <c:v>-2.2625770910275174</c:v>
                </c:pt>
                <c:pt idx="1561">
                  <c:v>-1.0449059971081649</c:v>
                </c:pt>
                <c:pt idx="1562">
                  <c:v>-0.91601529308394258</c:v>
                </c:pt>
                <c:pt idx="1563">
                  <c:v>-1.7207155742691405</c:v>
                </c:pt>
                <c:pt idx="1564">
                  <c:v>-2.5067880365483739</c:v>
                </c:pt>
                <c:pt idx="1565">
                  <c:v>-2.2041930005058612</c:v>
                </c:pt>
                <c:pt idx="1566">
                  <c:v>-1.7799112249034812</c:v>
                </c:pt>
                <c:pt idx="1567">
                  <c:v>-2.5067880365483739</c:v>
                </c:pt>
                <c:pt idx="1568">
                  <c:v>-1.8015005195316549</c:v>
                </c:pt>
                <c:pt idx="1571">
                  <c:v>-2.5067880365483739</c:v>
                </c:pt>
                <c:pt idx="1572">
                  <c:v>-2.2041930005058612</c:v>
                </c:pt>
                <c:pt idx="1573">
                  <c:v>-2.5649749534902555</c:v>
                </c:pt>
                <c:pt idx="1575">
                  <c:v>-2.5067880365483739</c:v>
                </c:pt>
                <c:pt idx="1576">
                  <c:v>-2.5067880365483739</c:v>
                </c:pt>
                <c:pt idx="1577">
                  <c:v>-2.5067880365483739</c:v>
                </c:pt>
                <c:pt idx="1580">
                  <c:v>-1.6521550955337296</c:v>
                </c:pt>
                <c:pt idx="1581">
                  <c:v>-1.3117230809116058</c:v>
                </c:pt>
                <c:pt idx="1582">
                  <c:v>-1.1082274852056575</c:v>
                </c:pt>
                <c:pt idx="1583">
                  <c:v>-1.8015005195316549</c:v>
                </c:pt>
                <c:pt idx="1584">
                  <c:v>-2.5067880365483739</c:v>
                </c:pt>
                <c:pt idx="1590">
                  <c:v>-0.34109996762260708</c:v>
                </c:pt>
                <c:pt idx="1591">
                  <c:v>-0.25468898775467397</c:v>
                </c:pt>
                <c:pt idx="1592">
                  <c:v>-1.5624745600793886</c:v>
                </c:pt>
                <c:pt idx="1593">
                  <c:v>-1.7045635775587777</c:v>
                </c:pt>
                <c:pt idx="1594">
                  <c:v>-0.9872295659818634</c:v>
                </c:pt>
                <c:pt idx="1595">
                  <c:v>-1.4703352712198676</c:v>
                </c:pt>
                <c:pt idx="1596">
                  <c:v>-0.15554146120834425</c:v>
                </c:pt>
                <c:pt idx="1597">
                  <c:v>-2.2625770910275174</c:v>
                </c:pt>
                <c:pt idx="1598">
                  <c:v>-0.82955481793586738</c:v>
                </c:pt>
                <c:pt idx="1599">
                  <c:v>-2.4395810596105267</c:v>
                </c:pt>
                <c:pt idx="1600">
                  <c:v>-1.7045635775587777</c:v>
                </c:pt>
                <c:pt idx="1601">
                  <c:v>-4.4268972934662386E-2</c:v>
                </c:pt>
                <c:pt idx="1602">
                  <c:v>-1.6051355201920712</c:v>
                </c:pt>
                <c:pt idx="1603">
                  <c:v>-2.3140342058422489</c:v>
                </c:pt>
                <c:pt idx="1604">
                  <c:v>-0.45993658236547219</c:v>
                </c:pt>
                <c:pt idx="1605">
                  <c:v>-2.2625770910275174</c:v>
                </c:pt>
                <c:pt idx="1606">
                  <c:v>-0.94227734559281029</c:v>
                </c:pt>
                <c:pt idx="1607">
                  <c:v>-1.912415321803544</c:v>
                </c:pt>
                <c:pt idx="1608">
                  <c:v>-1.5995822938051734</c:v>
                </c:pt>
                <c:pt idx="1609">
                  <c:v>-0.73662317063524752</c:v>
                </c:pt>
                <c:pt idx="1610">
                  <c:v>-0.46666187758385941</c:v>
                </c:pt>
                <c:pt idx="1611">
                  <c:v>-2.3140342058422489</c:v>
                </c:pt>
                <c:pt idx="1612">
                  <c:v>-1.3656749036647884</c:v>
                </c:pt>
                <c:pt idx="1613">
                  <c:v>-1.912415321803544</c:v>
                </c:pt>
                <c:pt idx="1614">
                  <c:v>-2.6162790183658915</c:v>
                </c:pt>
                <c:pt idx="1615">
                  <c:v>-2.6162790183658915</c:v>
                </c:pt>
                <c:pt idx="1618">
                  <c:v>-0.80994308704642581</c:v>
                </c:pt>
                <c:pt idx="1619">
                  <c:v>-0.91252172622866778</c:v>
                </c:pt>
                <c:pt idx="1620">
                  <c:v>-2.0986000059657908</c:v>
                </c:pt>
                <c:pt idx="1621">
                  <c:v>-1.7935298004768803</c:v>
                </c:pt>
                <c:pt idx="1622">
                  <c:v>-1.1234879990194062</c:v>
                </c:pt>
                <c:pt idx="1623">
                  <c:v>-0.46543747696888299</c:v>
                </c:pt>
                <c:pt idx="1625">
                  <c:v>-1.7413573179681541</c:v>
                </c:pt>
                <c:pt idx="1626">
                  <c:v>-1.1658029770455249</c:v>
                </c:pt>
                <c:pt idx="1627">
                  <c:v>-1.3830763998477276</c:v>
                </c:pt>
                <c:pt idx="1628">
                  <c:v>-1.5133029367263442</c:v>
                </c:pt>
                <c:pt idx="1629">
                  <c:v>-0.2203602319903436</c:v>
                </c:pt>
                <c:pt idx="1630">
                  <c:v>-0.80208225492698704</c:v>
                </c:pt>
                <c:pt idx="1631">
                  <c:v>-1.5133029367263442</c:v>
                </c:pt>
                <c:pt idx="1632">
                  <c:v>-0.71398485710865467</c:v>
                </c:pt>
                <c:pt idx="1633">
                  <c:v>0</c:v>
                </c:pt>
                <c:pt idx="1634">
                  <c:v>-0.97104572085843877</c:v>
                </c:pt>
                <c:pt idx="1635">
                  <c:v>-0.94105807826063559</c:v>
                </c:pt>
                <c:pt idx="1636">
                  <c:v>-2.0986000059657908</c:v>
                </c:pt>
                <c:pt idx="1638">
                  <c:v>-0.48759667694732656</c:v>
                </c:pt>
                <c:pt idx="1639">
                  <c:v>-1.3191529310411876</c:v>
                </c:pt>
                <c:pt idx="1640">
                  <c:v>-0.92188332029138409</c:v>
                </c:pt>
                <c:pt idx="1641">
                  <c:v>-1.4568431560218393</c:v>
                </c:pt>
                <c:pt idx="1642">
                  <c:v>-1.6521550955337296</c:v>
                </c:pt>
                <c:pt idx="1643">
                  <c:v>-2.2245390526602948</c:v>
                </c:pt>
                <c:pt idx="1646">
                  <c:v>-1.2119072226627519</c:v>
                </c:pt>
                <c:pt idx="1648">
                  <c:v>-2.6621576793986619</c:v>
                </c:pt>
                <c:pt idx="1649">
                  <c:v>-1.7513214686236869</c:v>
                </c:pt>
                <c:pt idx="1650">
                  <c:v>-1.5014544193741619</c:v>
                </c:pt>
                <c:pt idx="1651">
                  <c:v>-1.2007705025703495</c:v>
                </c:pt>
                <c:pt idx="1652">
                  <c:v>-0.38834530004018902</c:v>
                </c:pt>
                <c:pt idx="1653">
                  <c:v>-1.4703352712198676</c:v>
                </c:pt>
                <c:pt idx="1654">
                  <c:v>-1.8784970894202375</c:v>
                </c:pt>
                <c:pt idx="1655">
                  <c:v>-1.3171605655347858</c:v>
                </c:pt>
                <c:pt idx="1656">
                  <c:v>-0.62603664672913484</c:v>
                </c:pt>
                <c:pt idx="1657">
                  <c:v>-0.79276723972236596</c:v>
                </c:pt>
                <c:pt idx="1658">
                  <c:v>-2.6621576793986619</c:v>
                </c:pt>
                <c:pt idx="1659">
                  <c:v>-0.17550869208006123</c:v>
                </c:pt>
                <c:pt idx="1660">
                  <c:v>-0.61238748694782896</c:v>
                </c:pt>
                <c:pt idx="1661">
                  <c:v>-0.47814690418077432</c:v>
                </c:pt>
                <c:pt idx="1662">
                  <c:v>-1.001597353465135</c:v>
                </c:pt>
                <c:pt idx="1663">
                  <c:v>-0.39426097932885323</c:v>
                </c:pt>
                <c:pt idx="1664">
                  <c:v>-2.6621576793986619</c:v>
                </c:pt>
                <c:pt idx="1665">
                  <c:v>-0.60563316867417061</c:v>
                </c:pt>
                <c:pt idx="1667">
                  <c:v>-0.57904883143813624</c:v>
                </c:pt>
                <c:pt idx="1668">
                  <c:v>-0.50271329651459262</c:v>
                </c:pt>
                <c:pt idx="1669">
                  <c:v>-2.3600351138200422</c:v>
                </c:pt>
                <c:pt idx="1670">
                  <c:v>-0.88349758762293751</c:v>
                </c:pt>
                <c:pt idx="1671">
                  <c:v>-1.2183828507475187</c:v>
                </c:pt>
                <c:pt idx="1672">
                  <c:v>-1.5347898725471014</c:v>
                </c:pt>
                <c:pt idx="1673">
                  <c:v>-1.3629966644339406</c:v>
                </c:pt>
                <c:pt idx="1675">
                  <c:v>9.5683326569609498E-3</c:v>
                </c:pt>
                <c:pt idx="1676">
                  <c:v>-2.3600351138200422</c:v>
                </c:pt>
                <c:pt idx="1677">
                  <c:v>-1.7513214686236869</c:v>
                </c:pt>
                <c:pt idx="1678">
                  <c:v>-2.6621576793986619</c:v>
                </c:pt>
                <c:pt idx="1679">
                  <c:v>-1.8784970894202375</c:v>
                </c:pt>
                <c:pt idx="1680">
                  <c:v>-1.5706976431099082</c:v>
                </c:pt>
                <c:pt idx="1681">
                  <c:v>-1.8104342694513096</c:v>
                </c:pt>
                <c:pt idx="1682">
                  <c:v>-2.6621576793986619</c:v>
                </c:pt>
                <c:pt idx="1683">
                  <c:v>-1.8104342694513096</c:v>
                </c:pt>
                <c:pt idx="1684">
                  <c:v>-2.0568061165659759</c:v>
                </c:pt>
                <c:pt idx="1685">
                  <c:v>-2.0568061165659759</c:v>
                </c:pt>
                <c:pt idx="1686">
                  <c:v>-2.0568061165659759</c:v>
                </c:pt>
                <c:pt idx="1687">
                  <c:v>-1.2957637197125351</c:v>
                </c:pt>
                <c:pt idx="1688">
                  <c:v>-1.3395378012066272</c:v>
                </c:pt>
                <c:pt idx="1689">
                  <c:v>-0.14876282295718662</c:v>
                </c:pt>
                <c:pt idx="1690">
                  <c:v>-0.62603664672913484</c:v>
                </c:pt>
                <c:pt idx="1692">
                  <c:v>-2.6621576793986619</c:v>
                </c:pt>
                <c:pt idx="1694">
                  <c:v>-0.21407685739752039</c:v>
                </c:pt>
                <c:pt idx="1695">
                  <c:v>-1.5706976431099082</c:v>
                </c:pt>
                <c:pt idx="1696">
                  <c:v>-0.66822830992286164</c:v>
                </c:pt>
                <c:pt idx="1698">
                  <c:v>-0.85492176346184279</c:v>
                </c:pt>
                <c:pt idx="1699">
                  <c:v>-1.6521550955337296</c:v>
                </c:pt>
                <c:pt idx="1700">
                  <c:v>-2.1367224313323709</c:v>
                </c:pt>
                <c:pt idx="1701">
                  <c:v>-1.6051355201920712</c:v>
                </c:pt>
                <c:pt idx="1702">
                  <c:v>-2.3140342058422489</c:v>
                </c:pt>
                <c:pt idx="1703">
                  <c:v>-0.89222138629905601</c:v>
                </c:pt>
                <c:pt idx="1705">
                  <c:v>-1.7045635775587777</c:v>
                </c:pt>
                <c:pt idx="1706">
                  <c:v>-1.7638054228301148</c:v>
                </c:pt>
                <c:pt idx="1707">
                  <c:v>-2.6162790183658915</c:v>
                </c:pt>
                <c:pt idx="1709">
                  <c:v>-2.3140342058422489</c:v>
                </c:pt>
                <c:pt idx="1711">
                  <c:v>-1.4226396471063603</c:v>
                </c:pt>
                <c:pt idx="1712">
                  <c:v>-1.0136313481351575</c:v>
                </c:pt>
                <c:pt idx="1713">
                  <c:v>-1.2686096472941699</c:v>
                </c:pt>
                <c:pt idx="1714">
                  <c:v>-2.6162790183658915</c:v>
                </c:pt>
                <c:pt idx="1715">
                  <c:v>-1.5624745600793886</c:v>
                </c:pt>
                <c:pt idx="1716">
                  <c:v>-1.8319961123617492</c:v>
                </c:pt>
                <c:pt idx="1717">
                  <c:v>-1.1874823192767219</c:v>
                </c:pt>
                <c:pt idx="1718">
                  <c:v>-1.7045635775587777</c:v>
                </c:pt>
                <c:pt idx="1719">
                  <c:v>-1.4226396471063603</c:v>
                </c:pt>
                <c:pt idx="1720">
                  <c:v>-2.6162790183658915</c:v>
                </c:pt>
                <c:pt idx="1721">
                  <c:v>-0.82955481793586738</c:v>
                </c:pt>
                <c:pt idx="1722">
                  <c:v>-0.41336680950848703</c:v>
                </c:pt>
                <c:pt idx="1723">
                  <c:v>-2.6162790183658915</c:v>
                </c:pt>
                <c:pt idx="1726">
                  <c:v>-2.1367224313323709</c:v>
                </c:pt>
                <c:pt idx="1727">
                  <c:v>-2.6162790183658915</c:v>
                </c:pt>
                <c:pt idx="1728">
                  <c:v>-0.78433751488918557</c:v>
                </c:pt>
                <c:pt idx="1729">
                  <c:v>-1.0780740708928702</c:v>
                </c:pt>
                <c:pt idx="1730">
                  <c:v>-0.9558590583875981</c:v>
                </c:pt>
                <c:pt idx="1731">
                  <c:v>-0.86430411787099215</c:v>
                </c:pt>
                <c:pt idx="1732">
                  <c:v>-2.0568061165659759</c:v>
                </c:pt>
                <c:pt idx="1733">
                  <c:v>-1.7513214686236869</c:v>
                </c:pt>
                <c:pt idx="1734">
                  <c:v>-1.8104342694513096</c:v>
                </c:pt>
                <c:pt idx="1735">
                  <c:v>-2.0568061165659759</c:v>
                </c:pt>
                <c:pt idx="1736">
                  <c:v>-1.6096268115500758</c:v>
                </c:pt>
                <c:pt idx="1737">
                  <c:v>-1.7513214686236869</c:v>
                </c:pt>
                <c:pt idx="1738">
                  <c:v>-0.86430411787099215</c:v>
                </c:pt>
                <c:pt idx="1739">
                  <c:v>-0.84567493808348138</c:v>
                </c:pt>
                <c:pt idx="1740">
                  <c:v>-0.35291301904655992</c:v>
                </c:pt>
                <c:pt idx="1741">
                  <c:v>-1.5347898725471014</c:v>
                </c:pt>
                <c:pt idx="1742">
                  <c:v>-1.8104342694513096</c:v>
                </c:pt>
                <c:pt idx="1743">
                  <c:v>-2.0568061165659759</c:v>
                </c:pt>
                <c:pt idx="1744">
                  <c:v>-2.3600351138200422</c:v>
                </c:pt>
                <c:pt idx="1745">
                  <c:v>-1.5706976431099082</c:v>
                </c:pt>
                <c:pt idx="1746">
                  <c:v>-1.3876548149141932</c:v>
                </c:pt>
                <c:pt idx="1747">
                  <c:v>-1.2007705025703495</c:v>
                </c:pt>
                <c:pt idx="1750">
                  <c:v>-0.68275526579076906</c:v>
                </c:pt>
                <c:pt idx="1751">
                  <c:v>-2.0568061165659759</c:v>
                </c:pt>
                <c:pt idx="1752">
                  <c:v>-0.80130114744212089</c:v>
                </c:pt>
                <c:pt idx="1753">
                  <c:v>-2.3600351138200422</c:v>
                </c:pt>
                <c:pt idx="1754">
                  <c:v>-1.0513797606024393</c:v>
                </c:pt>
                <c:pt idx="1755">
                  <c:v>-1.7513214686236869</c:v>
                </c:pt>
              </c:numCache>
            </c:numRef>
          </c:yVal>
          <c:smooth val="0"/>
          <c:extLst>
            <c:ext xmlns:c16="http://schemas.microsoft.com/office/drawing/2014/chart" uri="{C3380CC4-5D6E-409C-BE32-E72D297353CC}">
              <c16:uniqueId val="{00000002-E2D6-4F3A-8076-FD65980981DB}"/>
            </c:ext>
          </c:extLst>
        </c:ser>
        <c:dLbls>
          <c:showLegendKey val="0"/>
          <c:showVal val="0"/>
          <c:showCatName val="0"/>
          <c:showSerName val="0"/>
          <c:showPercent val="0"/>
          <c:showBubbleSize val="0"/>
        </c:dLbls>
        <c:axId val="1098098064"/>
        <c:axId val="1098098720"/>
      </c:scatterChart>
      <c:valAx>
        <c:axId val="1098098064"/>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fr-CA" b="1"/>
                  <a:t>CLL(I)</a:t>
                </a:r>
              </a:p>
            </c:rich>
          </c:tx>
          <c:layout>
            <c:manualLayout>
              <c:xMode val="edge"/>
              <c:yMode val="edge"/>
              <c:x val="0.49116975463603596"/>
              <c:y val="0.93247221756854859"/>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out"/>
        <c:minorTickMark val="cross"/>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098098720"/>
        <c:crossesAt val="-2.8"/>
        <c:crossBetween val="midCat"/>
      </c:valAx>
      <c:valAx>
        <c:axId val="1098098720"/>
        <c:scaling>
          <c:orientation val="minMax"/>
          <c:max val="0.2"/>
          <c:min val="-2.8"/>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fr-CA" b="1"/>
                  <a:t>CLL(S)</a:t>
                </a:r>
              </a:p>
            </c:rich>
          </c:tx>
          <c:layout>
            <c:manualLayout>
              <c:xMode val="edge"/>
              <c:yMode val="edge"/>
              <c:x val="1.0445663988971076E-2"/>
              <c:y val="0.3608241244522547"/>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098098064"/>
        <c:crossesAt val="-2"/>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LongProperties xmlns="http://schemas.microsoft.com/office/2006/metadata/longProperti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B7F24DAD2FC6F24BA89B5B2D9EEBF2D1" ma:contentTypeVersion="4" ma:contentTypeDescription="Crée un document." ma:contentTypeScope="" ma:versionID="a22f7545ddc808892f351e720d20bc5d">
  <xsd:schema xmlns:xsd="http://www.w3.org/2001/XMLSchema" xmlns:xs="http://www.w3.org/2001/XMLSchema" xmlns:p="http://schemas.microsoft.com/office/2006/metadata/properties" xmlns:ns1="http://schemas.microsoft.com/sharepoint/v3" xmlns:ns3="7ce3a79e-a74e-4a8e-97d8-3c4987d7313b" targetNamespace="http://schemas.microsoft.com/office/2006/metadata/properties" ma:root="true" ma:fieldsID="1c3dcc7abba56ecc1cc8798d7e0a7df3" ns1:_="" ns3:_="">
    <xsd:import namespace="http://schemas.microsoft.com/sharepoint/v3"/>
    <xsd:import namespace="7ce3a79e-a74e-4a8e-97d8-3c4987d7313b"/>
    <xsd:element name="properties">
      <xsd:complexType>
        <xsd:sequence>
          <xsd:element name="documentManagement">
            <xsd:complexType>
              <xsd:all>
                <xsd:element ref="ns1:PublishingStartDate" minOccurs="0"/>
                <xsd:element ref="ns1:PublishingExpirationDate"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Date de début de planification" ma:description="" ma:internalName="PublishingStartDate">
      <xsd:simpleType>
        <xsd:restriction base="dms:Unknown"/>
      </xsd:simpleType>
    </xsd:element>
    <xsd:element name="PublishingExpirationDate" ma:index="9" nillable="true" ma:displayName="Date de fin de planification" ma:description=""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ce3a79e-a74e-4a8e-97d8-3c4987d7313b" elementFormDefault="qualified">
    <xsd:import namespace="http://schemas.microsoft.com/office/2006/documentManagement/types"/>
    <xsd:import namespace="http://schemas.microsoft.com/office/infopath/2007/PartnerControls"/>
    <xsd:element name="_dlc_DocId" ma:index="11" nillable="true" ma:displayName="Valeur d’ID de document" ma:description="Valeur de l’ID de document affecté à cet élément." ma:internalName="_dlc_DocId" ma:readOnly="true">
      <xsd:simpleType>
        <xsd:restriction base="dms:Text"/>
      </xsd:simpleType>
    </xsd:element>
    <xsd:element name="_dlc_DocIdUrl" ma:index="12" nillable="true" ma:displayName="ID de document" ma:description="Lien permanent vers ce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3" nillable="true" ma:displayName="Conserver l’ID" ma:description="Conserver l’ID lors de l’ajout."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7525054-4AC0-4937-B7D3-37817BA921A6}">
  <ds:schemaRefs>
    <ds:schemaRef ds:uri="http://schemas.openxmlformats.org/officeDocument/2006/bibliography"/>
  </ds:schemaRefs>
</ds:datastoreItem>
</file>

<file path=customXml/itemProps2.xml><?xml version="1.0" encoding="utf-8"?>
<ds:datastoreItem xmlns:ds="http://schemas.openxmlformats.org/officeDocument/2006/customXml" ds:itemID="{C4F33C85-FA4F-4DC1-B1C5-7BDF92AE0A6C}">
  <ds:schemaRefs>
    <ds:schemaRef ds:uri="http://schemas.microsoft.com/office/2006/metadata/longProperties"/>
  </ds:schemaRefs>
</ds:datastoreItem>
</file>

<file path=customXml/itemProps3.xml><?xml version="1.0" encoding="utf-8"?>
<ds:datastoreItem xmlns:ds="http://schemas.openxmlformats.org/officeDocument/2006/customXml" ds:itemID="{00AC62CF-90EE-413E-8D6F-84FA87997588}">
  <ds:schemaRefs>
    <ds:schemaRef ds:uri="http://schemas.microsoft.com/sharepoint/events"/>
  </ds:schemaRefs>
</ds:datastoreItem>
</file>

<file path=customXml/itemProps4.xml><?xml version="1.0" encoding="utf-8"?>
<ds:datastoreItem xmlns:ds="http://schemas.openxmlformats.org/officeDocument/2006/customXml" ds:itemID="{040A251A-9950-4F86-9A5B-7F958E171EBF}">
  <ds:schemaRefs>
    <ds:schemaRef ds:uri="http://schemas.microsoft.com/sharepoint/v3/contenttype/forms"/>
  </ds:schemaRefs>
</ds:datastoreItem>
</file>

<file path=customXml/itemProps5.xml><?xml version="1.0" encoding="utf-8"?>
<ds:datastoreItem xmlns:ds="http://schemas.openxmlformats.org/officeDocument/2006/customXml" ds:itemID="{BD158851-E5ED-4113-960E-0AD49AB72A3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ce3a79e-a74e-4a8e-97d8-3c4987d7313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19</Pages>
  <Words>10336</Words>
  <Characters>41659</Characters>
  <Application>Microsoft Office Word</Application>
  <DocSecurity>0</DocSecurity>
  <Lines>347</Lines>
  <Paragraphs>103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Modèle de présentation du rapport d'étape SPQA</vt:lpstr>
      <vt:lpstr>Modèle de présentation du rapport d'étape SPQA</vt:lpstr>
    </vt:vector>
  </TitlesOfParts>
  <Company>Mapaq</Company>
  <LinksUpToDate>false</LinksUpToDate>
  <CharactersWithSpaces>51892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Modèle de présentation du rapport d'étape SPQA</dc:title>
  <dc:subject>Programme Prime-Vert</dc:subject>
  <dc:creator>MAPAQ</dc:creator>
  <cp:keywords/>
  <dc:description/>
  <cp:lastModifiedBy>Anne-Marie Fortier</cp:lastModifiedBy>
  <cp:revision>4</cp:revision>
  <cp:lastPrinted>2022-06-14T15:03:00Z</cp:lastPrinted>
  <dcterms:created xsi:type="dcterms:W3CDTF">2022-09-14T15:56:00Z</dcterms:created>
  <dcterms:modified xsi:type="dcterms:W3CDTF">2022-09-14T16:18:00Z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
    <vt:lpwstr>DDJ7DZ3RAA3J-8-18768</vt:lpwstr>
  </property>
  <property fmtid="{D5CDD505-2E9C-101B-9397-08002B2CF9AE}" pid="3" name="_dlc_DocIdItemGuid">
    <vt:lpwstr>913c16e4-c716-4eb8-b1b2-8ca5f89928ef</vt:lpwstr>
  </property>
  <property fmtid="{D5CDD505-2E9C-101B-9397-08002B2CF9AE}" pid="4" name="_dlc_DocIdUrl">
    <vt:lpwstr>http://presse.mapaq.gouv.qc.ca/_layouts/DocIdRedir.aspx?ID=DDJ7DZ3RAA3J-8-18768, DDJ7DZ3RAA3J-8-18768</vt:lpwstr>
  </property>
</Properties>
</file>